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381A9" w14:textId="2A6AED9F" w:rsidR="00C06DB1" w:rsidRPr="00271C7B" w:rsidRDefault="00C06DB1" w:rsidP="002836E9">
      <w:pPr>
        <w:autoSpaceDE w:val="0"/>
        <w:autoSpaceDN w:val="0"/>
        <w:adjustRightInd w:val="0"/>
        <w:spacing w:after="0" w:line="240" w:lineRule="auto"/>
        <w:rPr>
          <w:rFonts w:ascii="Arial" w:hAnsi="Arial" w:cs="Arial"/>
          <w:i/>
          <w:iCs/>
          <w:color w:val="000000" w:themeColor="text1"/>
          <w:sz w:val="20"/>
          <w:szCs w:val="20"/>
          <w:lang w:val="nl-NL"/>
        </w:rPr>
      </w:pPr>
      <w:bookmarkStart w:id="0" w:name="_GoBack"/>
      <w:bookmarkEnd w:id="0"/>
    </w:p>
    <w:p w14:paraId="7D41F9AC" w14:textId="77777777" w:rsidR="00064DB8" w:rsidRPr="00271C7B" w:rsidRDefault="00064DB8" w:rsidP="002836E9">
      <w:pPr>
        <w:autoSpaceDE w:val="0"/>
        <w:autoSpaceDN w:val="0"/>
        <w:adjustRightInd w:val="0"/>
        <w:spacing w:after="0" w:line="240" w:lineRule="auto"/>
        <w:rPr>
          <w:rFonts w:ascii="Arial" w:hAnsi="Arial" w:cs="Arial"/>
          <w:b/>
          <w:bCs/>
          <w:color w:val="000000" w:themeColor="text1"/>
          <w:sz w:val="20"/>
          <w:szCs w:val="20"/>
          <w:lang w:val="nl-NL"/>
        </w:rPr>
      </w:pPr>
    </w:p>
    <w:p w14:paraId="67142E0C" w14:textId="77777777" w:rsidR="00271C7B" w:rsidRPr="00271C7B" w:rsidRDefault="00271C7B" w:rsidP="00271C7B">
      <w:pPr>
        <w:tabs>
          <w:tab w:val="left" w:pos="4820"/>
        </w:tabs>
        <w:rPr>
          <w:color w:val="000000" w:themeColor="text1"/>
          <w:lang w:val="nl-NL"/>
        </w:rPr>
      </w:pPr>
    </w:p>
    <w:p w14:paraId="0C37783A" w14:textId="77777777" w:rsidR="00271C7B" w:rsidRPr="00271C7B" w:rsidRDefault="00271C7B" w:rsidP="00271C7B">
      <w:pPr>
        <w:tabs>
          <w:tab w:val="left" w:pos="4820"/>
        </w:tabs>
        <w:rPr>
          <w:color w:val="000000" w:themeColor="text1"/>
          <w:lang w:val="nl-NL"/>
        </w:rPr>
      </w:pPr>
    </w:p>
    <w:p w14:paraId="470BF1D5" w14:textId="77777777" w:rsidR="00271C7B" w:rsidRDefault="00271C7B" w:rsidP="00271C7B">
      <w:pPr>
        <w:tabs>
          <w:tab w:val="left" w:pos="4820"/>
        </w:tabs>
        <w:rPr>
          <w:b/>
          <w:color w:val="000000" w:themeColor="text1"/>
          <w:sz w:val="32"/>
          <w:szCs w:val="32"/>
          <w:lang w:val="nl-NL"/>
        </w:rPr>
      </w:pPr>
      <w:r w:rsidRPr="00271C7B">
        <w:rPr>
          <w:b/>
          <w:color w:val="000000" w:themeColor="text1"/>
          <w:sz w:val="32"/>
          <w:szCs w:val="32"/>
          <w:lang w:val="nl-NL"/>
        </w:rPr>
        <w:tab/>
      </w:r>
      <w:r w:rsidRPr="00271C7B">
        <w:rPr>
          <w:b/>
          <w:color w:val="000000" w:themeColor="text1"/>
          <w:sz w:val="32"/>
          <w:szCs w:val="32"/>
          <w:lang w:val="nl-NL"/>
        </w:rPr>
        <w:tab/>
        <w:t>STAGEHANDLEIDING</w:t>
      </w:r>
    </w:p>
    <w:p w14:paraId="30494B07" w14:textId="78254263" w:rsidR="009205FD" w:rsidRPr="00271C7B" w:rsidRDefault="009205FD" w:rsidP="00271C7B">
      <w:pPr>
        <w:tabs>
          <w:tab w:val="left" w:pos="4820"/>
        </w:tabs>
        <w:rPr>
          <w:b/>
          <w:color w:val="000000" w:themeColor="text1"/>
          <w:sz w:val="32"/>
          <w:szCs w:val="32"/>
          <w:lang w:val="nl-NL"/>
        </w:rPr>
      </w:pPr>
      <w:r>
        <w:rPr>
          <w:b/>
          <w:color w:val="000000" w:themeColor="text1"/>
          <w:sz w:val="32"/>
          <w:szCs w:val="32"/>
          <w:lang w:val="nl-NL"/>
        </w:rPr>
        <w:tab/>
        <w:t xml:space="preserve">   </w:t>
      </w:r>
      <w:r w:rsidR="004D4F5F">
        <w:rPr>
          <w:b/>
          <w:color w:val="000000" w:themeColor="text1"/>
          <w:sz w:val="32"/>
          <w:szCs w:val="32"/>
          <w:lang w:val="nl-NL"/>
        </w:rPr>
        <w:t>201</w:t>
      </w:r>
      <w:r w:rsidR="004231E8">
        <w:rPr>
          <w:b/>
          <w:color w:val="000000" w:themeColor="text1"/>
          <w:sz w:val="32"/>
          <w:szCs w:val="32"/>
          <w:lang w:val="nl-NL"/>
        </w:rPr>
        <w:t>9</w:t>
      </w:r>
      <w:r w:rsidR="004D4F5F">
        <w:rPr>
          <w:b/>
          <w:color w:val="000000" w:themeColor="text1"/>
          <w:sz w:val="32"/>
          <w:szCs w:val="32"/>
          <w:lang w:val="nl-NL"/>
        </w:rPr>
        <w:t>-20</w:t>
      </w:r>
      <w:r w:rsidR="004231E8">
        <w:rPr>
          <w:b/>
          <w:color w:val="000000" w:themeColor="text1"/>
          <w:sz w:val="32"/>
          <w:szCs w:val="32"/>
          <w:lang w:val="nl-NL"/>
        </w:rPr>
        <w:t>20</w:t>
      </w:r>
    </w:p>
    <w:p w14:paraId="06D00C6F" w14:textId="77777777" w:rsidR="00271C7B" w:rsidRPr="00271C7B" w:rsidRDefault="00271C7B" w:rsidP="00271C7B">
      <w:pPr>
        <w:tabs>
          <w:tab w:val="left" w:pos="4820"/>
        </w:tabs>
        <w:rPr>
          <w:b/>
          <w:color w:val="000000" w:themeColor="text1"/>
          <w:sz w:val="32"/>
          <w:szCs w:val="32"/>
          <w:lang w:val="nl-NL"/>
        </w:rPr>
      </w:pPr>
    </w:p>
    <w:p w14:paraId="7679BD56" w14:textId="77777777" w:rsidR="00271C7B" w:rsidRPr="00271C7B" w:rsidRDefault="00271C7B" w:rsidP="00271C7B">
      <w:pPr>
        <w:tabs>
          <w:tab w:val="left" w:pos="4820"/>
        </w:tabs>
        <w:rPr>
          <w:b/>
          <w:color w:val="000000" w:themeColor="text1"/>
          <w:sz w:val="32"/>
          <w:szCs w:val="32"/>
          <w:lang w:val="nl-NL"/>
        </w:rPr>
      </w:pPr>
    </w:p>
    <w:p w14:paraId="3761833B" w14:textId="77777777" w:rsidR="00271C7B" w:rsidRPr="00271C7B" w:rsidRDefault="00271C7B" w:rsidP="00271C7B">
      <w:pPr>
        <w:tabs>
          <w:tab w:val="left" w:pos="4820"/>
        </w:tabs>
        <w:rPr>
          <w:b/>
          <w:color w:val="000000" w:themeColor="text1"/>
          <w:sz w:val="32"/>
          <w:szCs w:val="32"/>
          <w:lang w:val="nl-NL"/>
        </w:rPr>
      </w:pPr>
    </w:p>
    <w:p w14:paraId="32F432FE" w14:textId="77777777" w:rsidR="00271C7B" w:rsidRPr="00271C7B" w:rsidRDefault="00271C7B" w:rsidP="00271C7B">
      <w:pPr>
        <w:tabs>
          <w:tab w:val="left" w:pos="4820"/>
        </w:tabs>
        <w:rPr>
          <w:b/>
          <w:color w:val="000000" w:themeColor="text1"/>
          <w:sz w:val="32"/>
          <w:szCs w:val="32"/>
          <w:lang w:val="nl-NL"/>
        </w:rPr>
      </w:pPr>
      <w:r w:rsidRPr="00271C7B">
        <w:rPr>
          <w:b/>
          <w:color w:val="000000" w:themeColor="text1"/>
          <w:sz w:val="32"/>
          <w:szCs w:val="32"/>
          <w:lang w:val="nl-NL"/>
        </w:rPr>
        <w:tab/>
      </w:r>
      <w:r w:rsidRPr="00271C7B">
        <w:rPr>
          <w:b/>
          <w:color w:val="000000" w:themeColor="text1"/>
          <w:sz w:val="32"/>
          <w:szCs w:val="32"/>
          <w:lang w:val="nl-NL"/>
        </w:rPr>
        <w:tab/>
        <w:t>Lerarenopleiding</w:t>
      </w:r>
    </w:p>
    <w:p w14:paraId="5D551BD4" w14:textId="77777777" w:rsidR="00271C7B" w:rsidRPr="00271C7B" w:rsidRDefault="00271C7B" w:rsidP="00271C7B">
      <w:pPr>
        <w:tabs>
          <w:tab w:val="left" w:pos="4820"/>
        </w:tabs>
        <w:rPr>
          <w:b/>
          <w:color w:val="000000" w:themeColor="text1"/>
          <w:sz w:val="32"/>
          <w:szCs w:val="32"/>
          <w:lang w:val="nl-NL"/>
        </w:rPr>
      </w:pPr>
      <w:r w:rsidRPr="00271C7B">
        <w:rPr>
          <w:b/>
          <w:color w:val="000000" w:themeColor="text1"/>
          <w:sz w:val="32"/>
          <w:szCs w:val="32"/>
          <w:lang w:val="nl-NL"/>
        </w:rPr>
        <w:tab/>
      </w:r>
      <w:r w:rsidRPr="00271C7B">
        <w:rPr>
          <w:b/>
          <w:color w:val="000000" w:themeColor="text1"/>
          <w:sz w:val="32"/>
          <w:szCs w:val="32"/>
          <w:lang w:val="nl-NL"/>
        </w:rPr>
        <w:tab/>
        <w:t>Gezondheidszorg en Welzijn</w:t>
      </w:r>
    </w:p>
    <w:p w14:paraId="251980E3" w14:textId="77777777" w:rsidR="00271C7B" w:rsidRPr="00271C7B" w:rsidRDefault="00271C7B" w:rsidP="00271C7B">
      <w:pPr>
        <w:autoSpaceDE w:val="0"/>
        <w:autoSpaceDN w:val="0"/>
        <w:adjustRightInd w:val="0"/>
        <w:spacing w:after="0" w:line="240" w:lineRule="auto"/>
        <w:ind w:left="4320" w:firstLine="720"/>
        <w:rPr>
          <w:rFonts w:ascii="Arial" w:hAnsi="Arial" w:cs="Arial"/>
          <w:i/>
          <w:iCs/>
          <w:color w:val="000000" w:themeColor="text1"/>
          <w:sz w:val="20"/>
          <w:szCs w:val="20"/>
          <w:lang w:val="nl-NL"/>
        </w:rPr>
      </w:pPr>
      <w:r w:rsidRPr="00271C7B">
        <w:rPr>
          <w:rFonts w:ascii="Arial" w:hAnsi="Arial" w:cs="Arial"/>
          <w:i/>
          <w:iCs/>
          <w:color w:val="000000" w:themeColor="text1"/>
          <w:sz w:val="20"/>
          <w:szCs w:val="20"/>
          <w:lang w:val="nl-NL"/>
        </w:rPr>
        <w:t xml:space="preserve">en </w:t>
      </w:r>
      <w:proofErr w:type="spellStart"/>
      <w:r w:rsidRPr="00271C7B">
        <w:rPr>
          <w:rFonts w:ascii="Arial" w:hAnsi="Arial" w:cs="Arial"/>
          <w:i/>
          <w:iCs/>
          <w:color w:val="000000" w:themeColor="text1"/>
          <w:sz w:val="20"/>
          <w:szCs w:val="20"/>
          <w:lang w:val="nl-NL"/>
        </w:rPr>
        <w:t>Associate</w:t>
      </w:r>
      <w:proofErr w:type="spellEnd"/>
      <w:r w:rsidRPr="00271C7B">
        <w:rPr>
          <w:rFonts w:ascii="Arial" w:hAnsi="Arial" w:cs="Arial"/>
          <w:i/>
          <w:iCs/>
          <w:color w:val="000000" w:themeColor="text1"/>
          <w:sz w:val="20"/>
          <w:szCs w:val="20"/>
          <w:lang w:val="nl-NL"/>
        </w:rPr>
        <w:t xml:space="preserve"> </w:t>
      </w:r>
      <w:proofErr w:type="spellStart"/>
      <w:r w:rsidRPr="00271C7B">
        <w:rPr>
          <w:rFonts w:ascii="Arial" w:hAnsi="Arial" w:cs="Arial"/>
          <w:i/>
          <w:iCs/>
          <w:color w:val="000000" w:themeColor="text1"/>
          <w:sz w:val="20"/>
          <w:szCs w:val="20"/>
          <w:lang w:val="nl-NL"/>
        </w:rPr>
        <w:t>Degree</w:t>
      </w:r>
      <w:proofErr w:type="spellEnd"/>
    </w:p>
    <w:p w14:paraId="5E725B61" w14:textId="77777777" w:rsidR="00271C7B" w:rsidRPr="00271C7B" w:rsidRDefault="00271C7B" w:rsidP="00271C7B">
      <w:pPr>
        <w:autoSpaceDE w:val="0"/>
        <w:autoSpaceDN w:val="0"/>
        <w:adjustRightInd w:val="0"/>
        <w:spacing w:after="0" w:line="240" w:lineRule="auto"/>
        <w:ind w:left="5040"/>
        <w:rPr>
          <w:rFonts w:ascii="Arial" w:hAnsi="Arial" w:cs="Arial"/>
          <w:i/>
          <w:iCs/>
          <w:color w:val="000000" w:themeColor="text1"/>
          <w:sz w:val="20"/>
          <w:szCs w:val="20"/>
          <w:lang w:val="nl-NL"/>
        </w:rPr>
      </w:pPr>
      <w:r w:rsidRPr="00271C7B">
        <w:rPr>
          <w:rFonts w:ascii="Arial" w:hAnsi="Arial" w:cs="Arial"/>
          <w:i/>
          <w:iCs/>
          <w:color w:val="000000" w:themeColor="text1"/>
          <w:sz w:val="20"/>
          <w:szCs w:val="20"/>
          <w:lang w:val="nl-NL"/>
        </w:rPr>
        <w:t>Onderwijsondersteuner niveau 2 in Zorg en welzijn</w:t>
      </w:r>
    </w:p>
    <w:p w14:paraId="64288D0D" w14:textId="77777777" w:rsidR="00271C7B" w:rsidRPr="00271C7B" w:rsidRDefault="00271C7B" w:rsidP="00271C7B">
      <w:pPr>
        <w:tabs>
          <w:tab w:val="left" w:pos="4820"/>
        </w:tabs>
        <w:rPr>
          <w:color w:val="000000" w:themeColor="text1"/>
          <w:lang w:val="nl-NL"/>
        </w:rPr>
      </w:pPr>
    </w:p>
    <w:p w14:paraId="02B80C62" w14:textId="77777777" w:rsidR="00271C7B" w:rsidRPr="00271C7B" w:rsidRDefault="00271C7B" w:rsidP="00271C7B">
      <w:pPr>
        <w:tabs>
          <w:tab w:val="left" w:pos="4820"/>
        </w:tabs>
        <w:rPr>
          <w:color w:val="000000" w:themeColor="text1"/>
          <w:lang w:val="nl-NL"/>
        </w:rPr>
      </w:pPr>
    </w:p>
    <w:p w14:paraId="69BFCB37" w14:textId="77777777" w:rsidR="00271C7B" w:rsidRPr="00271C7B" w:rsidRDefault="00271C7B" w:rsidP="00271C7B">
      <w:pPr>
        <w:tabs>
          <w:tab w:val="left" w:pos="4820"/>
        </w:tabs>
        <w:rPr>
          <w:b/>
          <w:color w:val="000000" w:themeColor="text1"/>
          <w:sz w:val="24"/>
          <w:szCs w:val="24"/>
          <w:lang w:val="nl-NL"/>
        </w:rPr>
      </w:pPr>
      <w:r w:rsidRPr="00271C7B">
        <w:rPr>
          <w:b/>
          <w:color w:val="000000" w:themeColor="text1"/>
          <w:sz w:val="24"/>
          <w:szCs w:val="24"/>
          <w:lang w:val="nl-NL"/>
        </w:rPr>
        <w:tab/>
      </w:r>
    </w:p>
    <w:p w14:paraId="7DE3DEFC" w14:textId="77777777" w:rsidR="00271C7B" w:rsidRPr="00271C7B" w:rsidRDefault="00271C7B" w:rsidP="00271C7B">
      <w:pPr>
        <w:tabs>
          <w:tab w:val="left" w:pos="4820"/>
        </w:tabs>
        <w:rPr>
          <w:b/>
          <w:color w:val="000000" w:themeColor="text1"/>
          <w:sz w:val="24"/>
          <w:szCs w:val="24"/>
          <w:lang w:val="nl-NL"/>
        </w:rPr>
      </w:pPr>
    </w:p>
    <w:p w14:paraId="29EE70DE" w14:textId="77777777" w:rsidR="00271C7B" w:rsidRPr="00271C7B" w:rsidRDefault="00271C7B" w:rsidP="00271C7B">
      <w:pPr>
        <w:tabs>
          <w:tab w:val="left" w:pos="4820"/>
        </w:tabs>
        <w:rPr>
          <w:color w:val="000000" w:themeColor="text1"/>
          <w:lang w:val="nl-NL"/>
        </w:rPr>
      </w:pPr>
      <w:r w:rsidRPr="00271C7B">
        <w:rPr>
          <w:color w:val="000000" w:themeColor="text1"/>
          <w:sz w:val="24"/>
          <w:szCs w:val="24"/>
          <w:lang w:val="nl-NL"/>
        </w:rPr>
        <w:tab/>
      </w:r>
    </w:p>
    <w:p w14:paraId="3B6CD049" w14:textId="77777777" w:rsidR="00271C7B" w:rsidRPr="00271C7B" w:rsidRDefault="00271C7B" w:rsidP="00271C7B">
      <w:pPr>
        <w:tabs>
          <w:tab w:val="left" w:pos="4820"/>
        </w:tabs>
        <w:rPr>
          <w:color w:val="000000" w:themeColor="text1"/>
          <w:lang w:val="nl-NL"/>
        </w:rPr>
      </w:pPr>
    </w:p>
    <w:p w14:paraId="587F5FFA" w14:textId="77777777" w:rsidR="00271C7B" w:rsidRPr="00271C7B" w:rsidRDefault="00271C7B" w:rsidP="00271C7B">
      <w:pPr>
        <w:tabs>
          <w:tab w:val="left" w:pos="4820"/>
        </w:tabs>
        <w:rPr>
          <w:color w:val="000000" w:themeColor="text1"/>
          <w:lang w:val="nl-NL"/>
        </w:rPr>
      </w:pPr>
    </w:p>
    <w:p w14:paraId="2991E365" w14:textId="77777777" w:rsidR="00271C7B" w:rsidRPr="00271C7B" w:rsidRDefault="00271C7B" w:rsidP="00271C7B">
      <w:pPr>
        <w:tabs>
          <w:tab w:val="left" w:pos="4820"/>
        </w:tabs>
        <w:rPr>
          <w:color w:val="000000" w:themeColor="text1"/>
          <w:lang w:val="nl-NL"/>
        </w:rPr>
      </w:pPr>
    </w:p>
    <w:p w14:paraId="5CCD70E8" w14:textId="77777777" w:rsidR="00271C7B" w:rsidRPr="00271C7B" w:rsidRDefault="00271C7B" w:rsidP="00271C7B">
      <w:pPr>
        <w:tabs>
          <w:tab w:val="left" w:pos="4820"/>
        </w:tabs>
        <w:rPr>
          <w:color w:val="000000" w:themeColor="text1"/>
          <w:lang w:val="nl-NL"/>
        </w:rPr>
      </w:pPr>
    </w:p>
    <w:p w14:paraId="50715E9B" w14:textId="77777777" w:rsidR="00271C7B" w:rsidRPr="00271C7B" w:rsidRDefault="00271C7B" w:rsidP="00271C7B">
      <w:pPr>
        <w:tabs>
          <w:tab w:val="left" w:pos="4820"/>
        </w:tabs>
        <w:rPr>
          <w:color w:val="000000" w:themeColor="text1"/>
          <w:lang w:val="nl-NL"/>
        </w:rPr>
      </w:pPr>
    </w:p>
    <w:p w14:paraId="2847307C" w14:textId="77777777" w:rsidR="00271C7B" w:rsidRPr="00271C7B" w:rsidRDefault="00271C7B" w:rsidP="00271C7B">
      <w:pPr>
        <w:tabs>
          <w:tab w:val="left" w:pos="4820"/>
        </w:tabs>
        <w:rPr>
          <w:b/>
          <w:color w:val="000000" w:themeColor="text1"/>
          <w:sz w:val="24"/>
          <w:szCs w:val="24"/>
          <w:lang w:val="nl-NL"/>
        </w:rPr>
      </w:pPr>
      <w:r w:rsidRPr="00271C7B">
        <w:rPr>
          <w:b/>
          <w:color w:val="000000" w:themeColor="text1"/>
          <w:sz w:val="24"/>
          <w:szCs w:val="24"/>
          <w:lang w:val="nl-NL"/>
        </w:rPr>
        <w:tab/>
      </w:r>
    </w:p>
    <w:p w14:paraId="4E1BC629" w14:textId="77777777" w:rsidR="00271C7B" w:rsidRPr="00271C7B" w:rsidRDefault="00271C7B" w:rsidP="00271C7B">
      <w:pPr>
        <w:tabs>
          <w:tab w:val="left" w:pos="4820"/>
        </w:tabs>
        <w:rPr>
          <w:b/>
          <w:color w:val="000000" w:themeColor="text1"/>
          <w:sz w:val="24"/>
          <w:szCs w:val="24"/>
          <w:lang w:val="nl-NL"/>
        </w:rPr>
      </w:pPr>
      <w:r w:rsidRPr="00271C7B">
        <w:rPr>
          <w:b/>
          <w:color w:val="000000" w:themeColor="text1"/>
          <w:sz w:val="24"/>
          <w:szCs w:val="24"/>
          <w:lang w:val="nl-NL"/>
        </w:rPr>
        <w:tab/>
      </w:r>
    </w:p>
    <w:p w14:paraId="1A8DE6D1" w14:textId="77777777" w:rsidR="00271C7B" w:rsidRPr="00271C7B" w:rsidRDefault="00271C7B" w:rsidP="00271C7B">
      <w:pPr>
        <w:tabs>
          <w:tab w:val="left" w:pos="4820"/>
        </w:tabs>
        <w:rPr>
          <w:color w:val="000000" w:themeColor="text1"/>
          <w:lang w:val="nl-NL"/>
        </w:rPr>
      </w:pPr>
    </w:p>
    <w:p w14:paraId="50DCA42F" w14:textId="77777777" w:rsidR="00271C7B" w:rsidRPr="00271C7B" w:rsidRDefault="00271C7B" w:rsidP="00271C7B">
      <w:pPr>
        <w:tabs>
          <w:tab w:val="left" w:pos="4820"/>
        </w:tabs>
        <w:rPr>
          <w:color w:val="000000" w:themeColor="text1"/>
          <w:lang w:val="nl-NL"/>
        </w:rPr>
      </w:pPr>
    </w:p>
    <w:p w14:paraId="3B938B1F" w14:textId="77777777" w:rsidR="00271C7B" w:rsidRPr="00271C7B" w:rsidRDefault="00271C7B" w:rsidP="00271C7B">
      <w:pPr>
        <w:tabs>
          <w:tab w:val="left" w:pos="4820"/>
        </w:tabs>
        <w:rPr>
          <w:color w:val="000000" w:themeColor="text1"/>
          <w:lang w:val="nl-NL"/>
        </w:rPr>
      </w:pPr>
    </w:p>
    <w:p w14:paraId="264CFB41" w14:textId="77777777" w:rsidR="00271C7B" w:rsidRPr="00271C7B" w:rsidRDefault="00271C7B" w:rsidP="00271C7B">
      <w:pPr>
        <w:tabs>
          <w:tab w:val="left" w:pos="4820"/>
        </w:tabs>
        <w:rPr>
          <w:color w:val="000000" w:themeColor="text1"/>
          <w:lang w:val="nl-NL"/>
        </w:rPr>
      </w:pPr>
    </w:p>
    <w:p w14:paraId="724FC207" w14:textId="77777777" w:rsidR="00271C7B" w:rsidRPr="00271C7B" w:rsidRDefault="00271C7B" w:rsidP="00271C7B">
      <w:pPr>
        <w:autoSpaceDE w:val="0"/>
        <w:autoSpaceDN w:val="0"/>
        <w:adjustRightInd w:val="0"/>
        <w:spacing w:after="0" w:line="240" w:lineRule="auto"/>
        <w:rPr>
          <w:rFonts w:ascii="Arial" w:eastAsia="Wingdings3" w:hAnsi="Arial" w:cs="Arial"/>
          <w:color w:val="000000" w:themeColor="text1"/>
          <w:sz w:val="20"/>
          <w:szCs w:val="20"/>
          <w:lang w:val="nl-NL"/>
        </w:rPr>
      </w:pPr>
    </w:p>
    <w:p w14:paraId="78D38971" w14:textId="77777777" w:rsidR="00271C7B" w:rsidRPr="00271C7B" w:rsidRDefault="00271C7B" w:rsidP="00271C7B">
      <w:pPr>
        <w:spacing w:line="276" w:lineRule="auto"/>
        <w:rPr>
          <w:color w:val="000000" w:themeColor="text1"/>
          <w:lang w:val="nl-NL"/>
        </w:rPr>
      </w:pPr>
    </w:p>
    <w:p w14:paraId="664C9A7A" w14:textId="77777777" w:rsidR="00271C7B" w:rsidRPr="00271C7B" w:rsidRDefault="00271C7B" w:rsidP="00271C7B">
      <w:pPr>
        <w:spacing w:line="276" w:lineRule="auto"/>
        <w:jc w:val="both"/>
        <w:rPr>
          <w:color w:val="000000" w:themeColor="text1"/>
          <w:lang w:val="nl-NL"/>
        </w:rPr>
      </w:pPr>
    </w:p>
    <w:p w14:paraId="23CF1FDA" w14:textId="77777777" w:rsidR="00271C7B" w:rsidRPr="00271C7B" w:rsidRDefault="00271C7B" w:rsidP="00271C7B">
      <w:pPr>
        <w:spacing w:line="276" w:lineRule="auto"/>
        <w:jc w:val="both"/>
        <w:rPr>
          <w:color w:val="000000" w:themeColor="text1"/>
          <w:lang w:val="nl-NL"/>
        </w:rPr>
      </w:pPr>
    </w:p>
    <w:p w14:paraId="5C05A664" w14:textId="77777777" w:rsidR="00271C7B" w:rsidRPr="00271C7B" w:rsidRDefault="00271C7B" w:rsidP="00271C7B">
      <w:pPr>
        <w:spacing w:line="276" w:lineRule="auto"/>
        <w:jc w:val="both"/>
        <w:rPr>
          <w:color w:val="000000" w:themeColor="text1"/>
          <w:lang w:val="nl-NL"/>
        </w:rPr>
      </w:pPr>
    </w:p>
    <w:p w14:paraId="5FCD2D02" w14:textId="77777777" w:rsidR="00271C7B" w:rsidRPr="00271C7B" w:rsidRDefault="00271C7B" w:rsidP="00271C7B">
      <w:pPr>
        <w:spacing w:line="276" w:lineRule="auto"/>
        <w:rPr>
          <w:color w:val="000000" w:themeColor="text1"/>
          <w:lang w:val="nl-NL"/>
        </w:rPr>
      </w:pPr>
    </w:p>
    <w:p w14:paraId="5D448808" w14:textId="77777777" w:rsidR="00271C7B" w:rsidRPr="00271C7B" w:rsidRDefault="00271C7B" w:rsidP="00271C7B">
      <w:pPr>
        <w:spacing w:line="276" w:lineRule="auto"/>
        <w:rPr>
          <w:color w:val="000000" w:themeColor="text1"/>
          <w:lang w:val="nl-NL"/>
        </w:rPr>
      </w:pPr>
    </w:p>
    <w:p w14:paraId="292380BC"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520E805E"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115F6859"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1432DBC7"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7E2612AB"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15A71EDD"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4757B7C3"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0B318584"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05DBCBFC"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5C2D2A68"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4BC0C9E6"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3E0E4888"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45016A4A"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62576D66"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4F0CDE0F"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3BAFD6E4"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63D3C2D1" w14:textId="77777777" w:rsid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p>
    <w:p w14:paraId="4DE5AB89"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7EF277EA"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36EF4159"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13AAB832"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176906DF"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33394F09"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3899E4B0" w14:textId="77777777" w:rsidR="00C53A50"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02E6F44E" w14:textId="77777777" w:rsidR="00C53A50" w:rsidRPr="00271C7B" w:rsidRDefault="00C53A50" w:rsidP="00271C7B">
      <w:pPr>
        <w:autoSpaceDE w:val="0"/>
        <w:autoSpaceDN w:val="0"/>
        <w:adjustRightInd w:val="0"/>
        <w:spacing w:after="0" w:line="240" w:lineRule="auto"/>
        <w:rPr>
          <w:rFonts w:ascii="Arial" w:hAnsi="Arial" w:cs="Arial"/>
          <w:b/>
          <w:bCs/>
          <w:color w:val="000000" w:themeColor="text1"/>
          <w:sz w:val="20"/>
          <w:szCs w:val="20"/>
          <w:lang w:val="nl-NL"/>
        </w:rPr>
      </w:pPr>
    </w:p>
    <w:p w14:paraId="713708EF" w14:textId="77777777" w:rsidR="00271C7B" w:rsidRPr="00271C7B" w:rsidRDefault="00271C7B" w:rsidP="00271C7B">
      <w:pPr>
        <w:autoSpaceDE w:val="0"/>
        <w:autoSpaceDN w:val="0"/>
        <w:adjustRightInd w:val="0"/>
        <w:spacing w:after="0" w:line="240" w:lineRule="auto"/>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t>Colofon</w:t>
      </w:r>
    </w:p>
    <w:p w14:paraId="675EA64B" w14:textId="77777777" w:rsidR="00271C7B" w:rsidRPr="00271C7B" w:rsidRDefault="00271C7B" w:rsidP="00271C7B">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Lerarenopleiding Gezondheidszorg en Welzijn</w:t>
      </w:r>
    </w:p>
    <w:p w14:paraId="351E8A8D" w14:textId="77777777" w:rsidR="00271C7B" w:rsidRPr="00271C7B" w:rsidRDefault="00271C7B" w:rsidP="00271C7B">
      <w:pPr>
        <w:autoSpaceDE w:val="0"/>
        <w:autoSpaceDN w:val="0"/>
        <w:adjustRightInd w:val="0"/>
        <w:spacing w:after="0" w:line="240" w:lineRule="auto"/>
        <w:rPr>
          <w:rFonts w:ascii="Arial" w:hAnsi="Arial" w:cs="Arial"/>
          <w:color w:val="000000" w:themeColor="text1"/>
          <w:sz w:val="20"/>
          <w:szCs w:val="20"/>
          <w:lang w:val="nl-NL"/>
        </w:rPr>
      </w:pPr>
      <w:proofErr w:type="spellStart"/>
      <w:r w:rsidRPr="00271C7B">
        <w:rPr>
          <w:rFonts w:ascii="Arial" w:hAnsi="Arial" w:cs="Arial"/>
          <w:color w:val="000000" w:themeColor="text1"/>
          <w:sz w:val="20"/>
          <w:szCs w:val="20"/>
          <w:lang w:val="nl-NL"/>
        </w:rPr>
        <w:t>Associate</w:t>
      </w:r>
      <w:proofErr w:type="spellEnd"/>
      <w:r w:rsidRPr="00271C7B">
        <w:rPr>
          <w:rFonts w:ascii="Arial" w:hAnsi="Arial" w:cs="Arial"/>
          <w:color w:val="000000" w:themeColor="text1"/>
          <w:sz w:val="20"/>
          <w:szCs w:val="20"/>
          <w:lang w:val="nl-NL"/>
        </w:rPr>
        <w:t xml:space="preserve"> </w:t>
      </w:r>
      <w:proofErr w:type="spellStart"/>
      <w:r w:rsidRPr="00271C7B">
        <w:rPr>
          <w:rFonts w:ascii="Arial" w:hAnsi="Arial" w:cs="Arial"/>
          <w:color w:val="000000" w:themeColor="text1"/>
          <w:sz w:val="20"/>
          <w:szCs w:val="20"/>
          <w:lang w:val="nl-NL"/>
        </w:rPr>
        <w:t>Degree</w:t>
      </w:r>
      <w:proofErr w:type="spellEnd"/>
      <w:r w:rsidRPr="00271C7B">
        <w:rPr>
          <w:rFonts w:ascii="Arial" w:hAnsi="Arial" w:cs="Arial"/>
          <w:color w:val="000000" w:themeColor="text1"/>
          <w:sz w:val="20"/>
          <w:szCs w:val="20"/>
          <w:lang w:val="nl-NL"/>
        </w:rPr>
        <w:t xml:space="preserve"> Onderwijsondersteuner in Zorg en Welzijn</w:t>
      </w:r>
    </w:p>
    <w:p w14:paraId="6FB60E00" w14:textId="77777777" w:rsidR="00271C7B" w:rsidRPr="008B1626" w:rsidRDefault="00271C7B" w:rsidP="00271C7B">
      <w:pPr>
        <w:autoSpaceDE w:val="0"/>
        <w:autoSpaceDN w:val="0"/>
        <w:adjustRightInd w:val="0"/>
        <w:spacing w:after="0" w:line="240" w:lineRule="auto"/>
        <w:rPr>
          <w:rFonts w:ascii="Arial" w:hAnsi="Arial" w:cs="Arial"/>
          <w:color w:val="000000" w:themeColor="text1"/>
          <w:sz w:val="20"/>
          <w:szCs w:val="20"/>
          <w:lang w:val="nl-NL"/>
        </w:rPr>
      </w:pPr>
    </w:p>
    <w:p w14:paraId="3643FA7B" w14:textId="77777777" w:rsidR="00271C7B" w:rsidRPr="00286099" w:rsidRDefault="00271C7B" w:rsidP="00286099">
      <w:pPr>
        <w:autoSpaceDE w:val="0"/>
        <w:autoSpaceDN w:val="0"/>
        <w:adjustRightInd w:val="0"/>
        <w:spacing w:after="0" w:line="240" w:lineRule="auto"/>
        <w:rPr>
          <w:rFonts w:ascii="Arial" w:hAnsi="Arial" w:cs="Arial"/>
          <w:color w:val="000000" w:themeColor="text1"/>
          <w:sz w:val="20"/>
          <w:szCs w:val="20"/>
          <w:lang w:val="nl-NL"/>
        </w:rPr>
      </w:pPr>
      <w:r w:rsidRPr="00286099">
        <w:rPr>
          <w:rFonts w:ascii="Arial" w:hAnsi="Arial" w:cs="Arial"/>
          <w:color w:val="000000" w:themeColor="text1"/>
          <w:sz w:val="20"/>
          <w:szCs w:val="20"/>
          <w:lang w:val="nl-NL"/>
        </w:rPr>
        <w:t xml:space="preserve">Adres: </w:t>
      </w:r>
      <w:proofErr w:type="spellStart"/>
      <w:r w:rsidR="00286099" w:rsidRPr="00286099">
        <w:rPr>
          <w:rFonts w:ascii="Arial" w:hAnsi="Arial" w:cs="Arial"/>
          <w:color w:val="000000" w:themeColor="text1"/>
          <w:sz w:val="20"/>
          <w:szCs w:val="20"/>
          <w:lang w:val="nl-NL"/>
        </w:rPr>
        <w:t>Groenewoudseweg</w:t>
      </w:r>
      <w:proofErr w:type="spellEnd"/>
      <w:r w:rsidR="00286099" w:rsidRPr="00286099">
        <w:rPr>
          <w:rFonts w:ascii="Arial" w:hAnsi="Arial" w:cs="Arial"/>
          <w:color w:val="000000" w:themeColor="text1"/>
          <w:sz w:val="20"/>
          <w:szCs w:val="20"/>
          <w:lang w:val="nl-NL"/>
        </w:rPr>
        <w:t xml:space="preserve"> 1</w:t>
      </w:r>
      <w:r w:rsidR="00286099" w:rsidRPr="00286099">
        <w:rPr>
          <w:rFonts w:ascii="Arial" w:hAnsi="Arial" w:cs="Arial"/>
          <w:color w:val="000000" w:themeColor="text1"/>
          <w:sz w:val="20"/>
          <w:szCs w:val="20"/>
          <w:lang w:val="nl-NL"/>
        </w:rPr>
        <w:br/>
        <w:t>6524 TM Nijmegen </w:t>
      </w:r>
    </w:p>
    <w:p w14:paraId="68ED0A7C" w14:textId="5E4EBBBF" w:rsidR="00271C7B" w:rsidRPr="00286099" w:rsidRDefault="001759D4" w:rsidP="00271C7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T (024) - 3531506</w:t>
      </w:r>
    </w:p>
    <w:p w14:paraId="68B83406" w14:textId="77777777" w:rsidR="00271C7B" w:rsidRPr="00286099" w:rsidRDefault="00271C7B" w:rsidP="00271C7B">
      <w:pPr>
        <w:autoSpaceDE w:val="0"/>
        <w:autoSpaceDN w:val="0"/>
        <w:adjustRightInd w:val="0"/>
        <w:spacing w:after="0" w:line="240" w:lineRule="auto"/>
        <w:rPr>
          <w:rFonts w:ascii="Arial" w:hAnsi="Arial" w:cs="Arial"/>
          <w:color w:val="000000" w:themeColor="text1"/>
          <w:sz w:val="20"/>
          <w:szCs w:val="20"/>
          <w:lang w:val="nl-NL"/>
        </w:rPr>
      </w:pPr>
    </w:p>
    <w:p w14:paraId="7DB0C97B" w14:textId="77777777" w:rsidR="00271C7B" w:rsidRPr="00271C7B" w:rsidRDefault="00271C7B" w:rsidP="00271C7B">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Teksten: Team LGW</w:t>
      </w:r>
    </w:p>
    <w:p w14:paraId="022E64D4" w14:textId="77777777" w:rsidR="00271C7B" w:rsidRPr="00271C7B" w:rsidRDefault="00271C7B" w:rsidP="00271C7B">
      <w:pPr>
        <w:autoSpaceDE w:val="0"/>
        <w:autoSpaceDN w:val="0"/>
        <w:adjustRightInd w:val="0"/>
        <w:spacing w:after="0" w:line="240" w:lineRule="auto"/>
        <w:rPr>
          <w:rFonts w:ascii="Arial" w:hAnsi="Arial" w:cs="Arial"/>
          <w:bCs/>
          <w:color w:val="000000" w:themeColor="text1"/>
          <w:sz w:val="20"/>
          <w:szCs w:val="20"/>
          <w:lang w:val="nl-NL"/>
        </w:rPr>
      </w:pPr>
    </w:p>
    <w:p w14:paraId="48DED748" w14:textId="77777777" w:rsidR="00271C7B" w:rsidRPr="008B1626" w:rsidRDefault="00271C7B" w:rsidP="00271C7B">
      <w:pPr>
        <w:autoSpaceDE w:val="0"/>
        <w:autoSpaceDN w:val="0"/>
        <w:adjustRightInd w:val="0"/>
        <w:spacing w:after="0" w:line="240" w:lineRule="auto"/>
        <w:rPr>
          <w:rFonts w:ascii="Arial" w:hAnsi="Arial" w:cs="Arial"/>
          <w:bCs/>
          <w:color w:val="000000" w:themeColor="text1"/>
          <w:sz w:val="20"/>
          <w:szCs w:val="20"/>
          <w:lang w:val="nl-NL"/>
        </w:rPr>
      </w:pPr>
      <w:r w:rsidRPr="008B1626">
        <w:rPr>
          <w:rFonts w:ascii="Arial" w:hAnsi="Arial" w:cs="Arial"/>
          <w:bCs/>
          <w:color w:val="000000" w:themeColor="text1"/>
          <w:sz w:val="20"/>
          <w:szCs w:val="20"/>
          <w:lang w:val="nl-NL"/>
        </w:rPr>
        <w:t xml:space="preserve">Stage coördinator: </w:t>
      </w:r>
    </w:p>
    <w:p w14:paraId="27F5BCD4" w14:textId="77777777" w:rsidR="00271C7B" w:rsidRPr="00271C7B" w:rsidRDefault="0066244F" w:rsidP="00271C7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 xml:space="preserve">Meike Moonen: </w:t>
      </w:r>
      <w:hyperlink r:id="rId11" w:history="1">
        <w:r w:rsidRPr="00037E16">
          <w:rPr>
            <w:rStyle w:val="Hyperlink"/>
            <w:rFonts w:ascii="Arial" w:hAnsi="Arial" w:cs="Arial"/>
            <w:sz w:val="20"/>
            <w:szCs w:val="20"/>
            <w:lang w:val="nl-NL"/>
          </w:rPr>
          <w:t>meike.moonen@han.nl</w:t>
        </w:r>
      </w:hyperlink>
      <w:r>
        <w:rPr>
          <w:rFonts w:ascii="Arial" w:hAnsi="Arial" w:cs="Arial"/>
          <w:color w:val="000000" w:themeColor="text1"/>
          <w:sz w:val="20"/>
          <w:szCs w:val="20"/>
          <w:lang w:val="nl-NL"/>
        </w:rPr>
        <w:br/>
        <w:t xml:space="preserve">Eveline Gradussen: </w:t>
      </w:r>
      <w:hyperlink r:id="rId12" w:history="1">
        <w:r w:rsidRPr="00037E16">
          <w:rPr>
            <w:rStyle w:val="Hyperlink"/>
            <w:rFonts w:ascii="Arial" w:hAnsi="Arial" w:cs="Arial"/>
            <w:sz w:val="20"/>
            <w:szCs w:val="20"/>
            <w:lang w:val="nl-NL"/>
          </w:rPr>
          <w:t>eveline.gradussen@han.nl</w:t>
        </w:r>
      </w:hyperlink>
      <w:r>
        <w:rPr>
          <w:rFonts w:ascii="Arial" w:hAnsi="Arial" w:cs="Arial"/>
          <w:color w:val="000000" w:themeColor="text1"/>
          <w:sz w:val="20"/>
          <w:szCs w:val="20"/>
          <w:lang w:val="nl-NL"/>
        </w:rPr>
        <w:t xml:space="preserve"> </w:t>
      </w:r>
    </w:p>
    <w:p w14:paraId="1959C911" w14:textId="77777777" w:rsidR="00C53A50" w:rsidRPr="00BD48CC" w:rsidRDefault="00C53A50">
      <w:pPr>
        <w:rPr>
          <w:rFonts w:ascii="Arial" w:hAnsi="Arial" w:cs="Arial"/>
          <w:b/>
          <w:bCs/>
          <w:color w:val="000000" w:themeColor="text1"/>
          <w:sz w:val="20"/>
          <w:szCs w:val="20"/>
          <w:lang w:val="nl-NL"/>
        </w:rPr>
      </w:pPr>
      <w:r w:rsidRPr="00BD48CC">
        <w:rPr>
          <w:rFonts w:ascii="Arial" w:hAnsi="Arial" w:cs="Arial"/>
          <w:b/>
          <w:bCs/>
          <w:color w:val="000000" w:themeColor="text1"/>
          <w:sz w:val="20"/>
          <w:szCs w:val="20"/>
          <w:lang w:val="nl-NL"/>
        </w:rPr>
        <w:br w:type="page"/>
      </w:r>
    </w:p>
    <w:p w14:paraId="24833F8F" w14:textId="77777777" w:rsidR="00C53A50" w:rsidRPr="00271C7B" w:rsidRDefault="00C53A50" w:rsidP="00C53A50">
      <w:pPr>
        <w:tabs>
          <w:tab w:val="left" w:pos="5954"/>
        </w:tabs>
        <w:rPr>
          <w:b/>
          <w:color w:val="000000" w:themeColor="text1"/>
          <w:sz w:val="24"/>
          <w:lang w:val="nl-NL"/>
        </w:rPr>
      </w:pPr>
      <w:r w:rsidRPr="00271C7B">
        <w:rPr>
          <w:b/>
          <w:color w:val="000000" w:themeColor="text1"/>
          <w:sz w:val="24"/>
          <w:lang w:val="nl-NL"/>
        </w:rPr>
        <w:lastRenderedPageBreak/>
        <w:t>Stagehandleiding</w:t>
      </w:r>
    </w:p>
    <w:p w14:paraId="5A2A1522" w14:textId="77777777" w:rsidR="00C53A50" w:rsidRPr="00271C7B" w:rsidRDefault="00923DEF" w:rsidP="00C53A50">
      <w:pPr>
        <w:tabs>
          <w:tab w:val="left" w:pos="5954"/>
        </w:tabs>
        <w:rPr>
          <w:b/>
          <w:color w:val="000000" w:themeColor="text1"/>
          <w:sz w:val="24"/>
          <w:lang w:val="nl-NL"/>
        </w:rPr>
      </w:pPr>
      <w:r>
        <w:rPr>
          <w:b/>
          <w:color w:val="000000" w:themeColor="text1"/>
          <w:sz w:val="24"/>
          <w:lang w:val="nl-NL"/>
        </w:rPr>
        <w:t>L</w:t>
      </w:r>
      <w:r w:rsidR="00C53A50" w:rsidRPr="00271C7B">
        <w:rPr>
          <w:b/>
          <w:color w:val="000000" w:themeColor="text1"/>
          <w:sz w:val="24"/>
          <w:lang w:val="nl-NL"/>
        </w:rPr>
        <w:t>erarenopleiding Gezondheidszorg en Welzijn</w:t>
      </w:r>
    </w:p>
    <w:p w14:paraId="1B799E6F" w14:textId="77777777" w:rsidR="00C53A50" w:rsidRPr="00271C7B" w:rsidRDefault="00C53A50" w:rsidP="00C53A50">
      <w:pPr>
        <w:rPr>
          <w:color w:val="000000" w:themeColor="text1"/>
          <w:lang w:val="nl-NL"/>
        </w:rPr>
      </w:pPr>
    </w:p>
    <w:p w14:paraId="23BFBD13" w14:textId="77777777" w:rsidR="00C53A50" w:rsidRPr="00271C7B" w:rsidRDefault="00C53A50" w:rsidP="00C53A50">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Deze handleiding voor de stages van de Lerarenopleiding Gezondheidszorg en Welzijn (LGW) van de Hogeschool van Arnhem en Nijmegen geeft informatie over de organisatorische en de inhoudelijke aspecten van de stageperiodes van de LGW.</w:t>
      </w:r>
    </w:p>
    <w:p w14:paraId="0DC556F3" w14:textId="7472FE2E" w:rsidR="00C53A50" w:rsidRPr="00271C7B" w:rsidRDefault="00C53A50" w:rsidP="00C53A50">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Meer informatie over inhoud en organisatie van de opleiding is terug te vinden in het Opleidingsstatuut </w:t>
      </w:r>
      <w:r w:rsidR="003B5759">
        <w:rPr>
          <w:rFonts w:ascii="Arial" w:hAnsi="Arial" w:cs="Arial"/>
          <w:color w:val="000000" w:themeColor="text1"/>
          <w:sz w:val="20"/>
          <w:szCs w:val="20"/>
          <w:lang w:val="nl-NL"/>
        </w:rPr>
        <w:t>van de l</w:t>
      </w:r>
      <w:r w:rsidRPr="00271C7B">
        <w:rPr>
          <w:rFonts w:ascii="Arial" w:hAnsi="Arial" w:cs="Arial"/>
          <w:color w:val="000000" w:themeColor="text1"/>
          <w:sz w:val="20"/>
          <w:szCs w:val="20"/>
          <w:lang w:val="nl-NL"/>
        </w:rPr>
        <w:t>erarenopleiding.</w:t>
      </w:r>
    </w:p>
    <w:p w14:paraId="66A561F8" w14:textId="77777777" w:rsidR="00271C7B" w:rsidRPr="008B1626" w:rsidRDefault="00271C7B" w:rsidP="00271C7B">
      <w:pPr>
        <w:autoSpaceDE w:val="0"/>
        <w:autoSpaceDN w:val="0"/>
        <w:adjustRightInd w:val="0"/>
        <w:spacing w:after="0" w:line="240" w:lineRule="auto"/>
        <w:rPr>
          <w:rFonts w:ascii="Arial" w:hAnsi="Arial" w:cs="Arial"/>
          <w:color w:val="000000" w:themeColor="text1"/>
          <w:sz w:val="20"/>
          <w:szCs w:val="20"/>
          <w:lang w:val="nl-NL"/>
        </w:rPr>
      </w:pPr>
    </w:p>
    <w:p w14:paraId="71AC620C"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7D3A6955"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44E7CF33"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C04B1F8"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2B2C33CA"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59CB84CD"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6FB2A40E"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334CA965"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1F0B485B"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EE39B89"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4CD28D64"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44871F20"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EC1FAC0"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42BD4F59"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7399DAA0"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70652F66"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74D83EE2"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26F1546C"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13407181"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2A4F132B"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369F2007"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119C8A5B"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3D74886B"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3AA25606"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0CB0644"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7BC0944"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53BC2FC6"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75819B80" w14:textId="77777777" w:rsidR="00C53A50" w:rsidRPr="008B1626" w:rsidRDefault="00C53A50" w:rsidP="00271C7B">
      <w:pPr>
        <w:autoSpaceDE w:val="0"/>
        <w:autoSpaceDN w:val="0"/>
        <w:adjustRightInd w:val="0"/>
        <w:spacing w:after="0" w:line="240" w:lineRule="auto"/>
        <w:rPr>
          <w:rFonts w:ascii="Arial" w:hAnsi="Arial" w:cs="Arial"/>
          <w:color w:val="000000" w:themeColor="text1"/>
          <w:sz w:val="20"/>
          <w:szCs w:val="20"/>
          <w:lang w:val="nl-NL"/>
        </w:rPr>
      </w:pPr>
    </w:p>
    <w:p w14:paraId="08377A7C"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t>Gebruikte afkortingen</w:t>
      </w:r>
    </w:p>
    <w:p w14:paraId="5362999F"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HAN </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Hogeschool van Arnhem en Nijmegen</w:t>
      </w:r>
    </w:p>
    <w:p w14:paraId="08AC59E8"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LGW</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Lerarenopleiding Gezondheidszorg en Welzijn (leraar in het VO 2e graad)</w:t>
      </w:r>
    </w:p>
    <w:p w14:paraId="5701D765"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Ad </w:t>
      </w:r>
      <w:r>
        <w:rPr>
          <w:rFonts w:ascii="Arial" w:hAnsi="Arial" w:cs="Arial"/>
          <w:color w:val="000000" w:themeColor="text1"/>
          <w:sz w:val="20"/>
          <w:szCs w:val="20"/>
          <w:lang w:val="nl-NL"/>
        </w:rPr>
        <w:tab/>
      </w:r>
      <w:proofErr w:type="spellStart"/>
      <w:r w:rsidRPr="00271C7B">
        <w:rPr>
          <w:rFonts w:ascii="Arial" w:hAnsi="Arial" w:cs="Arial"/>
          <w:color w:val="000000" w:themeColor="text1"/>
          <w:sz w:val="20"/>
          <w:szCs w:val="20"/>
          <w:lang w:val="nl-NL"/>
        </w:rPr>
        <w:t>Associate</w:t>
      </w:r>
      <w:proofErr w:type="spellEnd"/>
      <w:r w:rsidRPr="00271C7B">
        <w:rPr>
          <w:rFonts w:ascii="Arial" w:hAnsi="Arial" w:cs="Arial"/>
          <w:color w:val="000000" w:themeColor="text1"/>
          <w:sz w:val="20"/>
          <w:szCs w:val="20"/>
          <w:lang w:val="nl-NL"/>
        </w:rPr>
        <w:t xml:space="preserve"> </w:t>
      </w:r>
      <w:proofErr w:type="spellStart"/>
      <w:r w:rsidRPr="00271C7B">
        <w:rPr>
          <w:rFonts w:ascii="Arial" w:hAnsi="Arial" w:cs="Arial"/>
          <w:color w:val="000000" w:themeColor="text1"/>
          <w:sz w:val="20"/>
          <w:szCs w:val="20"/>
          <w:lang w:val="nl-NL"/>
        </w:rPr>
        <w:t>Degree</w:t>
      </w:r>
      <w:proofErr w:type="spellEnd"/>
      <w:r w:rsidRPr="00271C7B">
        <w:rPr>
          <w:rFonts w:ascii="Arial" w:hAnsi="Arial" w:cs="Arial"/>
          <w:color w:val="000000" w:themeColor="text1"/>
          <w:sz w:val="20"/>
          <w:szCs w:val="20"/>
          <w:lang w:val="nl-NL"/>
        </w:rPr>
        <w:t xml:space="preserve"> Onderwijsondersteuner in Zorg en Welzijn</w:t>
      </w:r>
    </w:p>
    <w:p w14:paraId="343647AB" w14:textId="0462E96D"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BVE </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beroeps- en volwasseneneducatie</w:t>
      </w:r>
    </w:p>
    <w:p w14:paraId="21684842"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SLB </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studieloopbaanbegeleiding/-begeleider</w:t>
      </w:r>
    </w:p>
    <w:p w14:paraId="38A8DD59"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OS </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opleidingsstatuut</w:t>
      </w:r>
    </w:p>
    <w:p w14:paraId="41408336"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OER </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onderwijs- en examenregeling</w:t>
      </w:r>
    </w:p>
    <w:p w14:paraId="62F68D53"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COL</w:t>
      </w:r>
      <w:r>
        <w:rPr>
          <w:rFonts w:ascii="Arial" w:hAnsi="Arial" w:cs="Arial"/>
          <w:color w:val="000000" w:themeColor="text1"/>
          <w:sz w:val="20"/>
          <w:szCs w:val="20"/>
          <w:lang w:val="nl-NL"/>
        </w:rPr>
        <w:tab/>
      </w:r>
      <w:r w:rsidRPr="00271C7B">
        <w:rPr>
          <w:rFonts w:ascii="Arial" w:hAnsi="Arial" w:cs="Arial"/>
          <w:color w:val="000000" w:themeColor="text1"/>
          <w:sz w:val="20"/>
          <w:szCs w:val="20"/>
          <w:lang w:val="nl-NL"/>
        </w:rPr>
        <w:t>collegiaal ondersteund leren</w:t>
      </w:r>
    </w:p>
    <w:p w14:paraId="279899C5" w14:textId="77777777" w:rsidR="00C53A50" w:rsidRPr="00271C7B" w:rsidRDefault="00C53A50" w:rsidP="00C53A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 xml:space="preserve">POP </w:t>
      </w:r>
      <w:r>
        <w:rPr>
          <w:rFonts w:ascii="Arial" w:hAnsi="Arial" w:cs="Arial"/>
          <w:color w:val="000000" w:themeColor="text1"/>
          <w:sz w:val="20"/>
          <w:szCs w:val="20"/>
          <w:lang w:val="nl-NL"/>
        </w:rPr>
        <w:tab/>
        <w:t>persoonlijk ontwikkelplan</w:t>
      </w:r>
    </w:p>
    <w:p w14:paraId="244FF4A2" w14:textId="77777777" w:rsidR="00271C7B" w:rsidRPr="00271C7B" w:rsidRDefault="00271C7B">
      <w:pPr>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br w:type="page"/>
      </w:r>
    </w:p>
    <w:sdt>
      <w:sdtPr>
        <w:rPr>
          <w:rFonts w:asciiTheme="minorHAnsi" w:eastAsiaTheme="minorHAnsi" w:hAnsiTheme="minorHAnsi" w:cstheme="minorBidi"/>
          <w:color w:val="auto"/>
          <w:sz w:val="22"/>
          <w:szCs w:val="22"/>
        </w:rPr>
        <w:id w:val="1267349759"/>
        <w:docPartObj>
          <w:docPartGallery w:val="Table of Contents"/>
          <w:docPartUnique/>
        </w:docPartObj>
      </w:sdtPr>
      <w:sdtEndPr>
        <w:rPr>
          <w:b/>
          <w:bCs/>
          <w:noProof/>
        </w:rPr>
      </w:sdtEndPr>
      <w:sdtContent>
        <w:p w14:paraId="2A68AB11" w14:textId="77777777" w:rsidR="00134207" w:rsidRDefault="00002A70">
          <w:pPr>
            <w:pStyle w:val="Kopvaninhoudsopgave"/>
          </w:pPr>
          <w:proofErr w:type="spellStart"/>
          <w:r>
            <w:t>Inhoudsopgave</w:t>
          </w:r>
          <w:proofErr w:type="spellEnd"/>
          <w:r>
            <w:t xml:space="preserve"> </w:t>
          </w:r>
        </w:p>
        <w:p w14:paraId="41844ACA" w14:textId="77777777" w:rsidR="00FB1F58" w:rsidRDefault="009565A5">
          <w:pPr>
            <w:pStyle w:val="Inhopg1"/>
            <w:tabs>
              <w:tab w:val="left" w:pos="440"/>
              <w:tab w:val="right" w:leader="dot" w:pos="9350"/>
            </w:tabs>
            <w:rPr>
              <w:rFonts w:eastAsiaTheme="minorEastAsia"/>
              <w:noProof/>
            </w:rPr>
          </w:pPr>
          <w:r>
            <w:fldChar w:fldCharType="begin"/>
          </w:r>
          <w:r w:rsidR="00134207">
            <w:instrText xml:space="preserve"> TOC \o "1-3" \h \z \u </w:instrText>
          </w:r>
          <w:r>
            <w:fldChar w:fldCharType="separate"/>
          </w:r>
          <w:hyperlink w:anchor="_Toc524364569" w:history="1">
            <w:r w:rsidR="00FB1F58" w:rsidRPr="005E6BA8">
              <w:rPr>
                <w:rStyle w:val="Hyperlink"/>
                <w:noProof/>
                <w:lang w:val="nl-NL"/>
              </w:rPr>
              <w:t>1.</w:t>
            </w:r>
            <w:r w:rsidR="00FB1F58">
              <w:rPr>
                <w:rFonts w:eastAsiaTheme="minorEastAsia"/>
                <w:noProof/>
              </w:rPr>
              <w:tab/>
            </w:r>
            <w:r w:rsidR="00FB1F58" w:rsidRPr="005E6BA8">
              <w:rPr>
                <w:rStyle w:val="Hyperlink"/>
                <w:noProof/>
                <w:lang w:val="nl-NL"/>
              </w:rPr>
              <w:t>Voor wie is de opleiding bedoeld?</w:t>
            </w:r>
            <w:r w:rsidR="00FB1F58">
              <w:rPr>
                <w:noProof/>
                <w:webHidden/>
              </w:rPr>
              <w:tab/>
            </w:r>
            <w:r w:rsidR="00FB1F58">
              <w:rPr>
                <w:noProof/>
                <w:webHidden/>
              </w:rPr>
              <w:fldChar w:fldCharType="begin"/>
            </w:r>
            <w:r w:rsidR="00FB1F58">
              <w:rPr>
                <w:noProof/>
                <w:webHidden/>
              </w:rPr>
              <w:instrText xml:space="preserve"> PAGEREF _Toc524364569 \h </w:instrText>
            </w:r>
            <w:r w:rsidR="00FB1F58">
              <w:rPr>
                <w:noProof/>
                <w:webHidden/>
              </w:rPr>
            </w:r>
            <w:r w:rsidR="00FB1F58">
              <w:rPr>
                <w:noProof/>
                <w:webHidden/>
              </w:rPr>
              <w:fldChar w:fldCharType="separate"/>
            </w:r>
            <w:r w:rsidR="0031413D">
              <w:rPr>
                <w:noProof/>
                <w:webHidden/>
              </w:rPr>
              <w:t>5</w:t>
            </w:r>
            <w:r w:rsidR="00FB1F58">
              <w:rPr>
                <w:noProof/>
                <w:webHidden/>
              </w:rPr>
              <w:fldChar w:fldCharType="end"/>
            </w:r>
          </w:hyperlink>
        </w:p>
        <w:p w14:paraId="0B36093E" w14:textId="77777777" w:rsidR="00FB1F58" w:rsidRDefault="006F6AB8">
          <w:pPr>
            <w:pStyle w:val="Inhopg2"/>
            <w:tabs>
              <w:tab w:val="left" w:pos="880"/>
              <w:tab w:val="right" w:leader="dot" w:pos="9350"/>
            </w:tabs>
            <w:rPr>
              <w:rFonts w:eastAsiaTheme="minorEastAsia"/>
              <w:noProof/>
            </w:rPr>
          </w:pPr>
          <w:hyperlink w:anchor="_Toc524364570" w:history="1">
            <w:r w:rsidR="00FB1F58" w:rsidRPr="005E6BA8">
              <w:rPr>
                <w:rStyle w:val="Hyperlink"/>
                <w:noProof/>
                <w:lang w:val="nl-NL"/>
              </w:rPr>
              <w:t>1.1</w:t>
            </w:r>
            <w:r w:rsidR="00FB1F58">
              <w:rPr>
                <w:rFonts w:eastAsiaTheme="minorEastAsia"/>
                <w:noProof/>
              </w:rPr>
              <w:tab/>
            </w:r>
            <w:r w:rsidR="00FB1F58" w:rsidRPr="005E6BA8">
              <w:rPr>
                <w:rStyle w:val="Hyperlink"/>
                <w:noProof/>
                <w:lang w:val="nl-NL"/>
              </w:rPr>
              <w:t>Associate Degree Onderwijsondersteuner in zorg en welzijn</w:t>
            </w:r>
            <w:r w:rsidR="00FB1F58">
              <w:rPr>
                <w:noProof/>
                <w:webHidden/>
              </w:rPr>
              <w:tab/>
            </w:r>
            <w:r w:rsidR="00FB1F58">
              <w:rPr>
                <w:noProof/>
                <w:webHidden/>
              </w:rPr>
              <w:fldChar w:fldCharType="begin"/>
            </w:r>
            <w:r w:rsidR="00FB1F58">
              <w:rPr>
                <w:noProof/>
                <w:webHidden/>
              </w:rPr>
              <w:instrText xml:space="preserve"> PAGEREF _Toc524364570 \h </w:instrText>
            </w:r>
            <w:r w:rsidR="00FB1F58">
              <w:rPr>
                <w:noProof/>
                <w:webHidden/>
              </w:rPr>
            </w:r>
            <w:r w:rsidR="00FB1F58">
              <w:rPr>
                <w:noProof/>
                <w:webHidden/>
              </w:rPr>
              <w:fldChar w:fldCharType="separate"/>
            </w:r>
            <w:r w:rsidR="0031413D">
              <w:rPr>
                <w:noProof/>
                <w:webHidden/>
              </w:rPr>
              <w:t>5</w:t>
            </w:r>
            <w:r w:rsidR="00FB1F58">
              <w:rPr>
                <w:noProof/>
                <w:webHidden/>
              </w:rPr>
              <w:fldChar w:fldCharType="end"/>
            </w:r>
          </w:hyperlink>
        </w:p>
        <w:p w14:paraId="330D4B8B" w14:textId="77777777" w:rsidR="00FB1F58" w:rsidRDefault="006F6AB8">
          <w:pPr>
            <w:pStyle w:val="Inhopg2"/>
            <w:tabs>
              <w:tab w:val="left" w:pos="880"/>
              <w:tab w:val="right" w:leader="dot" w:pos="9350"/>
            </w:tabs>
            <w:rPr>
              <w:rFonts w:eastAsiaTheme="minorEastAsia"/>
              <w:noProof/>
            </w:rPr>
          </w:pPr>
          <w:hyperlink w:anchor="_Toc524364571" w:history="1">
            <w:r w:rsidR="00FB1F58" w:rsidRPr="005E6BA8">
              <w:rPr>
                <w:rStyle w:val="Hyperlink"/>
                <w:noProof/>
                <w:lang w:val="nl-NL"/>
              </w:rPr>
              <w:t>1.2</w:t>
            </w:r>
            <w:r w:rsidR="00FB1F58">
              <w:rPr>
                <w:rFonts w:eastAsiaTheme="minorEastAsia"/>
                <w:noProof/>
              </w:rPr>
              <w:tab/>
            </w:r>
            <w:r w:rsidR="00FB1F58" w:rsidRPr="005E6BA8">
              <w:rPr>
                <w:rStyle w:val="Hyperlink"/>
                <w:noProof/>
                <w:lang w:val="nl-NL"/>
              </w:rPr>
              <w:t>Leraar 2e graad VO Gezondheidszorg en Welzijn</w:t>
            </w:r>
            <w:r w:rsidR="00FB1F58">
              <w:rPr>
                <w:noProof/>
                <w:webHidden/>
              </w:rPr>
              <w:tab/>
            </w:r>
            <w:r w:rsidR="00FB1F58">
              <w:rPr>
                <w:noProof/>
                <w:webHidden/>
              </w:rPr>
              <w:fldChar w:fldCharType="begin"/>
            </w:r>
            <w:r w:rsidR="00FB1F58">
              <w:rPr>
                <w:noProof/>
                <w:webHidden/>
              </w:rPr>
              <w:instrText xml:space="preserve"> PAGEREF _Toc524364571 \h </w:instrText>
            </w:r>
            <w:r w:rsidR="00FB1F58">
              <w:rPr>
                <w:noProof/>
                <w:webHidden/>
              </w:rPr>
            </w:r>
            <w:r w:rsidR="00FB1F58">
              <w:rPr>
                <w:noProof/>
                <w:webHidden/>
              </w:rPr>
              <w:fldChar w:fldCharType="separate"/>
            </w:r>
            <w:r w:rsidR="0031413D">
              <w:rPr>
                <w:noProof/>
                <w:webHidden/>
              </w:rPr>
              <w:t>5</w:t>
            </w:r>
            <w:r w:rsidR="00FB1F58">
              <w:rPr>
                <w:noProof/>
                <w:webHidden/>
              </w:rPr>
              <w:fldChar w:fldCharType="end"/>
            </w:r>
          </w:hyperlink>
        </w:p>
        <w:p w14:paraId="2017D9EE" w14:textId="77777777" w:rsidR="00FB1F58" w:rsidRDefault="006F6AB8">
          <w:pPr>
            <w:pStyle w:val="Inhopg1"/>
            <w:tabs>
              <w:tab w:val="left" w:pos="440"/>
              <w:tab w:val="right" w:leader="dot" w:pos="9350"/>
            </w:tabs>
            <w:rPr>
              <w:rFonts w:eastAsiaTheme="minorEastAsia"/>
              <w:noProof/>
            </w:rPr>
          </w:pPr>
          <w:hyperlink w:anchor="_Toc524364572" w:history="1">
            <w:r w:rsidR="00FB1F58" w:rsidRPr="005E6BA8">
              <w:rPr>
                <w:rStyle w:val="Hyperlink"/>
                <w:noProof/>
                <w:lang w:val="nl-NL"/>
              </w:rPr>
              <w:t>2.</w:t>
            </w:r>
            <w:r w:rsidR="00FB1F58">
              <w:rPr>
                <w:rFonts w:eastAsiaTheme="minorEastAsia"/>
                <w:noProof/>
              </w:rPr>
              <w:tab/>
            </w:r>
            <w:r w:rsidR="00FB1F58" w:rsidRPr="005E6BA8">
              <w:rPr>
                <w:rStyle w:val="Hyperlink"/>
                <w:noProof/>
                <w:lang w:val="nl-NL"/>
              </w:rPr>
              <w:t>Alles over het beroep</w:t>
            </w:r>
            <w:r w:rsidR="00FB1F58">
              <w:rPr>
                <w:noProof/>
                <w:webHidden/>
              </w:rPr>
              <w:tab/>
            </w:r>
            <w:r w:rsidR="00FB1F58">
              <w:rPr>
                <w:noProof/>
                <w:webHidden/>
              </w:rPr>
              <w:fldChar w:fldCharType="begin"/>
            </w:r>
            <w:r w:rsidR="00FB1F58">
              <w:rPr>
                <w:noProof/>
                <w:webHidden/>
              </w:rPr>
              <w:instrText xml:space="preserve"> PAGEREF _Toc524364572 \h </w:instrText>
            </w:r>
            <w:r w:rsidR="00FB1F58">
              <w:rPr>
                <w:noProof/>
                <w:webHidden/>
              </w:rPr>
            </w:r>
            <w:r w:rsidR="00FB1F58">
              <w:rPr>
                <w:noProof/>
                <w:webHidden/>
              </w:rPr>
              <w:fldChar w:fldCharType="separate"/>
            </w:r>
            <w:r w:rsidR="0031413D">
              <w:rPr>
                <w:noProof/>
                <w:webHidden/>
              </w:rPr>
              <w:t>6</w:t>
            </w:r>
            <w:r w:rsidR="00FB1F58">
              <w:rPr>
                <w:noProof/>
                <w:webHidden/>
              </w:rPr>
              <w:fldChar w:fldCharType="end"/>
            </w:r>
          </w:hyperlink>
        </w:p>
        <w:p w14:paraId="4E104F69" w14:textId="77777777" w:rsidR="00FB1F58" w:rsidRDefault="006F6AB8">
          <w:pPr>
            <w:pStyle w:val="Inhopg2"/>
            <w:tabs>
              <w:tab w:val="left" w:pos="880"/>
              <w:tab w:val="right" w:leader="dot" w:pos="9350"/>
            </w:tabs>
            <w:rPr>
              <w:rFonts w:eastAsiaTheme="minorEastAsia"/>
              <w:noProof/>
            </w:rPr>
          </w:pPr>
          <w:hyperlink w:anchor="_Toc524364573" w:history="1">
            <w:r w:rsidR="00FB1F58" w:rsidRPr="005E6BA8">
              <w:rPr>
                <w:rStyle w:val="Hyperlink"/>
                <w:noProof/>
                <w:lang w:val="nl-NL"/>
              </w:rPr>
              <w:t>2.1</w:t>
            </w:r>
            <w:r w:rsidR="00FB1F58">
              <w:rPr>
                <w:rFonts w:eastAsiaTheme="minorEastAsia"/>
                <w:noProof/>
              </w:rPr>
              <w:tab/>
            </w:r>
            <w:r w:rsidR="00FB1F58" w:rsidRPr="005E6BA8">
              <w:rPr>
                <w:rStyle w:val="Hyperlink"/>
                <w:noProof/>
                <w:lang w:val="nl-NL"/>
              </w:rPr>
              <w:t>Bekwaamheidseisen Associate Degree</w:t>
            </w:r>
            <w:r w:rsidR="00FB1F58">
              <w:rPr>
                <w:noProof/>
                <w:webHidden/>
              </w:rPr>
              <w:tab/>
            </w:r>
            <w:r w:rsidR="00FB1F58">
              <w:rPr>
                <w:noProof/>
                <w:webHidden/>
              </w:rPr>
              <w:fldChar w:fldCharType="begin"/>
            </w:r>
            <w:r w:rsidR="00FB1F58">
              <w:rPr>
                <w:noProof/>
                <w:webHidden/>
              </w:rPr>
              <w:instrText xml:space="preserve"> PAGEREF _Toc524364573 \h </w:instrText>
            </w:r>
            <w:r w:rsidR="00FB1F58">
              <w:rPr>
                <w:noProof/>
                <w:webHidden/>
              </w:rPr>
            </w:r>
            <w:r w:rsidR="00FB1F58">
              <w:rPr>
                <w:noProof/>
                <w:webHidden/>
              </w:rPr>
              <w:fldChar w:fldCharType="separate"/>
            </w:r>
            <w:r w:rsidR="0031413D">
              <w:rPr>
                <w:noProof/>
                <w:webHidden/>
              </w:rPr>
              <w:t>6</w:t>
            </w:r>
            <w:r w:rsidR="00FB1F58">
              <w:rPr>
                <w:noProof/>
                <w:webHidden/>
              </w:rPr>
              <w:fldChar w:fldCharType="end"/>
            </w:r>
          </w:hyperlink>
        </w:p>
        <w:p w14:paraId="62C341B7" w14:textId="77777777" w:rsidR="00FB1F58" w:rsidRDefault="006F6AB8">
          <w:pPr>
            <w:pStyle w:val="Inhopg2"/>
            <w:tabs>
              <w:tab w:val="left" w:pos="880"/>
              <w:tab w:val="right" w:leader="dot" w:pos="9350"/>
            </w:tabs>
            <w:rPr>
              <w:rFonts w:eastAsiaTheme="minorEastAsia"/>
              <w:noProof/>
            </w:rPr>
          </w:pPr>
          <w:hyperlink w:anchor="_Toc524364574" w:history="1">
            <w:r w:rsidR="00FB1F58" w:rsidRPr="005E6BA8">
              <w:rPr>
                <w:rStyle w:val="Hyperlink"/>
                <w:noProof/>
                <w:lang w:val="nl-NL"/>
              </w:rPr>
              <w:t>2.2</w:t>
            </w:r>
            <w:r w:rsidR="00FB1F58">
              <w:rPr>
                <w:rFonts w:eastAsiaTheme="minorEastAsia"/>
                <w:noProof/>
              </w:rPr>
              <w:tab/>
            </w:r>
            <w:r w:rsidR="00FB1F58" w:rsidRPr="005E6BA8">
              <w:rPr>
                <w:rStyle w:val="Hyperlink"/>
                <w:noProof/>
                <w:lang w:val="nl-NL"/>
              </w:rPr>
              <w:t>Bekwaamheidseisen en vakinhoudelijke kennis LGW</w:t>
            </w:r>
            <w:r w:rsidR="00FB1F58">
              <w:rPr>
                <w:noProof/>
                <w:webHidden/>
              </w:rPr>
              <w:tab/>
            </w:r>
            <w:r w:rsidR="00FB1F58">
              <w:rPr>
                <w:noProof/>
                <w:webHidden/>
              </w:rPr>
              <w:fldChar w:fldCharType="begin"/>
            </w:r>
            <w:r w:rsidR="00FB1F58">
              <w:rPr>
                <w:noProof/>
                <w:webHidden/>
              </w:rPr>
              <w:instrText xml:space="preserve"> PAGEREF _Toc524364574 \h </w:instrText>
            </w:r>
            <w:r w:rsidR="00FB1F58">
              <w:rPr>
                <w:noProof/>
                <w:webHidden/>
              </w:rPr>
            </w:r>
            <w:r w:rsidR="00FB1F58">
              <w:rPr>
                <w:noProof/>
                <w:webHidden/>
              </w:rPr>
              <w:fldChar w:fldCharType="separate"/>
            </w:r>
            <w:r w:rsidR="0031413D">
              <w:rPr>
                <w:noProof/>
                <w:webHidden/>
              </w:rPr>
              <w:t>7</w:t>
            </w:r>
            <w:r w:rsidR="00FB1F58">
              <w:rPr>
                <w:noProof/>
                <w:webHidden/>
              </w:rPr>
              <w:fldChar w:fldCharType="end"/>
            </w:r>
          </w:hyperlink>
        </w:p>
        <w:p w14:paraId="77BCE9C3" w14:textId="77777777" w:rsidR="00FB1F58" w:rsidRDefault="006F6AB8">
          <w:pPr>
            <w:pStyle w:val="Inhopg1"/>
            <w:tabs>
              <w:tab w:val="left" w:pos="440"/>
              <w:tab w:val="right" w:leader="dot" w:pos="9350"/>
            </w:tabs>
            <w:rPr>
              <w:rFonts w:eastAsiaTheme="minorEastAsia"/>
              <w:noProof/>
            </w:rPr>
          </w:pPr>
          <w:hyperlink w:anchor="_Toc524364575" w:history="1">
            <w:r w:rsidR="00FB1F58" w:rsidRPr="005E6BA8">
              <w:rPr>
                <w:rStyle w:val="Hyperlink"/>
                <w:noProof/>
                <w:lang w:val="nl-NL"/>
              </w:rPr>
              <w:t>3.</w:t>
            </w:r>
            <w:r w:rsidR="00FB1F58">
              <w:rPr>
                <w:rFonts w:eastAsiaTheme="minorEastAsia"/>
                <w:noProof/>
              </w:rPr>
              <w:tab/>
            </w:r>
            <w:r w:rsidR="00FB1F58" w:rsidRPr="005E6BA8">
              <w:rPr>
                <w:rStyle w:val="Hyperlink"/>
                <w:noProof/>
                <w:lang w:val="nl-NL"/>
              </w:rPr>
              <w:t>De opbouw van de opleiding</w:t>
            </w:r>
            <w:r w:rsidR="00FB1F58">
              <w:rPr>
                <w:noProof/>
                <w:webHidden/>
              </w:rPr>
              <w:tab/>
            </w:r>
            <w:r w:rsidR="00FB1F58">
              <w:rPr>
                <w:noProof/>
                <w:webHidden/>
              </w:rPr>
              <w:fldChar w:fldCharType="begin"/>
            </w:r>
            <w:r w:rsidR="00FB1F58">
              <w:rPr>
                <w:noProof/>
                <w:webHidden/>
              </w:rPr>
              <w:instrText xml:space="preserve"> PAGEREF _Toc524364575 \h </w:instrText>
            </w:r>
            <w:r w:rsidR="00FB1F58">
              <w:rPr>
                <w:noProof/>
                <w:webHidden/>
              </w:rPr>
            </w:r>
            <w:r w:rsidR="00FB1F58">
              <w:rPr>
                <w:noProof/>
                <w:webHidden/>
              </w:rPr>
              <w:fldChar w:fldCharType="separate"/>
            </w:r>
            <w:r w:rsidR="0031413D">
              <w:rPr>
                <w:noProof/>
                <w:webHidden/>
              </w:rPr>
              <w:t>9</w:t>
            </w:r>
            <w:r w:rsidR="00FB1F58">
              <w:rPr>
                <w:noProof/>
                <w:webHidden/>
              </w:rPr>
              <w:fldChar w:fldCharType="end"/>
            </w:r>
          </w:hyperlink>
        </w:p>
        <w:p w14:paraId="2560C757" w14:textId="77777777" w:rsidR="00FB1F58" w:rsidRDefault="006F6AB8">
          <w:pPr>
            <w:pStyle w:val="Inhopg2"/>
            <w:tabs>
              <w:tab w:val="left" w:pos="880"/>
              <w:tab w:val="right" w:leader="dot" w:pos="9350"/>
            </w:tabs>
            <w:rPr>
              <w:rFonts w:eastAsiaTheme="minorEastAsia"/>
              <w:noProof/>
            </w:rPr>
          </w:pPr>
          <w:hyperlink w:anchor="_Toc524364576" w:history="1">
            <w:r w:rsidR="00FB1F58" w:rsidRPr="005E6BA8">
              <w:rPr>
                <w:rStyle w:val="Hyperlink"/>
                <w:noProof/>
                <w:lang w:val="nl-NL"/>
              </w:rPr>
              <w:t>3.1</w:t>
            </w:r>
            <w:r w:rsidR="00FB1F58">
              <w:rPr>
                <w:rFonts w:eastAsiaTheme="minorEastAsia"/>
                <w:noProof/>
              </w:rPr>
              <w:tab/>
            </w:r>
            <w:r w:rsidR="00FB1F58" w:rsidRPr="005E6BA8">
              <w:rPr>
                <w:rStyle w:val="Hyperlink"/>
                <w:noProof/>
                <w:lang w:val="nl-NL"/>
              </w:rPr>
              <w:t>De opbouw van de opleiding nieuwe stijl (studenten gestart na september 2016)</w:t>
            </w:r>
            <w:r w:rsidR="00FB1F58">
              <w:rPr>
                <w:noProof/>
                <w:webHidden/>
              </w:rPr>
              <w:tab/>
            </w:r>
            <w:r w:rsidR="00FB1F58">
              <w:rPr>
                <w:noProof/>
                <w:webHidden/>
              </w:rPr>
              <w:fldChar w:fldCharType="begin"/>
            </w:r>
            <w:r w:rsidR="00FB1F58">
              <w:rPr>
                <w:noProof/>
                <w:webHidden/>
              </w:rPr>
              <w:instrText xml:space="preserve"> PAGEREF _Toc524364576 \h </w:instrText>
            </w:r>
            <w:r w:rsidR="00FB1F58">
              <w:rPr>
                <w:noProof/>
                <w:webHidden/>
              </w:rPr>
            </w:r>
            <w:r w:rsidR="00FB1F58">
              <w:rPr>
                <w:noProof/>
                <w:webHidden/>
              </w:rPr>
              <w:fldChar w:fldCharType="separate"/>
            </w:r>
            <w:r w:rsidR="0031413D">
              <w:rPr>
                <w:noProof/>
                <w:webHidden/>
              </w:rPr>
              <w:t>9</w:t>
            </w:r>
            <w:r w:rsidR="00FB1F58">
              <w:rPr>
                <w:noProof/>
                <w:webHidden/>
              </w:rPr>
              <w:fldChar w:fldCharType="end"/>
            </w:r>
          </w:hyperlink>
        </w:p>
        <w:p w14:paraId="0CCC24DB" w14:textId="77777777" w:rsidR="00FB1F58" w:rsidRDefault="006F6AB8">
          <w:pPr>
            <w:pStyle w:val="Inhopg1"/>
            <w:tabs>
              <w:tab w:val="left" w:pos="440"/>
              <w:tab w:val="right" w:leader="dot" w:pos="9350"/>
            </w:tabs>
            <w:rPr>
              <w:rFonts w:eastAsiaTheme="minorEastAsia"/>
              <w:noProof/>
            </w:rPr>
          </w:pPr>
          <w:hyperlink w:anchor="_Toc524364577" w:history="1">
            <w:r w:rsidR="00FB1F58" w:rsidRPr="005E6BA8">
              <w:rPr>
                <w:rStyle w:val="Hyperlink"/>
                <w:noProof/>
              </w:rPr>
              <w:t>4.</w:t>
            </w:r>
            <w:r w:rsidR="00FB1F58">
              <w:rPr>
                <w:rFonts w:eastAsiaTheme="minorEastAsia"/>
                <w:noProof/>
              </w:rPr>
              <w:tab/>
            </w:r>
            <w:r w:rsidR="00FB1F58" w:rsidRPr="005E6BA8">
              <w:rPr>
                <w:rStyle w:val="Hyperlink"/>
                <w:noProof/>
              </w:rPr>
              <w:t>De Stage</w:t>
            </w:r>
            <w:r w:rsidR="00FB1F58">
              <w:rPr>
                <w:noProof/>
                <w:webHidden/>
              </w:rPr>
              <w:tab/>
            </w:r>
            <w:r w:rsidR="00FB1F58">
              <w:rPr>
                <w:noProof/>
                <w:webHidden/>
              </w:rPr>
              <w:fldChar w:fldCharType="begin"/>
            </w:r>
            <w:r w:rsidR="00FB1F58">
              <w:rPr>
                <w:noProof/>
                <w:webHidden/>
              </w:rPr>
              <w:instrText xml:space="preserve"> PAGEREF _Toc524364577 \h </w:instrText>
            </w:r>
            <w:r w:rsidR="00FB1F58">
              <w:rPr>
                <w:noProof/>
                <w:webHidden/>
              </w:rPr>
            </w:r>
            <w:r w:rsidR="00FB1F58">
              <w:rPr>
                <w:noProof/>
                <w:webHidden/>
              </w:rPr>
              <w:fldChar w:fldCharType="separate"/>
            </w:r>
            <w:r w:rsidR="0031413D">
              <w:rPr>
                <w:noProof/>
                <w:webHidden/>
              </w:rPr>
              <w:t>10</w:t>
            </w:r>
            <w:r w:rsidR="00FB1F58">
              <w:rPr>
                <w:noProof/>
                <w:webHidden/>
              </w:rPr>
              <w:fldChar w:fldCharType="end"/>
            </w:r>
          </w:hyperlink>
        </w:p>
        <w:p w14:paraId="0EAEADA5" w14:textId="77777777" w:rsidR="00FB1F58" w:rsidRDefault="006F6AB8">
          <w:pPr>
            <w:pStyle w:val="Inhopg2"/>
            <w:tabs>
              <w:tab w:val="left" w:pos="880"/>
              <w:tab w:val="right" w:leader="dot" w:pos="9350"/>
            </w:tabs>
            <w:rPr>
              <w:rFonts w:eastAsiaTheme="minorEastAsia"/>
              <w:noProof/>
            </w:rPr>
          </w:pPr>
          <w:hyperlink w:anchor="_Toc524364578" w:history="1">
            <w:r w:rsidR="00FB1F58" w:rsidRPr="005E6BA8">
              <w:rPr>
                <w:rStyle w:val="Hyperlink"/>
                <w:noProof/>
                <w:lang w:val="nl-NL"/>
              </w:rPr>
              <w:t>4.1</w:t>
            </w:r>
            <w:r w:rsidR="00FB1F58">
              <w:rPr>
                <w:rFonts w:eastAsiaTheme="minorEastAsia"/>
                <w:noProof/>
              </w:rPr>
              <w:tab/>
            </w:r>
            <w:r w:rsidR="00FB1F58" w:rsidRPr="005E6BA8">
              <w:rPr>
                <w:rStyle w:val="Hyperlink"/>
                <w:noProof/>
                <w:lang w:val="nl-NL"/>
              </w:rPr>
              <w:t>Algemene informatie stage</w:t>
            </w:r>
            <w:r w:rsidR="00FB1F58">
              <w:rPr>
                <w:noProof/>
                <w:webHidden/>
              </w:rPr>
              <w:tab/>
            </w:r>
            <w:r w:rsidR="00FB1F58">
              <w:rPr>
                <w:noProof/>
                <w:webHidden/>
              </w:rPr>
              <w:fldChar w:fldCharType="begin"/>
            </w:r>
            <w:r w:rsidR="00FB1F58">
              <w:rPr>
                <w:noProof/>
                <w:webHidden/>
              </w:rPr>
              <w:instrText xml:space="preserve"> PAGEREF _Toc524364578 \h </w:instrText>
            </w:r>
            <w:r w:rsidR="00FB1F58">
              <w:rPr>
                <w:noProof/>
                <w:webHidden/>
              </w:rPr>
            </w:r>
            <w:r w:rsidR="00FB1F58">
              <w:rPr>
                <w:noProof/>
                <w:webHidden/>
              </w:rPr>
              <w:fldChar w:fldCharType="separate"/>
            </w:r>
            <w:r w:rsidR="0031413D">
              <w:rPr>
                <w:noProof/>
                <w:webHidden/>
              </w:rPr>
              <w:t>10</w:t>
            </w:r>
            <w:r w:rsidR="00FB1F58">
              <w:rPr>
                <w:noProof/>
                <w:webHidden/>
              </w:rPr>
              <w:fldChar w:fldCharType="end"/>
            </w:r>
          </w:hyperlink>
        </w:p>
        <w:p w14:paraId="5E483C60" w14:textId="77777777" w:rsidR="00FB1F58" w:rsidRDefault="006F6AB8">
          <w:pPr>
            <w:pStyle w:val="Inhopg2"/>
            <w:tabs>
              <w:tab w:val="left" w:pos="880"/>
              <w:tab w:val="right" w:leader="dot" w:pos="9350"/>
            </w:tabs>
            <w:rPr>
              <w:rFonts w:eastAsiaTheme="minorEastAsia"/>
              <w:noProof/>
            </w:rPr>
          </w:pPr>
          <w:hyperlink w:anchor="_Toc524364579" w:history="1">
            <w:r w:rsidR="00FB1F58" w:rsidRPr="005E6BA8">
              <w:rPr>
                <w:rStyle w:val="Hyperlink"/>
                <w:noProof/>
                <w:lang w:val="nl-NL"/>
              </w:rPr>
              <w:t>4.2</w:t>
            </w:r>
            <w:r w:rsidR="00FB1F58">
              <w:rPr>
                <w:rFonts w:eastAsiaTheme="minorEastAsia"/>
                <w:noProof/>
              </w:rPr>
              <w:tab/>
            </w:r>
            <w:r w:rsidR="00FB1F58" w:rsidRPr="005E6BA8">
              <w:rPr>
                <w:rStyle w:val="Hyperlink"/>
                <w:noProof/>
                <w:lang w:val="nl-NL"/>
              </w:rPr>
              <w:t>Stage binnen de opleiding</w:t>
            </w:r>
            <w:r w:rsidR="00FB1F58">
              <w:rPr>
                <w:noProof/>
                <w:webHidden/>
              </w:rPr>
              <w:tab/>
            </w:r>
            <w:r w:rsidR="00FB1F58">
              <w:rPr>
                <w:noProof/>
                <w:webHidden/>
              </w:rPr>
              <w:fldChar w:fldCharType="begin"/>
            </w:r>
            <w:r w:rsidR="00FB1F58">
              <w:rPr>
                <w:noProof/>
                <w:webHidden/>
              </w:rPr>
              <w:instrText xml:space="preserve"> PAGEREF _Toc524364579 \h </w:instrText>
            </w:r>
            <w:r w:rsidR="00FB1F58">
              <w:rPr>
                <w:noProof/>
                <w:webHidden/>
              </w:rPr>
            </w:r>
            <w:r w:rsidR="00FB1F58">
              <w:rPr>
                <w:noProof/>
                <w:webHidden/>
              </w:rPr>
              <w:fldChar w:fldCharType="separate"/>
            </w:r>
            <w:r w:rsidR="0031413D">
              <w:rPr>
                <w:noProof/>
                <w:webHidden/>
              </w:rPr>
              <w:t>12</w:t>
            </w:r>
            <w:r w:rsidR="00FB1F58">
              <w:rPr>
                <w:noProof/>
                <w:webHidden/>
              </w:rPr>
              <w:fldChar w:fldCharType="end"/>
            </w:r>
          </w:hyperlink>
        </w:p>
        <w:p w14:paraId="144119E0" w14:textId="77777777" w:rsidR="00FB1F58" w:rsidRDefault="006F6AB8">
          <w:pPr>
            <w:pStyle w:val="Inhopg2"/>
            <w:tabs>
              <w:tab w:val="left" w:pos="880"/>
              <w:tab w:val="right" w:leader="dot" w:pos="9350"/>
            </w:tabs>
            <w:rPr>
              <w:rFonts w:eastAsiaTheme="minorEastAsia"/>
              <w:noProof/>
            </w:rPr>
          </w:pPr>
          <w:hyperlink w:anchor="_Toc524364580" w:history="1">
            <w:r w:rsidR="00FB1F58" w:rsidRPr="005E6BA8">
              <w:rPr>
                <w:rStyle w:val="Hyperlink"/>
                <w:noProof/>
                <w:lang w:val="nl-NL"/>
              </w:rPr>
              <w:t>4.3</w:t>
            </w:r>
            <w:r w:rsidR="00FB1F58">
              <w:rPr>
                <w:rFonts w:eastAsiaTheme="minorEastAsia"/>
                <w:noProof/>
              </w:rPr>
              <w:tab/>
            </w:r>
            <w:r w:rsidR="00FB1F58" w:rsidRPr="005E6BA8">
              <w:rPr>
                <w:rStyle w:val="Hyperlink"/>
                <w:noProof/>
                <w:lang w:val="nl-NL"/>
              </w:rPr>
              <w:t>Richtlijnen mbt. stage</w:t>
            </w:r>
            <w:r w:rsidR="00FB1F58">
              <w:rPr>
                <w:noProof/>
                <w:webHidden/>
              </w:rPr>
              <w:tab/>
            </w:r>
            <w:r w:rsidR="00FB1F58">
              <w:rPr>
                <w:noProof/>
                <w:webHidden/>
              </w:rPr>
              <w:fldChar w:fldCharType="begin"/>
            </w:r>
            <w:r w:rsidR="00FB1F58">
              <w:rPr>
                <w:noProof/>
                <w:webHidden/>
              </w:rPr>
              <w:instrText xml:space="preserve"> PAGEREF _Toc524364580 \h </w:instrText>
            </w:r>
            <w:r w:rsidR="00FB1F58">
              <w:rPr>
                <w:noProof/>
                <w:webHidden/>
              </w:rPr>
            </w:r>
            <w:r w:rsidR="00FB1F58">
              <w:rPr>
                <w:noProof/>
                <w:webHidden/>
              </w:rPr>
              <w:fldChar w:fldCharType="separate"/>
            </w:r>
            <w:r w:rsidR="0031413D">
              <w:rPr>
                <w:noProof/>
                <w:webHidden/>
              </w:rPr>
              <w:t>12</w:t>
            </w:r>
            <w:r w:rsidR="00FB1F58">
              <w:rPr>
                <w:noProof/>
                <w:webHidden/>
              </w:rPr>
              <w:fldChar w:fldCharType="end"/>
            </w:r>
          </w:hyperlink>
        </w:p>
        <w:p w14:paraId="208A688A" w14:textId="77777777" w:rsidR="00FB1F58" w:rsidRDefault="006F6AB8">
          <w:pPr>
            <w:pStyle w:val="Inhopg2"/>
            <w:tabs>
              <w:tab w:val="left" w:pos="880"/>
              <w:tab w:val="right" w:leader="dot" w:pos="9350"/>
            </w:tabs>
            <w:rPr>
              <w:rFonts w:eastAsiaTheme="minorEastAsia"/>
              <w:noProof/>
            </w:rPr>
          </w:pPr>
          <w:hyperlink w:anchor="_Toc524364581" w:history="1">
            <w:r w:rsidR="00FB1F58" w:rsidRPr="005E6BA8">
              <w:rPr>
                <w:rStyle w:val="Hyperlink"/>
                <w:noProof/>
                <w:lang w:val="nl-NL"/>
              </w:rPr>
              <w:t>4.4</w:t>
            </w:r>
            <w:r w:rsidR="00FB1F58">
              <w:rPr>
                <w:rFonts w:eastAsiaTheme="minorEastAsia"/>
                <w:noProof/>
              </w:rPr>
              <w:tab/>
            </w:r>
            <w:r w:rsidR="00FB1F58" w:rsidRPr="005E6BA8">
              <w:rPr>
                <w:rStyle w:val="Hyperlink"/>
                <w:noProof/>
                <w:lang w:val="nl-NL"/>
              </w:rPr>
              <w:t>Verantwoordelijkheid van de stageplaats &amp; stagebegeleider</w:t>
            </w:r>
            <w:r w:rsidR="00FB1F58">
              <w:rPr>
                <w:noProof/>
                <w:webHidden/>
              </w:rPr>
              <w:tab/>
            </w:r>
            <w:r w:rsidR="00FB1F58">
              <w:rPr>
                <w:noProof/>
                <w:webHidden/>
              </w:rPr>
              <w:fldChar w:fldCharType="begin"/>
            </w:r>
            <w:r w:rsidR="00FB1F58">
              <w:rPr>
                <w:noProof/>
                <w:webHidden/>
              </w:rPr>
              <w:instrText xml:space="preserve"> PAGEREF _Toc524364581 \h </w:instrText>
            </w:r>
            <w:r w:rsidR="00FB1F58">
              <w:rPr>
                <w:noProof/>
                <w:webHidden/>
              </w:rPr>
            </w:r>
            <w:r w:rsidR="00FB1F58">
              <w:rPr>
                <w:noProof/>
                <w:webHidden/>
              </w:rPr>
              <w:fldChar w:fldCharType="separate"/>
            </w:r>
            <w:r w:rsidR="0031413D">
              <w:rPr>
                <w:noProof/>
                <w:webHidden/>
              </w:rPr>
              <w:t>14</w:t>
            </w:r>
            <w:r w:rsidR="00FB1F58">
              <w:rPr>
                <w:noProof/>
                <w:webHidden/>
              </w:rPr>
              <w:fldChar w:fldCharType="end"/>
            </w:r>
          </w:hyperlink>
        </w:p>
        <w:p w14:paraId="78D93884" w14:textId="77777777" w:rsidR="00FB1F58" w:rsidRDefault="006F6AB8">
          <w:pPr>
            <w:pStyle w:val="Inhopg2"/>
            <w:tabs>
              <w:tab w:val="left" w:pos="880"/>
              <w:tab w:val="right" w:leader="dot" w:pos="9350"/>
            </w:tabs>
            <w:rPr>
              <w:rFonts w:eastAsiaTheme="minorEastAsia"/>
              <w:noProof/>
            </w:rPr>
          </w:pPr>
          <w:hyperlink w:anchor="_Toc524364582" w:history="1">
            <w:r w:rsidR="00FB1F58" w:rsidRPr="005E6BA8">
              <w:rPr>
                <w:rStyle w:val="Hyperlink"/>
                <w:noProof/>
                <w:lang w:val="nl-NL"/>
              </w:rPr>
              <w:t>4.5</w:t>
            </w:r>
            <w:r w:rsidR="00FB1F58">
              <w:rPr>
                <w:rFonts w:eastAsiaTheme="minorEastAsia"/>
                <w:noProof/>
              </w:rPr>
              <w:tab/>
            </w:r>
            <w:r w:rsidR="00FB1F58" w:rsidRPr="005E6BA8">
              <w:rPr>
                <w:rStyle w:val="Hyperlink"/>
                <w:noProof/>
                <w:lang w:val="nl-NL"/>
              </w:rPr>
              <w:t>Verantwoordelijkheid van de studieloopbaanbegeleider</w:t>
            </w:r>
            <w:r w:rsidR="00FB1F58">
              <w:rPr>
                <w:noProof/>
                <w:webHidden/>
              </w:rPr>
              <w:tab/>
            </w:r>
            <w:r w:rsidR="00FB1F58">
              <w:rPr>
                <w:noProof/>
                <w:webHidden/>
              </w:rPr>
              <w:fldChar w:fldCharType="begin"/>
            </w:r>
            <w:r w:rsidR="00FB1F58">
              <w:rPr>
                <w:noProof/>
                <w:webHidden/>
              </w:rPr>
              <w:instrText xml:space="preserve"> PAGEREF _Toc524364582 \h </w:instrText>
            </w:r>
            <w:r w:rsidR="00FB1F58">
              <w:rPr>
                <w:noProof/>
                <w:webHidden/>
              </w:rPr>
            </w:r>
            <w:r w:rsidR="00FB1F58">
              <w:rPr>
                <w:noProof/>
                <w:webHidden/>
              </w:rPr>
              <w:fldChar w:fldCharType="separate"/>
            </w:r>
            <w:r w:rsidR="0031413D">
              <w:rPr>
                <w:noProof/>
                <w:webHidden/>
              </w:rPr>
              <w:t>15</w:t>
            </w:r>
            <w:r w:rsidR="00FB1F58">
              <w:rPr>
                <w:noProof/>
                <w:webHidden/>
              </w:rPr>
              <w:fldChar w:fldCharType="end"/>
            </w:r>
          </w:hyperlink>
        </w:p>
        <w:p w14:paraId="405A1D9C" w14:textId="77777777" w:rsidR="00FB1F58" w:rsidRDefault="006F6AB8">
          <w:pPr>
            <w:pStyle w:val="Inhopg2"/>
            <w:tabs>
              <w:tab w:val="left" w:pos="880"/>
              <w:tab w:val="right" w:leader="dot" w:pos="9350"/>
            </w:tabs>
            <w:rPr>
              <w:rFonts w:eastAsiaTheme="minorEastAsia"/>
              <w:noProof/>
            </w:rPr>
          </w:pPr>
          <w:hyperlink w:anchor="_Toc524364583" w:history="1">
            <w:r w:rsidR="00FB1F58" w:rsidRPr="005E6BA8">
              <w:rPr>
                <w:rStyle w:val="Hyperlink"/>
                <w:noProof/>
                <w:lang w:val="nl-NL"/>
              </w:rPr>
              <w:t>4.6</w:t>
            </w:r>
            <w:r w:rsidR="00FB1F58">
              <w:rPr>
                <w:rFonts w:eastAsiaTheme="minorEastAsia"/>
                <w:noProof/>
              </w:rPr>
              <w:tab/>
            </w:r>
            <w:r w:rsidR="00FB1F58" w:rsidRPr="005E6BA8">
              <w:rPr>
                <w:rStyle w:val="Hyperlink"/>
                <w:noProof/>
              </w:rPr>
              <w:t>Stagecoördinator</w:t>
            </w:r>
            <w:r w:rsidR="00FB1F58" w:rsidRPr="005E6BA8">
              <w:rPr>
                <w:rStyle w:val="Hyperlink"/>
                <w:noProof/>
                <w:lang w:val="nl-NL"/>
              </w:rPr>
              <w:t xml:space="preserve"> van de LGW</w:t>
            </w:r>
            <w:r w:rsidR="00FB1F58">
              <w:rPr>
                <w:noProof/>
                <w:webHidden/>
              </w:rPr>
              <w:tab/>
            </w:r>
            <w:r w:rsidR="00FB1F58">
              <w:rPr>
                <w:noProof/>
                <w:webHidden/>
              </w:rPr>
              <w:fldChar w:fldCharType="begin"/>
            </w:r>
            <w:r w:rsidR="00FB1F58">
              <w:rPr>
                <w:noProof/>
                <w:webHidden/>
              </w:rPr>
              <w:instrText xml:space="preserve"> PAGEREF _Toc524364583 \h </w:instrText>
            </w:r>
            <w:r w:rsidR="00FB1F58">
              <w:rPr>
                <w:noProof/>
                <w:webHidden/>
              </w:rPr>
            </w:r>
            <w:r w:rsidR="00FB1F58">
              <w:rPr>
                <w:noProof/>
                <w:webHidden/>
              </w:rPr>
              <w:fldChar w:fldCharType="separate"/>
            </w:r>
            <w:r w:rsidR="0031413D">
              <w:rPr>
                <w:noProof/>
                <w:webHidden/>
              </w:rPr>
              <w:t>16</w:t>
            </w:r>
            <w:r w:rsidR="00FB1F58">
              <w:rPr>
                <w:noProof/>
                <w:webHidden/>
              </w:rPr>
              <w:fldChar w:fldCharType="end"/>
            </w:r>
          </w:hyperlink>
        </w:p>
        <w:p w14:paraId="5C2EB4AC" w14:textId="77777777" w:rsidR="00FB1F58" w:rsidRDefault="006F6AB8">
          <w:pPr>
            <w:pStyle w:val="Inhopg1"/>
            <w:tabs>
              <w:tab w:val="right" w:leader="dot" w:pos="9350"/>
            </w:tabs>
            <w:rPr>
              <w:rFonts w:eastAsiaTheme="minorEastAsia"/>
              <w:noProof/>
            </w:rPr>
          </w:pPr>
          <w:hyperlink w:anchor="_Toc524364584" w:history="1">
            <w:r w:rsidR="00FB1F58" w:rsidRPr="005E6BA8">
              <w:rPr>
                <w:rStyle w:val="Hyperlink"/>
                <w:noProof/>
                <w:lang w:val="nl-NL"/>
              </w:rPr>
              <w:t>5. Stage informatie per leerjaar</w:t>
            </w:r>
            <w:r w:rsidR="00FB1F58">
              <w:rPr>
                <w:noProof/>
                <w:webHidden/>
              </w:rPr>
              <w:tab/>
            </w:r>
            <w:r w:rsidR="00FB1F58">
              <w:rPr>
                <w:noProof/>
                <w:webHidden/>
              </w:rPr>
              <w:fldChar w:fldCharType="begin"/>
            </w:r>
            <w:r w:rsidR="00FB1F58">
              <w:rPr>
                <w:noProof/>
                <w:webHidden/>
              </w:rPr>
              <w:instrText xml:space="preserve"> PAGEREF _Toc524364584 \h </w:instrText>
            </w:r>
            <w:r w:rsidR="00FB1F58">
              <w:rPr>
                <w:noProof/>
                <w:webHidden/>
              </w:rPr>
            </w:r>
            <w:r w:rsidR="00FB1F58">
              <w:rPr>
                <w:noProof/>
                <w:webHidden/>
              </w:rPr>
              <w:fldChar w:fldCharType="separate"/>
            </w:r>
            <w:r w:rsidR="0031413D">
              <w:rPr>
                <w:noProof/>
                <w:webHidden/>
              </w:rPr>
              <w:t>17</w:t>
            </w:r>
            <w:r w:rsidR="00FB1F58">
              <w:rPr>
                <w:noProof/>
                <w:webHidden/>
              </w:rPr>
              <w:fldChar w:fldCharType="end"/>
            </w:r>
          </w:hyperlink>
        </w:p>
        <w:p w14:paraId="06D623DF" w14:textId="77777777" w:rsidR="00FB1F58" w:rsidRDefault="006F6AB8">
          <w:pPr>
            <w:pStyle w:val="Inhopg2"/>
            <w:tabs>
              <w:tab w:val="right" w:leader="dot" w:pos="9350"/>
            </w:tabs>
            <w:rPr>
              <w:rFonts w:eastAsiaTheme="minorEastAsia"/>
              <w:noProof/>
            </w:rPr>
          </w:pPr>
          <w:hyperlink w:anchor="_Toc524364585" w:history="1">
            <w:r w:rsidR="00FB1F58" w:rsidRPr="005E6BA8">
              <w:rPr>
                <w:rStyle w:val="Hyperlink"/>
                <w:noProof/>
                <w:lang w:val="nl-NL"/>
              </w:rPr>
              <w:t>5.1 Stage informatie leerjaar 1, 2, 3 &amp; 4</w:t>
            </w:r>
            <w:r w:rsidR="00FB1F58">
              <w:rPr>
                <w:noProof/>
                <w:webHidden/>
              </w:rPr>
              <w:tab/>
            </w:r>
            <w:r w:rsidR="00FB1F58">
              <w:rPr>
                <w:noProof/>
                <w:webHidden/>
              </w:rPr>
              <w:fldChar w:fldCharType="begin"/>
            </w:r>
            <w:r w:rsidR="00FB1F58">
              <w:rPr>
                <w:noProof/>
                <w:webHidden/>
              </w:rPr>
              <w:instrText xml:space="preserve"> PAGEREF _Toc524364585 \h </w:instrText>
            </w:r>
            <w:r w:rsidR="00FB1F58">
              <w:rPr>
                <w:noProof/>
                <w:webHidden/>
              </w:rPr>
            </w:r>
            <w:r w:rsidR="00FB1F58">
              <w:rPr>
                <w:noProof/>
                <w:webHidden/>
              </w:rPr>
              <w:fldChar w:fldCharType="separate"/>
            </w:r>
            <w:r w:rsidR="0031413D">
              <w:rPr>
                <w:noProof/>
                <w:webHidden/>
              </w:rPr>
              <w:t>17</w:t>
            </w:r>
            <w:r w:rsidR="00FB1F58">
              <w:rPr>
                <w:noProof/>
                <w:webHidden/>
              </w:rPr>
              <w:fldChar w:fldCharType="end"/>
            </w:r>
          </w:hyperlink>
        </w:p>
        <w:p w14:paraId="16744DD2" w14:textId="77777777" w:rsidR="00134207" w:rsidRDefault="009565A5" w:rsidP="000931F4">
          <w:pPr>
            <w:pStyle w:val="Inhopg2"/>
            <w:tabs>
              <w:tab w:val="right" w:leader="dot" w:pos="9350"/>
            </w:tabs>
          </w:pPr>
          <w:r>
            <w:rPr>
              <w:b/>
              <w:bCs/>
              <w:noProof/>
            </w:rPr>
            <w:fldChar w:fldCharType="end"/>
          </w:r>
        </w:p>
      </w:sdtContent>
    </w:sdt>
    <w:p w14:paraId="06DA2FA2" w14:textId="77777777" w:rsidR="00A11F53" w:rsidRDefault="00A11F53">
      <w:pPr>
        <w:rPr>
          <w:rFonts w:asciiTheme="majorHAnsi" w:eastAsiaTheme="majorEastAsia" w:hAnsiTheme="majorHAnsi" w:cstheme="majorBidi"/>
          <w:color w:val="2E74B5" w:themeColor="accent1" w:themeShade="BF"/>
          <w:sz w:val="32"/>
          <w:szCs w:val="32"/>
          <w:lang w:val="nl-NL"/>
        </w:rPr>
      </w:pPr>
      <w:r>
        <w:rPr>
          <w:lang w:val="nl-NL"/>
        </w:rPr>
        <w:br w:type="page"/>
      </w:r>
    </w:p>
    <w:p w14:paraId="7B62121F" w14:textId="379DB7B5" w:rsidR="002836E9" w:rsidRPr="00271C7B" w:rsidRDefault="002836E9" w:rsidP="002468AD">
      <w:pPr>
        <w:pStyle w:val="Kop1"/>
        <w:numPr>
          <w:ilvl w:val="0"/>
          <w:numId w:val="27"/>
        </w:numPr>
        <w:rPr>
          <w:lang w:val="nl-NL"/>
        </w:rPr>
      </w:pPr>
      <w:bookmarkStart w:id="1" w:name="_Toc524364569"/>
      <w:r w:rsidRPr="00271C7B">
        <w:rPr>
          <w:lang w:val="nl-NL"/>
        </w:rPr>
        <w:lastRenderedPageBreak/>
        <w:t>Voor wie is de opleiding bedoeld?</w:t>
      </w:r>
      <w:bookmarkEnd w:id="1"/>
    </w:p>
    <w:p w14:paraId="7C5E18E8" w14:textId="77777777" w:rsidR="002C2B21" w:rsidRPr="00271C7B" w:rsidRDefault="002C2B21" w:rsidP="002C2B21">
      <w:pPr>
        <w:autoSpaceDE w:val="0"/>
        <w:autoSpaceDN w:val="0"/>
        <w:adjustRightInd w:val="0"/>
        <w:spacing w:after="0" w:line="240" w:lineRule="auto"/>
        <w:rPr>
          <w:rFonts w:ascii="Arial" w:hAnsi="Arial" w:cs="Arial"/>
          <w:b/>
          <w:bCs/>
          <w:color w:val="000000" w:themeColor="text1"/>
          <w:sz w:val="20"/>
          <w:szCs w:val="20"/>
          <w:lang w:val="nl-NL"/>
        </w:rPr>
      </w:pPr>
    </w:p>
    <w:p w14:paraId="18D6EB09" w14:textId="11078942" w:rsidR="00943B1D" w:rsidRDefault="00943B1D" w:rsidP="00943B1D">
      <w:pPr>
        <w:autoSpaceDE w:val="0"/>
        <w:autoSpaceDN w:val="0"/>
        <w:adjustRightInd w:val="0"/>
        <w:spacing w:after="0" w:line="240" w:lineRule="auto"/>
        <w:rPr>
          <w:rFonts w:ascii="Arial" w:hAnsi="Arial" w:cs="Arial"/>
          <w:i/>
          <w:iCs/>
          <w:color w:val="000000" w:themeColor="text1"/>
          <w:sz w:val="20"/>
          <w:szCs w:val="20"/>
          <w:lang w:val="nl-NL"/>
        </w:rPr>
      </w:pPr>
      <w:r w:rsidRPr="00606B44">
        <w:rPr>
          <w:rFonts w:ascii="Arial" w:hAnsi="Arial" w:cs="Arial"/>
          <w:i/>
          <w:iCs/>
          <w:color w:val="000000" w:themeColor="text1"/>
          <w:sz w:val="20"/>
          <w:szCs w:val="20"/>
          <w:lang w:val="nl-NL"/>
        </w:rPr>
        <w:t>In deze bacheloropleiding worden werk</w:t>
      </w:r>
      <w:r w:rsidR="003B5759">
        <w:rPr>
          <w:rFonts w:ascii="Arial" w:hAnsi="Arial" w:cs="Arial"/>
          <w:i/>
          <w:iCs/>
          <w:color w:val="000000" w:themeColor="text1"/>
          <w:sz w:val="20"/>
          <w:szCs w:val="20"/>
          <w:lang w:val="nl-NL"/>
        </w:rPr>
        <w:t xml:space="preserve">, stage en studie gecombineerd. </w:t>
      </w:r>
      <w:r w:rsidRPr="00606B44">
        <w:rPr>
          <w:rFonts w:ascii="Arial" w:hAnsi="Arial" w:cs="Arial"/>
          <w:i/>
          <w:iCs/>
          <w:color w:val="000000" w:themeColor="text1"/>
          <w:sz w:val="20"/>
          <w:szCs w:val="20"/>
          <w:lang w:val="nl-NL"/>
        </w:rPr>
        <w:t>Je maakt kennis met alle taken die in het beroep van leraar gezondheidszorg en welzijn of onderwijsondersteuner voorkomen.</w:t>
      </w:r>
    </w:p>
    <w:p w14:paraId="0803878C" w14:textId="77777777" w:rsidR="005701AF" w:rsidRPr="00606B44" w:rsidRDefault="005701AF" w:rsidP="00943B1D">
      <w:pPr>
        <w:autoSpaceDE w:val="0"/>
        <w:autoSpaceDN w:val="0"/>
        <w:adjustRightInd w:val="0"/>
        <w:spacing w:after="0" w:line="240" w:lineRule="auto"/>
        <w:rPr>
          <w:rFonts w:ascii="Arial" w:hAnsi="Arial" w:cs="Arial"/>
          <w:i/>
          <w:iCs/>
          <w:color w:val="000000" w:themeColor="text1"/>
          <w:sz w:val="20"/>
          <w:szCs w:val="20"/>
          <w:lang w:val="nl-NL"/>
        </w:rPr>
      </w:pPr>
    </w:p>
    <w:p w14:paraId="0A73C015" w14:textId="77777777" w:rsidR="004A21E7" w:rsidRPr="004A21E7" w:rsidRDefault="00943B1D" w:rsidP="004A21E7">
      <w:pPr>
        <w:autoSpaceDE w:val="0"/>
        <w:autoSpaceDN w:val="0"/>
        <w:adjustRightInd w:val="0"/>
        <w:spacing w:after="0" w:line="240" w:lineRule="auto"/>
        <w:rPr>
          <w:rFonts w:ascii="Arial" w:hAnsi="Arial" w:cs="Arial"/>
          <w:i/>
          <w:iCs/>
          <w:color w:val="000000" w:themeColor="text1"/>
          <w:sz w:val="20"/>
          <w:szCs w:val="20"/>
          <w:lang w:val="nl-NL"/>
        </w:rPr>
      </w:pPr>
      <w:r w:rsidRPr="00606B44">
        <w:rPr>
          <w:rFonts w:ascii="Arial" w:hAnsi="Arial" w:cs="Arial"/>
          <w:i/>
          <w:iCs/>
          <w:color w:val="000000" w:themeColor="text1"/>
          <w:sz w:val="20"/>
          <w:szCs w:val="20"/>
          <w:lang w:val="nl-NL"/>
        </w:rPr>
        <w:t>De LGW leidt op tot het beroep van opleider in de volgende drie werkvelden:</w:t>
      </w:r>
    </w:p>
    <w:p w14:paraId="159C9E47" w14:textId="63170E58" w:rsidR="004A21E7" w:rsidRDefault="003D2DBF" w:rsidP="004A21E7">
      <w:pPr>
        <w:pStyle w:val="Lijstalinea"/>
        <w:numPr>
          <w:ilvl w:val="0"/>
          <w:numId w:val="1"/>
        </w:numPr>
        <w:autoSpaceDE w:val="0"/>
        <w:autoSpaceDN w:val="0"/>
        <w:adjustRightInd w:val="0"/>
        <w:spacing w:after="0" w:line="240" w:lineRule="auto"/>
        <w:ind w:left="426" w:hanging="426"/>
        <w:rPr>
          <w:rFonts w:ascii="Arial" w:hAnsi="Arial" w:cs="Arial"/>
          <w:i/>
          <w:iCs/>
          <w:color w:val="000000" w:themeColor="text1"/>
          <w:sz w:val="20"/>
          <w:szCs w:val="20"/>
          <w:lang w:val="nl-NL"/>
        </w:rPr>
      </w:pPr>
      <w:r>
        <w:rPr>
          <w:rFonts w:ascii="Arial" w:hAnsi="Arial" w:cs="Arial"/>
          <w:i/>
          <w:iCs/>
          <w:color w:val="000000" w:themeColor="text1"/>
          <w:sz w:val="20"/>
          <w:szCs w:val="20"/>
          <w:lang w:val="nl-NL"/>
        </w:rPr>
        <w:t>onderwijsondersteuner niveau 2</w:t>
      </w:r>
      <w:r w:rsidR="004A21E7">
        <w:rPr>
          <w:rFonts w:ascii="Arial" w:hAnsi="Arial" w:cs="Arial"/>
          <w:i/>
          <w:iCs/>
          <w:color w:val="000000" w:themeColor="text1"/>
          <w:sz w:val="20"/>
          <w:szCs w:val="20"/>
          <w:lang w:val="nl-NL"/>
        </w:rPr>
        <w:t xml:space="preserve"> in het VMBO </w:t>
      </w:r>
      <w:r w:rsidR="004A21E7" w:rsidRPr="00606B44">
        <w:rPr>
          <w:rFonts w:ascii="Arial" w:hAnsi="Arial" w:cs="Arial"/>
          <w:i/>
          <w:iCs/>
          <w:color w:val="000000" w:themeColor="text1"/>
          <w:sz w:val="20"/>
          <w:szCs w:val="20"/>
          <w:lang w:val="nl-NL"/>
        </w:rPr>
        <w:t>(voorbereidend middelbaar beroepsonderwijs)</w:t>
      </w:r>
    </w:p>
    <w:p w14:paraId="3470C98F" w14:textId="77777777" w:rsidR="004A21E7" w:rsidRPr="004A21E7" w:rsidRDefault="004A21E7" w:rsidP="003D2DBF">
      <w:pPr>
        <w:pStyle w:val="Lijstalinea"/>
        <w:autoSpaceDE w:val="0"/>
        <w:autoSpaceDN w:val="0"/>
        <w:adjustRightInd w:val="0"/>
        <w:spacing w:after="0" w:line="240" w:lineRule="auto"/>
        <w:ind w:left="426"/>
        <w:rPr>
          <w:rFonts w:ascii="Arial" w:hAnsi="Arial" w:cs="Arial"/>
          <w:i/>
          <w:iCs/>
          <w:color w:val="000000" w:themeColor="text1"/>
          <w:sz w:val="20"/>
          <w:szCs w:val="20"/>
          <w:lang w:val="nl-NL"/>
        </w:rPr>
      </w:pPr>
      <w:r>
        <w:rPr>
          <w:rFonts w:ascii="Arial" w:hAnsi="Arial" w:cs="Arial"/>
          <w:i/>
          <w:iCs/>
          <w:color w:val="000000" w:themeColor="text1"/>
          <w:sz w:val="20"/>
          <w:szCs w:val="20"/>
          <w:lang w:val="nl-NL"/>
        </w:rPr>
        <w:t xml:space="preserve">of de BVE-sector </w:t>
      </w:r>
      <w:r w:rsidRPr="00606B44">
        <w:rPr>
          <w:rFonts w:ascii="Arial" w:hAnsi="Arial" w:cs="Arial"/>
          <w:i/>
          <w:iCs/>
          <w:color w:val="000000" w:themeColor="text1"/>
          <w:sz w:val="20"/>
          <w:szCs w:val="20"/>
          <w:lang w:val="nl-NL"/>
        </w:rPr>
        <w:t xml:space="preserve">(beroeps- en volwassenonderwijs in </w:t>
      </w:r>
      <w:proofErr w:type="spellStart"/>
      <w:r w:rsidRPr="00606B44">
        <w:rPr>
          <w:rFonts w:ascii="Arial" w:hAnsi="Arial" w:cs="Arial"/>
          <w:i/>
          <w:iCs/>
          <w:color w:val="000000" w:themeColor="text1"/>
          <w:sz w:val="20"/>
          <w:szCs w:val="20"/>
          <w:lang w:val="nl-NL"/>
        </w:rPr>
        <w:t>ROC’s</w:t>
      </w:r>
      <w:proofErr w:type="spellEnd"/>
      <w:r w:rsidRPr="00606B44">
        <w:rPr>
          <w:rFonts w:ascii="Arial" w:hAnsi="Arial" w:cs="Arial"/>
          <w:i/>
          <w:iCs/>
          <w:color w:val="000000" w:themeColor="text1"/>
          <w:sz w:val="20"/>
          <w:szCs w:val="20"/>
          <w:lang w:val="nl-NL"/>
        </w:rPr>
        <w:t>)</w:t>
      </w:r>
    </w:p>
    <w:p w14:paraId="65F13C87" w14:textId="77777777" w:rsidR="00943B1D" w:rsidRDefault="00943B1D" w:rsidP="00943B1D">
      <w:pPr>
        <w:pStyle w:val="Lijstalinea"/>
        <w:numPr>
          <w:ilvl w:val="0"/>
          <w:numId w:val="1"/>
        </w:numPr>
        <w:autoSpaceDE w:val="0"/>
        <w:autoSpaceDN w:val="0"/>
        <w:adjustRightInd w:val="0"/>
        <w:spacing w:after="0" w:line="240" w:lineRule="auto"/>
        <w:ind w:left="426" w:hanging="426"/>
        <w:rPr>
          <w:rFonts w:ascii="Arial" w:hAnsi="Arial" w:cs="Arial"/>
          <w:i/>
          <w:iCs/>
          <w:color w:val="000000" w:themeColor="text1"/>
          <w:sz w:val="20"/>
          <w:szCs w:val="20"/>
          <w:lang w:val="nl-NL"/>
        </w:rPr>
      </w:pPr>
      <w:r w:rsidRPr="00606B44">
        <w:rPr>
          <w:rFonts w:ascii="Arial" w:hAnsi="Arial" w:cs="Arial"/>
          <w:i/>
          <w:iCs/>
          <w:color w:val="000000" w:themeColor="text1"/>
          <w:sz w:val="20"/>
          <w:szCs w:val="20"/>
          <w:lang w:val="nl-NL"/>
        </w:rPr>
        <w:t>d</w:t>
      </w:r>
      <w:r w:rsidR="004A21E7">
        <w:rPr>
          <w:rFonts w:ascii="Arial" w:hAnsi="Arial" w:cs="Arial"/>
          <w:i/>
          <w:iCs/>
          <w:color w:val="000000" w:themeColor="text1"/>
          <w:sz w:val="20"/>
          <w:szCs w:val="20"/>
          <w:lang w:val="nl-NL"/>
        </w:rPr>
        <w:t xml:space="preserve">ocent in het VMBO-onderwijs </w:t>
      </w:r>
    </w:p>
    <w:p w14:paraId="154C01CC" w14:textId="77777777" w:rsidR="00A81597" w:rsidRDefault="00A81597" w:rsidP="00943B1D">
      <w:pPr>
        <w:pStyle w:val="Lijstalinea"/>
        <w:numPr>
          <w:ilvl w:val="0"/>
          <w:numId w:val="1"/>
        </w:numPr>
        <w:autoSpaceDE w:val="0"/>
        <w:autoSpaceDN w:val="0"/>
        <w:adjustRightInd w:val="0"/>
        <w:spacing w:after="0" w:line="240" w:lineRule="auto"/>
        <w:ind w:left="426" w:hanging="426"/>
        <w:rPr>
          <w:rFonts w:ascii="Arial" w:hAnsi="Arial" w:cs="Arial"/>
          <w:i/>
          <w:iCs/>
          <w:color w:val="000000" w:themeColor="text1"/>
          <w:sz w:val="20"/>
          <w:szCs w:val="20"/>
          <w:lang w:val="nl-NL"/>
        </w:rPr>
      </w:pPr>
      <w:r>
        <w:rPr>
          <w:rFonts w:ascii="Arial" w:hAnsi="Arial" w:cs="Arial"/>
          <w:i/>
          <w:iCs/>
          <w:color w:val="000000" w:themeColor="text1"/>
          <w:sz w:val="20"/>
          <w:szCs w:val="20"/>
          <w:lang w:val="nl-NL"/>
        </w:rPr>
        <w:t>docent in de BVE-sector</w:t>
      </w:r>
    </w:p>
    <w:p w14:paraId="72ABEF1E" w14:textId="1FEDB2C6" w:rsidR="00943B1D" w:rsidRPr="004A21E7" w:rsidRDefault="00943B1D" w:rsidP="00943B1D">
      <w:pPr>
        <w:pStyle w:val="Lijstalinea"/>
        <w:numPr>
          <w:ilvl w:val="0"/>
          <w:numId w:val="1"/>
        </w:numPr>
        <w:autoSpaceDE w:val="0"/>
        <w:autoSpaceDN w:val="0"/>
        <w:adjustRightInd w:val="0"/>
        <w:spacing w:after="0" w:line="240" w:lineRule="auto"/>
        <w:ind w:left="426" w:hanging="426"/>
        <w:rPr>
          <w:rFonts w:ascii="Arial" w:hAnsi="Arial" w:cs="Arial"/>
          <w:i/>
          <w:iCs/>
          <w:color w:val="000000" w:themeColor="text1"/>
          <w:sz w:val="20"/>
          <w:szCs w:val="20"/>
          <w:lang w:val="nl-NL"/>
        </w:rPr>
      </w:pPr>
      <w:r w:rsidRPr="004A21E7">
        <w:rPr>
          <w:rFonts w:ascii="Arial" w:hAnsi="Arial" w:cs="Arial"/>
          <w:i/>
          <w:iCs/>
          <w:color w:val="000000" w:themeColor="text1"/>
          <w:sz w:val="20"/>
          <w:szCs w:val="20"/>
          <w:lang w:val="nl-NL"/>
        </w:rPr>
        <w:t>opleider in de praktijk in zorg- en welzijnsinstellingen</w:t>
      </w:r>
      <w:r w:rsidR="002713BB">
        <w:rPr>
          <w:rFonts w:ascii="Arial" w:hAnsi="Arial" w:cs="Arial"/>
          <w:i/>
          <w:iCs/>
          <w:color w:val="000000" w:themeColor="text1"/>
          <w:sz w:val="20"/>
          <w:szCs w:val="20"/>
          <w:lang w:val="nl-NL"/>
        </w:rPr>
        <w:br/>
      </w:r>
    </w:p>
    <w:p w14:paraId="49013734" w14:textId="77777777" w:rsidR="00943B1D" w:rsidRDefault="00943B1D" w:rsidP="002C2B21">
      <w:pPr>
        <w:autoSpaceDE w:val="0"/>
        <w:autoSpaceDN w:val="0"/>
        <w:adjustRightInd w:val="0"/>
        <w:spacing w:after="0" w:line="240" w:lineRule="auto"/>
        <w:rPr>
          <w:rFonts w:ascii="Arial" w:hAnsi="Arial" w:cs="Arial"/>
          <w:b/>
          <w:bCs/>
          <w:color w:val="000000" w:themeColor="text1"/>
          <w:sz w:val="20"/>
          <w:szCs w:val="20"/>
          <w:lang w:val="nl-NL"/>
        </w:rPr>
      </w:pPr>
    </w:p>
    <w:p w14:paraId="4EAF8F8B" w14:textId="2EC2670B" w:rsidR="004A21E7" w:rsidRPr="00271C7B" w:rsidRDefault="00085470" w:rsidP="004A21E7">
      <w:pPr>
        <w:pStyle w:val="Kop2"/>
        <w:numPr>
          <w:ilvl w:val="1"/>
          <w:numId w:val="27"/>
        </w:numPr>
        <w:rPr>
          <w:lang w:val="nl-NL"/>
        </w:rPr>
      </w:pPr>
      <w:r>
        <w:rPr>
          <w:lang w:val="nl-NL"/>
        </w:rPr>
        <w:t xml:space="preserve"> </w:t>
      </w:r>
      <w:bookmarkStart w:id="2" w:name="_Toc524364570"/>
      <w:proofErr w:type="spellStart"/>
      <w:r w:rsidR="004A21E7" w:rsidRPr="00271C7B">
        <w:rPr>
          <w:lang w:val="nl-NL"/>
        </w:rPr>
        <w:t>Associate</w:t>
      </w:r>
      <w:proofErr w:type="spellEnd"/>
      <w:r w:rsidR="004A21E7" w:rsidRPr="00271C7B">
        <w:rPr>
          <w:lang w:val="nl-NL"/>
        </w:rPr>
        <w:t xml:space="preserve"> </w:t>
      </w:r>
      <w:proofErr w:type="spellStart"/>
      <w:r w:rsidR="004A21E7" w:rsidRPr="00271C7B">
        <w:rPr>
          <w:lang w:val="nl-NL"/>
        </w:rPr>
        <w:t>Degree</w:t>
      </w:r>
      <w:proofErr w:type="spellEnd"/>
      <w:r w:rsidR="004A21E7">
        <w:rPr>
          <w:lang w:val="nl-NL"/>
        </w:rPr>
        <w:t xml:space="preserve"> </w:t>
      </w:r>
      <w:r w:rsidR="004A21E7" w:rsidRPr="00271C7B">
        <w:rPr>
          <w:lang w:val="nl-NL"/>
        </w:rPr>
        <w:t>Onderwijsondersteuner in zorg en welzijn</w:t>
      </w:r>
      <w:bookmarkEnd w:id="2"/>
    </w:p>
    <w:p w14:paraId="1BFF3DC5" w14:textId="77777777" w:rsidR="00820E28" w:rsidRDefault="00820E28" w:rsidP="00820E28">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Deze opleiding is onderdeel van de bachelor (HBO) LGW en geeft een erkende graad ‘</w:t>
      </w:r>
      <w:proofErr w:type="spellStart"/>
      <w:r w:rsidRPr="00271C7B">
        <w:rPr>
          <w:rFonts w:ascii="Arial" w:hAnsi="Arial" w:cs="Arial"/>
          <w:color w:val="000000" w:themeColor="text1"/>
          <w:sz w:val="20"/>
          <w:szCs w:val="20"/>
          <w:lang w:val="nl-NL"/>
        </w:rPr>
        <w:t>Associate</w:t>
      </w:r>
      <w:proofErr w:type="spellEnd"/>
      <w:r w:rsidRPr="00271C7B">
        <w:rPr>
          <w:rFonts w:ascii="Arial" w:hAnsi="Arial" w:cs="Arial"/>
          <w:color w:val="000000" w:themeColor="text1"/>
          <w:sz w:val="20"/>
          <w:szCs w:val="20"/>
          <w:lang w:val="nl-NL"/>
        </w:rPr>
        <w:t xml:space="preserve"> </w:t>
      </w:r>
      <w:proofErr w:type="spellStart"/>
      <w:r w:rsidRPr="00271C7B">
        <w:rPr>
          <w:rFonts w:ascii="Arial" w:hAnsi="Arial" w:cs="Arial"/>
          <w:color w:val="000000" w:themeColor="text1"/>
          <w:sz w:val="20"/>
          <w:szCs w:val="20"/>
          <w:lang w:val="nl-NL"/>
        </w:rPr>
        <w:t>degree</w:t>
      </w:r>
      <w:proofErr w:type="spellEnd"/>
      <w:r w:rsidRPr="00271C7B">
        <w:rPr>
          <w:rFonts w:ascii="Arial" w:hAnsi="Arial" w:cs="Arial"/>
          <w:color w:val="000000" w:themeColor="text1"/>
          <w:sz w:val="20"/>
          <w:szCs w:val="20"/>
          <w:lang w:val="nl-NL"/>
        </w:rPr>
        <w:t xml:space="preserve"> of </w:t>
      </w:r>
      <w:proofErr w:type="spellStart"/>
      <w:r w:rsidRPr="00271C7B">
        <w:rPr>
          <w:rFonts w:ascii="Arial" w:hAnsi="Arial" w:cs="Arial"/>
          <w:color w:val="000000" w:themeColor="text1"/>
          <w:sz w:val="20"/>
          <w:szCs w:val="20"/>
          <w:lang w:val="nl-NL"/>
        </w:rPr>
        <w:t>Education</w:t>
      </w:r>
      <w:proofErr w:type="spellEnd"/>
      <w:r w:rsidRPr="00271C7B">
        <w:rPr>
          <w:rFonts w:ascii="Arial" w:hAnsi="Arial" w:cs="Arial"/>
          <w:color w:val="000000" w:themeColor="text1"/>
          <w:sz w:val="20"/>
          <w:szCs w:val="20"/>
          <w:lang w:val="nl-NL"/>
        </w:rPr>
        <w:t>’. Dit geeft de mogelijkheid door te stromen naar het 3e jaar van de bachelor LGW.</w:t>
      </w:r>
    </w:p>
    <w:p w14:paraId="29F17B5F" w14:textId="77777777" w:rsidR="00820E28" w:rsidRDefault="00820E28" w:rsidP="00820E28">
      <w:pPr>
        <w:autoSpaceDE w:val="0"/>
        <w:autoSpaceDN w:val="0"/>
        <w:adjustRightInd w:val="0"/>
        <w:spacing w:after="0" w:line="240" w:lineRule="auto"/>
        <w:rPr>
          <w:lang w:val="nl-NL"/>
        </w:rPr>
      </w:pPr>
    </w:p>
    <w:p w14:paraId="03F601CC" w14:textId="77777777" w:rsidR="00147B56" w:rsidRDefault="00147B56" w:rsidP="00147B56">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Het </w:t>
      </w:r>
      <w:proofErr w:type="spellStart"/>
      <w:r w:rsidRPr="00271C7B">
        <w:rPr>
          <w:rFonts w:ascii="Arial" w:hAnsi="Arial" w:cs="Arial"/>
          <w:color w:val="000000" w:themeColor="text1"/>
          <w:sz w:val="20"/>
          <w:szCs w:val="20"/>
          <w:lang w:val="nl-NL"/>
        </w:rPr>
        <w:t>A</w:t>
      </w:r>
      <w:r>
        <w:rPr>
          <w:rFonts w:ascii="Arial" w:hAnsi="Arial" w:cs="Arial"/>
          <w:color w:val="000000" w:themeColor="text1"/>
          <w:sz w:val="20"/>
          <w:szCs w:val="20"/>
          <w:lang w:val="nl-NL"/>
        </w:rPr>
        <w:t>ssociate</w:t>
      </w:r>
      <w:proofErr w:type="spellEnd"/>
      <w:r>
        <w:rPr>
          <w:rFonts w:ascii="Arial" w:hAnsi="Arial" w:cs="Arial"/>
          <w:color w:val="000000" w:themeColor="text1"/>
          <w:sz w:val="20"/>
          <w:szCs w:val="20"/>
          <w:lang w:val="nl-NL"/>
        </w:rPr>
        <w:t xml:space="preserve"> </w:t>
      </w:r>
      <w:proofErr w:type="spellStart"/>
      <w:r>
        <w:rPr>
          <w:rFonts w:ascii="Arial" w:hAnsi="Arial" w:cs="Arial"/>
          <w:color w:val="000000" w:themeColor="text1"/>
          <w:sz w:val="20"/>
          <w:szCs w:val="20"/>
          <w:lang w:val="nl-NL"/>
        </w:rPr>
        <w:t>degree</w:t>
      </w:r>
      <w:proofErr w:type="spellEnd"/>
      <w:r>
        <w:rPr>
          <w:rFonts w:ascii="Arial" w:hAnsi="Arial" w:cs="Arial"/>
          <w:color w:val="000000" w:themeColor="text1"/>
          <w:sz w:val="20"/>
          <w:szCs w:val="20"/>
          <w:lang w:val="nl-NL"/>
        </w:rPr>
        <w:t xml:space="preserve"> (AD) </w:t>
      </w:r>
      <w:r w:rsidRPr="00271C7B">
        <w:rPr>
          <w:rFonts w:ascii="Arial" w:hAnsi="Arial" w:cs="Arial"/>
          <w:color w:val="000000" w:themeColor="text1"/>
          <w:sz w:val="20"/>
          <w:szCs w:val="20"/>
          <w:lang w:val="nl-NL"/>
        </w:rPr>
        <w:t>-programma is voor professionals in de sector zorg</w:t>
      </w:r>
      <w:r>
        <w:rPr>
          <w:rFonts w:ascii="Arial" w:hAnsi="Arial" w:cs="Arial"/>
          <w:color w:val="000000" w:themeColor="text1"/>
          <w:sz w:val="20"/>
          <w:szCs w:val="20"/>
          <w:lang w:val="nl-NL"/>
        </w:rPr>
        <w:t xml:space="preserve"> of welzijn met een MBO niveau 4 diploma</w:t>
      </w:r>
      <w:r w:rsidRPr="00271C7B">
        <w:rPr>
          <w:rFonts w:ascii="Arial" w:hAnsi="Arial" w:cs="Arial"/>
          <w:color w:val="000000" w:themeColor="text1"/>
          <w:sz w:val="20"/>
          <w:szCs w:val="20"/>
          <w:lang w:val="nl-NL"/>
        </w:rPr>
        <w:t>.</w:t>
      </w:r>
      <w:r>
        <w:rPr>
          <w:rFonts w:ascii="Arial" w:hAnsi="Arial" w:cs="Arial"/>
          <w:color w:val="000000" w:themeColor="text1"/>
          <w:sz w:val="20"/>
          <w:szCs w:val="20"/>
          <w:lang w:val="nl-NL"/>
        </w:rPr>
        <w:t xml:space="preserve"> Wanneer je een MBO niveau 3 diploma hebt, kun je eveneens met de opleiding starten. Dit betekent wel dat je eerst de 21+ toets moet behalen.</w:t>
      </w:r>
      <w:r w:rsidRPr="00271C7B">
        <w:rPr>
          <w:rFonts w:ascii="Arial" w:hAnsi="Arial" w:cs="Arial"/>
          <w:color w:val="000000" w:themeColor="text1"/>
          <w:sz w:val="20"/>
          <w:szCs w:val="20"/>
          <w:lang w:val="nl-NL"/>
        </w:rPr>
        <w:t xml:space="preserve"> </w:t>
      </w:r>
      <w:r>
        <w:rPr>
          <w:rFonts w:ascii="Arial" w:hAnsi="Arial" w:cs="Arial"/>
          <w:color w:val="000000" w:themeColor="text1"/>
          <w:sz w:val="20"/>
          <w:szCs w:val="20"/>
          <w:lang w:val="nl-NL"/>
        </w:rPr>
        <w:br/>
      </w:r>
      <w:r w:rsidRPr="00271C7B">
        <w:rPr>
          <w:rFonts w:ascii="Arial" w:hAnsi="Arial" w:cs="Arial"/>
          <w:color w:val="000000" w:themeColor="text1"/>
          <w:sz w:val="20"/>
          <w:szCs w:val="20"/>
          <w:lang w:val="nl-NL"/>
        </w:rPr>
        <w:t>Als je bij de start het betreffende instroomtentamen met goed gevolg hebt afgelegd kun je het Ad programma in minimaal 1 tot maximaal 2 jaar afronden. Het programma bevat 1 d</w:t>
      </w:r>
      <w:r>
        <w:rPr>
          <w:rFonts w:ascii="Arial" w:hAnsi="Arial" w:cs="Arial"/>
          <w:color w:val="000000" w:themeColor="text1"/>
          <w:sz w:val="20"/>
          <w:szCs w:val="20"/>
          <w:lang w:val="nl-NL"/>
        </w:rPr>
        <w:t>ag per week onderwijs en 4 uur</w:t>
      </w:r>
      <w:r w:rsidRPr="00271C7B">
        <w:rPr>
          <w:rFonts w:ascii="Arial" w:hAnsi="Arial" w:cs="Arial"/>
          <w:color w:val="000000" w:themeColor="text1"/>
          <w:sz w:val="20"/>
          <w:szCs w:val="20"/>
          <w:lang w:val="nl-NL"/>
        </w:rPr>
        <w:t xml:space="preserve"> per week stage gedurende het hele jaar. Als je al lesgeeft op een (V)MBO of leerwerkplaats dan kun je stage en werk, in overleg met de opleiding, combineren.</w:t>
      </w:r>
    </w:p>
    <w:p w14:paraId="0FAF8FEE" w14:textId="77777777" w:rsidR="00147B56" w:rsidRPr="00271C7B" w:rsidRDefault="00147B56" w:rsidP="00147B56">
      <w:pPr>
        <w:autoSpaceDE w:val="0"/>
        <w:autoSpaceDN w:val="0"/>
        <w:adjustRightInd w:val="0"/>
        <w:spacing w:after="0" w:line="240" w:lineRule="auto"/>
        <w:rPr>
          <w:rFonts w:ascii="Arial" w:hAnsi="Arial" w:cs="Arial"/>
          <w:color w:val="000000" w:themeColor="text1"/>
          <w:sz w:val="20"/>
          <w:szCs w:val="20"/>
          <w:lang w:val="nl-NL"/>
        </w:rPr>
      </w:pPr>
    </w:p>
    <w:p w14:paraId="4022B68A" w14:textId="0C5D4366" w:rsidR="004A21E7" w:rsidRPr="00271C7B" w:rsidRDefault="004A21E7" w:rsidP="004A21E7">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Als onderwijsonde</w:t>
      </w:r>
      <w:r w:rsidR="00A81597">
        <w:rPr>
          <w:rFonts w:ascii="Arial" w:hAnsi="Arial" w:cs="Arial"/>
          <w:color w:val="000000" w:themeColor="text1"/>
          <w:sz w:val="20"/>
          <w:szCs w:val="20"/>
          <w:lang w:val="nl-NL"/>
        </w:rPr>
        <w:t xml:space="preserve">rsteuner ben je werkzaam op </w:t>
      </w:r>
      <w:r w:rsidR="00820E28">
        <w:rPr>
          <w:rFonts w:ascii="Arial" w:hAnsi="Arial" w:cs="Arial"/>
          <w:color w:val="000000" w:themeColor="text1"/>
          <w:sz w:val="20"/>
          <w:szCs w:val="20"/>
          <w:lang w:val="nl-NL"/>
        </w:rPr>
        <w:t xml:space="preserve">het </w:t>
      </w:r>
      <w:r w:rsidR="00A81597">
        <w:rPr>
          <w:rFonts w:ascii="Arial" w:hAnsi="Arial" w:cs="Arial"/>
          <w:color w:val="000000" w:themeColor="text1"/>
          <w:sz w:val="20"/>
          <w:szCs w:val="20"/>
          <w:lang w:val="nl-NL"/>
        </w:rPr>
        <w:t>(V)</w:t>
      </w:r>
      <w:proofErr w:type="spellStart"/>
      <w:r w:rsidRPr="00271C7B">
        <w:rPr>
          <w:rFonts w:ascii="Arial" w:hAnsi="Arial" w:cs="Arial"/>
          <w:color w:val="000000" w:themeColor="text1"/>
          <w:sz w:val="20"/>
          <w:szCs w:val="20"/>
          <w:lang w:val="nl-NL"/>
        </w:rPr>
        <w:t>MBO’s</w:t>
      </w:r>
      <w:proofErr w:type="spellEnd"/>
      <w:r w:rsidRPr="00271C7B">
        <w:rPr>
          <w:rFonts w:ascii="Arial" w:hAnsi="Arial" w:cs="Arial"/>
          <w:color w:val="000000" w:themeColor="text1"/>
          <w:sz w:val="20"/>
          <w:szCs w:val="20"/>
          <w:lang w:val="nl-NL"/>
        </w:rPr>
        <w:t xml:space="preserve"> </w:t>
      </w:r>
      <w:r w:rsidR="00820E28" w:rsidRPr="00820E28">
        <w:rPr>
          <w:rFonts w:ascii="Arial" w:hAnsi="Arial" w:cs="Arial"/>
          <w:color w:val="000000" w:themeColor="text1"/>
          <w:sz w:val="20"/>
          <w:szCs w:val="20"/>
          <w:lang w:val="nl-NL"/>
        </w:rPr>
        <w:t xml:space="preserve">in het 3e en 4e leerjaar </w:t>
      </w:r>
      <w:r w:rsidR="00820E28">
        <w:rPr>
          <w:rFonts w:ascii="Arial" w:hAnsi="Arial" w:cs="Arial"/>
          <w:color w:val="000000" w:themeColor="text1"/>
          <w:sz w:val="20"/>
          <w:szCs w:val="20"/>
          <w:lang w:val="nl-NL"/>
        </w:rPr>
        <w:t xml:space="preserve">van de </w:t>
      </w:r>
      <w:r w:rsidR="00820E28" w:rsidRPr="00820E28">
        <w:rPr>
          <w:rFonts w:ascii="Arial" w:hAnsi="Arial" w:cs="Arial"/>
          <w:color w:val="000000" w:themeColor="text1"/>
          <w:sz w:val="20"/>
          <w:szCs w:val="20"/>
          <w:lang w:val="nl-NL"/>
        </w:rPr>
        <w:t xml:space="preserve">sector zorg en welzijn, op </w:t>
      </w:r>
      <w:r w:rsidR="00820E28">
        <w:rPr>
          <w:rFonts w:ascii="Arial" w:hAnsi="Arial" w:cs="Arial"/>
          <w:color w:val="000000" w:themeColor="text1"/>
          <w:sz w:val="20"/>
          <w:szCs w:val="20"/>
          <w:lang w:val="nl-NL"/>
        </w:rPr>
        <w:t>het ROC</w:t>
      </w:r>
      <w:r w:rsidR="00820E28" w:rsidRPr="00820E28">
        <w:rPr>
          <w:rFonts w:ascii="Arial" w:hAnsi="Arial" w:cs="Arial"/>
          <w:color w:val="000000" w:themeColor="text1"/>
          <w:sz w:val="20"/>
          <w:szCs w:val="20"/>
          <w:lang w:val="nl-NL"/>
        </w:rPr>
        <w:t xml:space="preserve"> sector zorg en welzijn </w:t>
      </w:r>
      <w:r w:rsidR="00820E28">
        <w:rPr>
          <w:rFonts w:ascii="Arial" w:hAnsi="Arial" w:cs="Arial"/>
          <w:color w:val="000000" w:themeColor="text1"/>
          <w:sz w:val="20"/>
          <w:szCs w:val="20"/>
          <w:lang w:val="nl-NL"/>
        </w:rPr>
        <w:t xml:space="preserve">(alle niveaus) </w:t>
      </w:r>
      <w:r w:rsidR="00820E28" w:rsidRPr="00820E28">
        <w:rPr>
          <w:rFonts w:ascii="Arial" w:hAnsi="Arial" w:cs="Arial"/>
          <w:color w:val="000000" w:themeColor="text1"/>
          <w:sz w:val="20"/>
          <w:szCs w:val="20"/>
          <w:lang w:val="nl-NL"/>
        </w:rPr>
        <w:t>of bij de dienst bij- en nascholing van een instelling waarbij vaardigheden getraind worden bijvoorbeeld t.b.v. de BIG registratie.</w:t>
      </w:r>
      <w:r w:rsidR="00820E28">
        <w:rPr>
          <w:rFonts w:ascii="Arial" w:hAnsi="Arial" w:cs="Arial"/>
          <w:color w:val="000000" w:themeColor="text1"/>
          <w:sz w:val="20"/>
          <w:szCs w:val="20"/>
          <w:lang w:val="nl-NL"/>
        </w:rPr>
        <w:t xml:space="preserve"> </w:t>
      </w:r>
      <w:r w:rsidRPr="00271C7B">
        <w:rPr>
          <w:rFonts w:ascii="Arial" w:hAnsi="Arial" w:cs="Arial"/>
          <w:color w:val="000000" w:themeColor="text1"/>
          <w:sz w:val="20"/>
          <w:szCs w:val="20"/>
          <w:lang w:val="nl-NL"/>
        </w:rPr>
        <w:t>Je geeft vooral lessen/ instructie op het gebied van beroepsvaardigheden en begeleidt op die manier het leerproces van verschillende groepen leerlingen/stagiaires. Je werkt nauw samen met de leraar of opleider in de praktijk.</w:t>
      </w:r>
    </w:p>
    <w:p w14:paraId="3722C675" w14:textId="77777777" w:rsidR="004A21E7" w:rsidRPr="00271C7B" w:rsidRDefault="004A21E7" w:rsidP="004A21E7">
      <w:pPr>
        <w:autoSpaceDE w:val="0"/>
        <w:autoSpaceDN w:val="0"/>
        <w:adjustRightInd w:val="0"/>
        <w:spacing w:after="0" w:line="240" w:lineRule="auto"/>
        <w:rPr>
          <w:rFonts w:ascii="Arial" w:hAnsi="Arial" w:cs="Arial"/>
          <w:color w:val="000000" w:themeColor="text1"/>
          <w:sz w:val="20"/>
          <w:szCs w:val="20"/>
          <w:lang w:val="nl-NL"/>
        </w:rPr>
      </w:pPr>
    </w:p>
    <w:p w14:paraId="7BE9155A" w14:textId="77D7D990" w:rsidR="002C2B21" w:rsidRPr="00271C7B" w:rsidRDefault="00085470" w:rsidP="002468AD">
      <w:pPr>
        <w:pStyle w:val="Kop2"/>
        <w:numPr>
          <w:ilvl w:val="1"/>
          <w:numId w:val="27"/>
        </w:numPr>
        <w:rPr>
          <w:lang w:val="nl-NL"/>
        </w:rPr>
      </w:pPr>
      <w:r>
        <w:rPr>
          <w:lang w:val="nl-NL"/>
        </w:rPr>
        <w:t xml:space="preserve"> </w:t>
      </w:r>
      <w:bookmarkStart w:id="3" w:name="_Toc524364571"/>
      <w:r w:rsidR="002C2B21" w:rsidRPr="00271C7B">
        <w:rPr>
          <w:lang w:val="nl-NL"/>
        </w:rPr>
        <w:t>Leraar 2e graad VO Gezondheidszorg en Welzijn</w:t>
      </w:r>
      <w:bookmarkEnd w:id="3"/>
    </w:p>
    <w:p w14:paraId="37E51CB3" w14:textId="003C395F" w:rsidR="002C2B21" w:rsidRPr="00271C7B" w:rsidRDefault="002C2B21" w:rsidP="002C2B21">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Als je professional ben</w:t>
      </w:r>
      <w:r w:rsidR="004A21E7">
        <w:rPr>
          <w:rFonts w:ascii="Arial" w:hAnsi="Arial" w:cs="Arial"/>
          <w:color w:val="000000" w:themeColor="text1"/>
          <w:sz w:val="20"/>
          <w:szCs w:val="20"/>
          <w:lang w:val="nl-NL"/>
        </w:rPr>
        <w:t>t in de sector zorg of welzijn</w:t>
      </w:r>
      <w:r w:rsidR="004D4F5F">
        <w:rPr>
          <w:rFonts w:ascii="Arial" w:hAnsi="Arial" w:cs="Arial"/>
          <w:color w:val="000000" w:themeColor="text1"/>
          <w:sz w:val="20"/>
          <w:szCs w:val="20"/>
          <w:lang w:val="nl-NL"/>
        </w:rPr>
        <w:t xml:space="preserve"> en</w:t>
      </w:r>
      <w:r w:rsidRPr="00271C7B">
        <w:rPr>
          <w:rFonts w:ascii="Arial" w:hAnsi="Arial" w:cs="Arial"/>
          <w:color w:val="000000" w:themeColor="text1"/>
          <w:sz w:val="20"/>
          <w:szCs w:val="20"/>
          <w:lang w:val="nl-NL"/>
        </w:rPr>
        <w:t xml:space="preserve"> minimaal MBO niveau 4 of een </w:t>
      </w:r>
      <w:proofErr w:type="spellStart"/>
      <w:r w:rsidRPr="00271C7B">
        <w:rPr>
          <w:rFonts w:ascii="Arial" w:hAnsi="Arial" w:cs="Arial"/>
          <w:color w:val="000000" w:themeColor="text1"/>
          <w:sz w:val="20"/>
          <w:szCs w:val="20"/>
          <w:lang w:val="nl-NL"/>
        </w:rPr>
        <w:t>HBO-opleiding</w:t>
      </w:r>
      <w:proofErr w:type="spellEnd"/>
      <w:r w:rsidRPr="00271C7B">
        <w:rPr>
          <w:rFonts w:ascii="Arial" w:hAnsi="Arial" w:cs="Arial"/>
          <w:color w:val="000000" w:themeColor="text1"/>
          <w:sz w:val="20"/>
          <w:szCs w:val="20"/>
          <w:lang w:val="nl-NL"/>
        </w:rPr>
        <w:t xml:space="preserve"> hebt in de sector zorg of welzijn, kun je de </w:t>
      </w:r>
      <w:r w:rsidR="004A21E7">
        <w:rPr>
          <w:rFonts w:ascii="Arial" w:hAnsi="Arial" w:cs="Arial"/>
          <w:color w:val="000000" w:themeColor="text1"/>
          <w:sz w:val="20"/>
          <w:szCs w:val="20"/>
          <w:lang w:val="nl-NL"/>
        </w:rPr>
        <w:t>LGW volgen</w:t>
      </w:r>
      <w:r w:rsidRPr="00271C7B">
        <w:rPr>
          <w:rFonts w:ascii="Arial" w:hAnsi="Arial" w:cs="Arial"/>
          <w:color w:val="000000" w:themeColor="text1"/>
          <w:sz w:val="20"/>
          <w:szCs w:val="20"/>
          <w:lang w:val="nl-NL"/>
        </w:rPr>
        <w:t>.</w:t>
      </w:r>
      <w:r w:rsidR="007B6891">
        <w:rPr>
          <w:rFonts w:ascii="Arial" w:hAnsi="Arial" w:cs="Arial"/>
          <w:color w:val="000000" w:themeColor="text1"/>
          <w:sz w:val="20"/>
          <w:szCs w:val="20"/>
          <w:lang w:val="nl-NL"/>
        </w:rPr>
        <w:t xml:space="preserve"> D</w:t>
      </w:r>
      <w:r w:rsidR="004A21E7">
        <w:rPr>
          <w:rFonts w:ascii="Arial" w:hAnsi="Arial" w:cs="Arial"/>
          <w:color w:val="000000" w:themeColor="text1"/>
          <w:sz w:val="20"/>
          <w:szCs w:val="20"/>
          <w:lang w:val="nl-NL"/>
        </w:rPr>
        <w:t xml:space="preserve">e duur van de opleiding </w:t>
      </w:r>
      <w:r w:rsidR="007B6891">
        <w:rPr>
          <w:rFonts w:ascii="Arial" w:hAnsi="Arial" w:cs="Arial"/>
          <w:color w:val="000000" w:themeColor="text1"/>
          <w:sz w:val="20"/>
          <w:szCs w:val="20"/>
          <w:lang w:val="nl-NL"/>
        </w:rPr>
        <w:t xml:space="preserve">is afhankelijk van jouw persoonlijke vooropleiding en werkervaring. </w:t>
      </w:r>
      <w:r w:rsidRPr="00271C7B">
        <w:rPr>
          <w:rFonts w:ascii="Arial" w:hAnsi="Arial" w:cs="Arial"/>
          <w:color w:val="000000" w:themeColor="text1"/>
          <w:sz w:val="20"/>
          <w:szCs w:val="20"/>
          <w:lang w:val="nl-NL"/>
        </w:rPr>
        <w:t>Het diploma van de LGW is een 2e graad didactische bevoegdheid als leraar in het VMBO en MBO, en als opleider in de praktijk in zorg- en welzijnsinstellingen.</w:t>
      </w:r>
      <w:r w:rsidR="002C717C">
        <w:rPr>
          <w:rFonts w:ascii="Arial" w:hAnsi="Arial" w:cs="Arial"/>
          <w:color w:val="000000" w:themeColor="text1"/>
          <w:sz w:val="20"/>
          <w:szCs w:val="20"/>
          <w:lang w:val="nl-NL"/>
        </w:rPr>
        <w:t xml:space="preserve"> </w:t>
      </w:r>
      <w:r w:rsidR="002C717C" w:rsidRPr="00271C7B">
        <w:rPr>
          <w:rFonts w:ascii="Arial" w:hAnsi="Arial" w:cs="Arial"/>
          <w:color w:val="000000" w:themeColor="text1"/>
          <w:sz w:val="20"/>
          <w:szCs w:val="20"/>
          <w:lang w:val="nl-NL"/>
        </w:rPr>
        <w:t>Het programma bevat 1 d</w:t>
      </w:r>
      <w:r w:rsidR="00C14833">
        <w:rPr>
          <w:rFonts w:ascii="Arial" w:hAnsi="Arial" w:cs="Arial"/>
          <w:color w:val="000000" w:themeColor="text1"/>
          <w:sz w:val="20"/>
          <w:szCs w:val="20"/>
          <w:lang w:val="nl-NL"/>
        </w:rPr>
        <w:t>ag per week onderwijs en 4 uur</w:t>
      </w:r>
      <w:r w:rsidR="002C717C" w:rsidRPr="00271C7B">
        <w:rPr>
          <w:rFonts w:ascii="Arial" w:hAnsi="Arial" w:cs="Arial"/>
          <w:color w:val="000000" w:themeColor="text1"/>
          <w:sz w:val="20"/>
          <w:szCs w:val="20"/>
          <w:lang w:val="nl-NL"/>
        </w:rPr>
        <w:t xml:space="preserve"> per week stage gedurende het hele jaar. Als je al lesgeeft op een (V)MBO of leerwerkplaats dan kun je stage en werk, in overle</w:t>
      </w:r>
      <w:r w:rsidR="002C717C">
        <w:rPr>
          <w:rFonts w:ascii="Arial" w:hAnsi="Arial" w:cs="Arial"/>
          <w:color w:val="000000" w:themeColor="text1"/>
          <w:sz w:val="20"/>
          <w:szCs w:val="20"/>
          <w:lang w:val="nl-NL"/>
        </w:rPr>
        <w:t>g met de opleiding, combineren.</w:t>
      </w:r>
      <w:r w:rsidR="002C717C">
        <w:rPr>
          <w:rFonts w:ascii="Arial" w:hAnsi="Arial" w:cs="Arial"/>
          <w:color w:val="000000" w:themeColor="text1"/>
          <w:sz w:val="20"/>
          <w:szCs w:val="20"/>
          <w:lang w:val="nl-NL"/>
        </w:rPr>
        <w:br/>
      </w:r>
    </w:p>
    <w:p w14:paraId="6B8AD45E" w14:textId="43FD565E" w:rsidR="00D1070B" w:rsidRPr="00271C7B" w:rsidRDefault="00286099" w:rsidP="00D1070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Binnen de LGW leiden wij,</w:t>
      </w:r>
      <w:r w:rsidR="00D1070B" w:rsidRPr="00271C7B">
        <w:rPr>
          <w:rFonts w:ascii="Arial" w:hAnsi="Arial" w:cs="Arial"/>
          <w:color w:val="000000" w:themeColor="text1"/>
          <w:sz w:val="20"/>
          <w:szCs w:val="20"/>
          <w:lang w:val="nl-NL"/>
        </w:rPr>
        <w:t xml:space="preserve"> anders dan voltijd lerarenopleidingen, deeltijd studenten op die al werken in het beroepenveld van zorg en welzijn. </w:t>
      </w:r>
    </w:p>
    <w:p w14:paraId="48021614" w14:textId="4C72A19C" w:rsidR="00D1070B" w:rsidRDefault="00D1070B" w:rsidP="00D1070B">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Dit is een specifieke doelgroep met daarbinnen veel variatie als je kijkt naar het vak van docent. Zo werken docenten in het (voorbereidend) beroepsonderwijs, </w:t>
      </w:r>
      <w:r w:rsidR="00286099">
        <w:rPr>
          <w:rFonts w:ascii="Arial" w:hAnsi="Arial" w:cs="Arial"/>
          <w:color w:val="000000" w:themeColor="text1"/>
          <w:sz w:val="20"/>
          <w:szCs w:val="20"/>
          <w:lang w:val="nl-NL"/>
        </w:rPr>
        <w:t xml:space="preserve">of in </w:t>
      </w:r>
      <w:r w:rsidRPr="00271C7B">
        <w:rPr>
          <w:rFonts w:ascii="Arial" w:hAnsi="Arial" w:cs="Arial"/>
          <w:color w:val="000000" w:themeColor="text1"/>
          <w:sz w:val="20"/>
          <w:szCs w:val="20"/>
          <w:lang w:val="nl-NL"/>
        </w:rPr>
        <w:t>een zorginstelling en is de ervaring die de student meebrengt zeer divers. Dit vraagt om aandacht voor de individuele opleidingsbehoefte per student, ook binnen de stage.</w:t>
      </w:r>
    </w:p>
    <w:p w14:paraId="1315E7E4" w14:textId="77777777" w:rsidR="004A21E7" w:rsidRDefault="004A21E7" w:rsidP="00D1070B">
      <w:pPr>
        <w:autoSpaceDE w:val="0"/>
        <w:autoSpaceDN w:val="0"/>
        <w:adjustRightInd w:val="0"/>
        <w:spacing w:after="0" w:line="240" w:lineRule="auto"/>
        <w:rPr>
          <w:rFonts w:ascii="Arial" w:hAnsi="Arial" w:cs="Arial"/>
          <w:color w:val="000000" w:themeColor="text1"/>
          <w:sz w:val="20"/>
          <w:szCs w:val="20"/>
          <w:lang w:val="nl-NL"/>
        </w:rPr>
      </w:pPr>
    </w:p>
    <w:p w14:paraId="4A6DDB83" w14:textId="77777777" w:rsidR="004A21E7" w:rsidRDefault="004A21E7" w:rsidP="00D1070B">
      <w:pPr>
        <w:autoSpaceDE w:val="0"/>
        <w:autoSpaceDN w:val="0"/>
        <w:adjustRightInd w:val="0"/>
        <w:spacing w:after="0" w:line="240" w:lineRule="auto"/>
        <w:rPr>
          <w:rFonts w:ascii="Arial" w:hAnsi="Arial" w:cs="Arial"/>
          <w:color w:val="000000" w:themeColor="text1"/>
          <w:sz w:val="20"/>
          <w:szCs w:val="20"/>
          <w:lang w:val="nl-NL"/>
        </w:rPr>
      </w:pPr>
    </w:p>
    <w:p w14:paraId="738B0794" w14:textId="77777777" w:rsidR="004A21E7" w:rsidRDefault="004A21E7" w:rsidP="00D1070B">
      <w:pPr>
        <w:autoSpaceDE w:val="0"/>
        <w:autoSpaceDN w:val="0"/>
        <w:adjustRightInd w:val="0"/>
        <w:spacing w:after="0" w:line="240" w:lineRule="auto"/>
        <w:rPr>
          <w:rFonts w:ascii="Arial" w:hAnsi="Arial" w:cs="Arial"/>
          <w:color w:val="000000" w:themeColor="text1"/>
          <w:sz w:val="20"/>
          <w:szCs w:val="20"/>
          <w:lang w:val="nl-NL"/>
        </w:rPr>
      </w:pPr>
    </w:p>
    <w:p w14:paraId="37AEB48C" w14:textId="77777777" w:rsidR="004A21E7" w:rsidRPr="00271C7B" w:rsidRDefault="004A21E7" w:rsidP="00D1070B">
      <w:pPr>
        <w:autoSpaceDE w:val="0"/>
        <w:autoSpaceDN w:val="0"/>
        <w:adjustRightInd w:val="0"/>
        <w:spacing w:after="0" w:line="240" w:lineRule="auto"/>
        <w:rPr>
          <w:rFonts w:ascii="Arial" w:hAnsi="Arial" w:cs="Arial"/>
          <w:color w:val="000000" w:themeColor="text1"/>
          <w:sz w:val="20"/>
          <w:szCs w:val="20"/>
          <w:lang w:val="nl-NL"/>
        </w:rPr>
      </w:pPr>
    </w:p>
    <w:p w14:paraId="44513B65" w14:textId="77777777" w:rsidR="00D1070B" w:rsidRDefault="00D1070B" w:rsidP="002C2B21">
      <w:pPr>
        <w:autoSpaceDE w:val="0"/>
        <w:autoSpaceDN w:val="0"/>
        <w:adjustRightInd w:val="0"/>
        <w:spacing w:after="0" w:line="240" w:lineRule="auto"/>
        <w:rPr>
          <w:rFonts w:ascii="Arial" w:hAnsi="Arial" w:cs="Arial"/>
          <w:color w:val="000000" w:themeColor="text1"/>
          <w:sz w:val="20"/>
          <w:szCs w:val="20"/>
          <w:lang w:val="nl-NL"/>
        </w:rPr>
      </w:pPr>
    </w:p>
    <w:p w14:paraId="7B60780A" w14:textId="77777777" w:rsidR="004A21E7" w:rsidRDefault="004A21E7" w:rsidP="002C2B21">
      <w:pPr>
        <w:autoSpaceDE w:val="0"/>
        <w:autoSpaceDN w:val="0"/>
        <w:adjustRightInd w:val="0"/>
        <w:spacing w:after="0" w:line="240" w:lineRule="auto"/>
        <w:rPr>
          <w:rFonts w:ascii="Arial" w:hAnsi="Arial" w:cs="Arial"/>
          <w:color w:val="000000" w:themeColor="text1"/>
          <w:sz w:val="20"/>
          <w:szCs w:val="20"/>
          <w:lang w:val="nl-NL"/>
        </w:rPr>
      </w:pPr>
    </w:p>
    <w:p w14:paraId="4109577D" w14:textId="77777777" w:rsidR="002C2B21" w:rsidRPr="00271C7B" w:rsidRDefault="002C2B21" w:rsidP="002836E9">
      <w:pPr>
        <w:autoSpaceDE w:val="0"/>
        <w:autoSpaceDN w:val="0"/>
        <w:adjustRightInd w:val="0"/>
        <w:spacing w:after="0" w:line="240" w:lineRule="auto"/>
        <w:rPr>
          <w:rFonts w:ascii="Arial" w:hAnsi="Arial" w:cs="Arial"/>
          <w:b/>
          <w:bCs/>
          <w:color w:val="000000" w:themeColor="text1"/>
          <w:sz w:val="20"/>
          <w:szCs w:val="20"/>
          <w:lang w:val="nl-NL"/>
        </w:rPr>
      </w:pPr>
    </w:p>
    <w:p w14:paraId="514051F5" w14:textId="42E35080" w:rsidR="00086310" w:rsidRPr="007D0F54" w:rsidRDefault="00271C7B" w:rsidP="00086310">
      <w:pPr>
        <w:pStyle w:val="Kop1"/>
        <w:numPr>
          <w:ilvl w:val="0"/>
          <w:numId w:val="27"/>
        </w:numPr>
        <w:rPr>
          <w:lang w:val="nl-NL"/>
        </w:rPr>
      </w:pPr>
      <w:bookmarkStart w:id="4" w:name="_Toc524364572"/>
      <w:r>
        <w:rPr>
          <w:lang w:val="nl-NL"/>
        </w:rPr>
        <w:lastRenderedPageBreak/>
        <w:t>Alles over het beroep</w:t>
      </w:r>
      <w:bookmarkEnd w:id="4"/>
      <w:r w:rsidR="007D0F54">
        <w:rPr>
          <w:lang w:val="nl-NL"/>
        </w:rPr>
        <w:br/>
      </w:r>
    </w:p>
    <w:p w14:paraId="0E063734" w14:textId="0D441737" w:rsidR="00EF63AE" w:rsidRPr="007D0F54" w:rsidRDefault="00EF63AE" w:rsidP="00EF63AE">
      <w:pPr>
        <w:autoSpaceDE w:val="0"/>
        <w:autoSpaceDN w:val="0"/>
        <w:adjustRightInd w:val="0"/>
        <w:spacing w:after="0" w:line="240" w:lineRule="auto"/>
        <w:rPr>
          <w:rFonts w:ascii="Arial" w:hAnsi="Arial" w:cs="Arial"/>
          <w:b/>
          <w:i/>
          <w:iCs/>
          <w:color w:val="000000" w:themeColor="text1"/>
          <w:sz w:val="20"/>
          <w:szCs w:val="20"/>
          <w:lang w:val="nl-NL"/>
        </w:rPr>
      </w:pPr>
      <w:r w:rsidRPr="007D0F54">
        <w:rPr>
          <w:rFonts w:ascii="Arial" w:hAnsi="Arial" w:cs="Arial"/>
          <w:i/>
          <w:iCs/>
          <w:color w:val="000000" w:themeColor="text1"/>
          <w:sz w:val="20"/>
          <w:szCs w:val="20"/>
          <w:lang w:val="nl-NL"/>
        </w:rPr>
        <w:t>Professionals uit zorg en welzijn worden bij de LGW opgeleid om op verschillende niveaus en in uiteenlopende contexte</w:t>
      </w:r>
      <w:r w:rsidR="007D0F54" w:rsidRPr="007D0F54">
        <w:rPr>
          <w:rFonts w:ascii="Arial" w:hAnsi="Arial" w:cs="Arial"/>
          <w:i/>
          <w:iCs/>
          <w:color w:val="000000" w:themeColor="text1"/>
          <w:sz w:val="20"/>
          <w:szCs w:val="20"/>
          <w:lang w:val="nl-NL"/>
        </w:rPr>
        <w:t xml:space="preserve">n anderen te professionaliseren. </w:t>
      </w:r>
      <w:r w:rsidRPr="007D0F54">
        <w:rPr>
          <w:rFonts w:ascii="Arial" w:hAnsi="Arial" w:cs="Arial"/>
          <w:i/>
          <w:color w:val="000000" w:themeColor="text1"/>
          <w:sz w:val="20"/>
          <w:szCs w:val="20"/>
          <w:lang w:val="nl-NL"/>
        </w:rPr>
        <w:t>Je begeleidt leerlingen en stagiaires in lessituaties en coacht hen tijdens hun beroepspraktijkvorming. Je enthousiasmeert leerlingen voor een beroep in de zorg- en welzijn</w:t>
      </w:r>
      <w:r w:rsidR="0017763D" w:rsidRPr="007D0F54">
        <w:rPr>
          <w:rFonts w:ascii="Arial" w:hAnsi="Arial" w:cs="Arial"/>
          <w:i/>
          <w:color w:val="000000" w:themeColor="text1"/>
          <w:sz w:val="20"/>
          <w:szCs w:val="20"/>
          <w:lang w:val="nl-NL"/>
        </w:rPr>
        <w:t xml:space="preserve"> </w:t>
      </w:r>
      <w:r w:rsidRPr="007D0F54">
        <w:rPr>
          <w:rFonts w:ascii="Arial" w:hAnsi="Arial" w:cs="Arial"/>
          <w:i/>
          <w:color w:val="000000" w:themeColor="text1"/>
          <w:sz w:val="20"/>
          <w:szCs w:val="20"/>
          <w:lang w:val="nl-NL"/>
        </w:rPr>
        <w:t xml:space="preserve">sector, leidt op tot professional of begeleidt verdere professionalisering in de praktijk. Daar werk je samen met alle personen en instanties die betrokken zijn bij het leerproces. Je ontwerpt leermateriaal en organiseert krachtige leeromgevingen. Samen met je collega’s stel je leerplannen op en ontwikkel je onderwijs- en opleidingsbeleid. Je zet innovaties in gang en onderzoekt en verbetert de kwaliteit van de opleiding. </w:t>
      </w:r>
      <w:r w:rsidR="00C14833" w:rsidRPr="007D0F54">
        <w:rPr>
          <w:rFonts w:ascii="Arial" w:hAnsi="Arial" w:cs="Arial"/>
          <w:i/>
          <w:color w:val="000000" w:themeColor="text1"/>
          <w:sz w:val="20"/>
          <w:szCs w:val="20"/>
          <w:lang w:val="nl-NL"/>
        </w:rPr>
        <w:t>Tijdens de Lerarenopleiding Gezondheidszorg en Welzijn ontwikkel je de competenties om deze beroepstaken succesvol te kunnen uitvoeren.</w:t>
      </w:r>
      <w:r w:rsidR="00C14833">
        <w:rPr>
          <w:rFonts w:ascii="Arial" w:hAnsi="Arial" w:cs="Arial"/>
          <w:i/>
          <w:color w:val="000000" w:themeColor="text1"/>
          <w:sz w:val="20"/>
          <w:szCs w:val="20"/>
          <w:lang w:val="nl-NL"/>
        </w:rPr>
        <w:t xml:space="preserve"> </w:t>
      </w:r>
      <w:r w:rsidRPr="007D0F54">
        <w:rPr>
          <w:rFonts w:ascii="Arial" w:hAnsi="Arial" w:cs="Arial"/>
          <w:i/>
          <w:color w:val="000000" w:themeColor="text1"/>
          <w:sz w:val="20"/>
          <w:szCs w:val="20"/>
          <w:lang w:val="nl-NL"/>
        </w:rPr>
        <w:t xml:space="preserve">Cruciaal hierbij is dat je ook je eigen professionaliteit en ontwikkeling versterkt en onderhoudt. </w:t>
      </w:r>
    </w:p>
    <w:p w14:paraId="1F8087D4" w14:textId="77777777" w:rsidR="00EF63AE" w:rsidRDefault="00EF63AE" w:rsidP="00EF63AE">
      <w:pPr>
        <w:rPr>
          <w:rFonts w:ascii="Arial" w:hAnsi="Arial" w:cs="Arial"/>
          <w:color w:val="000000" w:themeColor="text1"/>
          <w:sz w:val="20"/>
          <w:szCs w:val="20"/>
          <w:lang w:val="nl-NL"/>
        </w:rPr>
      </w:pPr>
    </w:p>
    <w:p w14:paraId="5C5B3C0F" w14:textId="6D2B0EC2" w:rsidR="007D0F54" w:rsidRDefault="007D0F54" w:rsidP="007D0F54">
      <w:pPr>
        <w:autoSpaceDE w:val="0"/>
        <w:autoSpaceDN w:val="0"/>
        <w:adjustRightInd w:val="0"/>
        <w:spacing w:after="0" w:line="240" w:lineRule="auto"/>
        <w:rPr>
          <w:rFonts w:ascii="Arial" w:hAnsi="Arial" w:cs="Arial"/>
          <w:i/>
          <w:color w:val="000000" w:themeColor="text1"/>
          <w:sz w:val="20"/>
          <w:szCs w:val="20"/>
          <w:lang w:val="nl-NL"/>
        </w:rPr>
      </w:pPr>
      <w:r w:rsidRPr="00606B44">
        <w:rPr>
          <w:rFonts w:ascii="Arial" w:hAnsi="Arial" w:cs="Arial"/>
          <w:i/>
          <w:color w:val="000000" w:themeColor="text1"/>
          <w:sz w:val="20"/>
          <w:szCs w:val="20"/>
          <w:lang w:val="nl-NL"/>
        </w:rPr>
        <w:t>De LGW leidt op tot het bero</w:t>
      </w:r>
      <w:r w:rsidR="00A81597">
        <w:rPr>
          <w:rFonts w:ascii="Arial" w:hAnsi="Arial" w:cs="Arial"/>
          <w:i/>
          <w:color w:val="000000" w:themeColor="text1"/>
          <w:sz w:val="20"/>
          <w:szCs w:val="20"/>
          <w:lang w:val="nl-NL"/>
        </w:rPr>
        <w:t>ep van opleider in de volgende vier</w:t>
      </w:r>
      <w:r w:rsidRPr="00606B44">
        <w:rPr>
          <w:rFonts w:ascii="Arial" w:hAnsi="Arial" w:cs="Arial"/>
          <w:i/>
          <w:color w:val="000000" w:themeColor="text1"/>
          <w:sz w:val="20"/>
          <w:szCs w:val="20"/>
          <w:lang w:val="nl-NL"/>
        </w:rPr>
        <w:t xml:space="preserve"> werkvelden:</w:t>
      </w:r>
    </w:p>
    <w:p w14:paraId="3BCFB7A3" w14:textId="77777777" w:rsidR="003D2DBF" w:rsidRPr="003D2DBF" w:rsidRDefault="003D2DBF" w:rsidP="003D2DBF">
      <w:pPr>
        <w:pStyle w:val="Lijstalinea"/>
        <w:numPr>
          <w:ilvl w:val="0"/>
          <w:numId w:val="25"/>
        </w:numPr>
        <w:autoSpaceDE w:val="0"/>
        <w:autoSpaceDN w:val="0"/>
        <w:adjustRightInd w:val="0"/>
        <w:spacing w:after="0" w:line="240" w:lineRule="auto"/>
        <w:rPr>
          <w:rFonts w:ascii="Arial" w:hAnsi="Arial" w:cs="Arial"/>
          <w:i/>
          <w:iCs/>
          <w:color w:val="000000" w:themeColor="text1"/>
          <w:sz w:val="20"/>
          <w:szCs w:val="20"/>
          <w:lang w:val="nl-NL"/>
        </w:rPr>
      </w:pPr>
      <w:r w:rsidRPr="003D2DBF">
        <w:rPr>
          <w:rFonts w:ascii="Arial" w:hAnsi="Arial" w:cs="Arial"/>
          <w:i/>
          <w:iCs/>
          <w:color w:val="000000" w:themeColor="text1"/>
          <w:sz w:val="20"/>
          <w:szCs w:val="20"/>
          <w:lang w:val="nl-NL"/>
        </w:rPr>
        <w:t>onderwijsondersteuner niveau 2 in het VMBO (voorbereidend middelbaar beroepsonderwijs)</w:t>
      </w:r>
    </w:p>
    <w:p w14:paraId="34DFF6A6" w14:textId="6CFFB915" w:rsidR="003D2DBF" w:rsidRPr="003D2DBF" w:rsidRDefault="003D2DBF" w:rsidP="003D2DBF">
      <w:pPr>
        <w:pStyle w:val="Lijstalinea"/>
        <w:autoSpaceDE w:val="0"/>
        <w:autoSpaceDN w:val="0"/>
        <w:adjustRightInd w:val="0"/>
        <w:spacing w:after="0" w:line="240" w:lineRule="auto"/>
        <w:rPr>
          <w:rFonts w:ascii="Arial" w:hAnsi="Arial" w:cs="Arial"/>
          <w:i/>
          <w:iCs/>
          <w:color w:val="000000" w:themeColor="text1"/>
          <w:sz w:val="20"/>
          <w:szCs w:val="20"/>
          <w:lang w:val="nl-NL"/>
        </w:rPr>
      </w:pPr>
      <w:r>
        <w:rPr>
          <w:rFonts w:ascii="Arial" w:hAnsi="Arial" w:cs="Arial"/>
          <w:i/>
          <w:iCs/>
          <w:color w:val="000000" w:themeColor="text1"/>
          <w:sz w:val="20"/>
          <w:szCs w:val="20"/>
          <w:lang w:val="nl-NL"/>
        </w:rPr>
        <w:t xml:space="preserve">of de BVE-sector </w:t>
      </w:r>
      <w:r w:rsidRPr="00606B44">
        <w:rPr>
          <w:rFonts w:ascii="Arial" w:hAnsi="Arial" w:cs="Arial"/>
          <w:i/>
          <w:iCs/>
          <w:color w:val="000000" w:themeColor="text1"/>
          <w:sz w:val="20"/>
          <w:szCs w:val="20"/>
          <w:lang w:val="nl-NL"/>
        </w:rPr>
        <w:t xml:space="preserve">(beroeps- en volwassenonderwijs in </w:t>
      </w:r>
      <w:proofErr w:type="spellStart"/>
      <w:r w:rsidRPr="00606B44">
        <w:rPr>
          <w:rFonts w:ascii="Arial" w:hAnsi="Arial" w:cs="Arial"/>
          <w:i/>
          <w:iCs/>
          <w:color w:val="000000" w:themeColor="text1"/>
          <w:sz w:val="20"/>
          <w:szCs w:val="20"/>
          <w:lang w:val="nl-NL"/>
        </w:rPr>
        <w:t>ROC’s</w:t>
      </w:r>
      <w:proofErr w:type="spellEnd"/>
      <w:r w:rsidRPr="00606B44">
        <w:rPr>
          <w:rFonts w:ascii="Arial" w:hAnsi="Arial" w:cs="Arial"/>
          <w:i/>
          <w:iCs/>
          <w:color w:val="000000" w:themeColor="text1"/>
          <w:sz w:val="20"/>
          <w:szCs w:val="20"/>
          <w:lang w:val="nl-NL"/>
        </w:rPr>
        <w:t>)</w:t>
      </w:r>
    </w:p>
    <w:p w14:paraId="520404DD" w14:textId="77777777" w:rsidR="007D0F54" w:rsidRPr="00606B44" w:rsidRDefault="007D0F54" w:rsidP="007D0F54">
      <w:pPr>
        <w:pStyle w:val="Lijstalinea"/>
        <w:numPr>
          <w:ilvl w:val="0"/>
          <w:numId w:val="25"/>
        </w:numPr>
        <w:autoSpaceDE w:val="0"/>
        <w:autoSpaceDN w:val="0"/>
        <w:adjustRightInd w:val="0"/>
        <w:spacing w:after="0" w:line="240" w:lineRule="auto"/>
        <w:rPr>
          <w:rFonts w:ascii="Arial" w:hAnsi="Arial" w:cs="Arial"/>
          <w:i/>
          <w:color w:val="000000" w:themeColor="text1"/>
          <w:sz w:val="20"/>
          <w:szCs w:val="20"/>
          <w:lang w:val="nl-NL"/>
        </w:rPr>
      </w:pPr>
      <w:r w:rsidRPr="00606B44">
        <w:rPr>
          <w:rFonts w:ascii="Arial" w:hAnsi="Arial" w:cs="Arial"/>
          <w:i/>
          <w:color w:val="000000" w:themeColor="text1"/>
          <w:sz w:val="20"/>
          <w:szCs w:val="20"/>
          <w:lang w:val="nl-NL"/>
        </w:rPr>
        <w:t>docent in het VMBO-onderwijs (voorbereidend middelbaar beroepsonderwijs)</w:t>
      </w:r>
    </w:p>
    <w:p w14:paraId="7F3B647A" w14:textId="77777777" w:rsidR="007D0F54" w:rsidRPr="00606B44" w:rsidRDefault="007D0F54" w:rsidP="007D0F54">
      <w:pPr>
        <w:pStyle w:val="Lijstalinea"/>
        <w:numPr>
          <w:ilvl w:val="0"/>
          <w:numId w:val="25"/>
        </w:numPr>
        <w:autoSpaceDE w:val="0"/>
        <w:autoSpaceDN w:val="0"/>
        <w:adjustRightInd w:val="0"/>
        <w:spacing w:after="0" w:line="240" w:lineRule="auto"/>
        <w:rPr>
          <w:rFonts w:ascii="Arial" w:hAnsi="Arial" w:cs="Arial"/>
          <w:i/>
          <w:color w:val="000000" w:themeColor="text1"/>
          <w:sz w:val="20"/>
          <w:szCs w:val="20"/>
          <w:lang w:val="nl-NL"/>
        </w:rPr>
      </w:pPr>
      <w:r w:rsidRPr="00606B44">
        <w:rPr>
          <w:rFonts w:ascii="Arial" w:hAnsi="Arial" w:cs="Arial"/>
          <w:i/>
          <w:color w:val="000000" w:themeColor="text1"/>
          <w:sz w:val="20"/>
          <w:szCs w:val="20"/>
          <w:lang w:val="nl-NL"/>
        </w:rPr>
        <w:t xml:space="preserve">docent in de BVE-sector (beroeps- en volwassenonderwijs in </w:t>
      </w:r>
      <w:proofErr w:type="spellStart"/>
      <w:r w:rsidRPr="00606B44">
        <w:rPr>
          <w:rFonts w:ascii="Arial" w:hAnsi="Arial" w:cs="Arial"/>
          <w:i/>
          <w:color w:val="000000" w:themeColor="text1"/>
          <w:sz w:val="20"/>
          <w:szCs w:val="20"/>
          <w:lang w:val="nl-NL"/>
        </w:rPr>
        <w:t>ROC’s</w:t>
      </w:r>
      <w:proofErr w:type="spellEnd"/>
      <w:r w:rsidRPr="00606B44">
        <w:rPr>
          <w:rFonts w:ascii="Arial" w:hAnsi="Arial" w:cs="Arial"/>
          <w:i/>
          <w:color w:val="000000" w:themeColor="text1"/>
          <w:sz w:val="20"/>
          <w:szCs w:val="20"/>
          <w:lang w:val="nl-NL"/>
        </w:rPr>
        <w:t>)</w:t>
      </w:r>
    </w:p>
    <w:p w14:paraId="16EB2FA6" w14:textId="251FC9E8" w:rsidR="00A81597" w:rsidRPr="00085470" w:rsidRDefault="007D0F54" w:rsidP="00A81597">
      <w:pPr>
        <w:pStyle w:val="Lijstalinea"/>
        <w:numPr>
          <w:ilvl w:val="0"/>
          <w:numId w:val="40"/>
        </w:numPr>
        <w:rPr>
          <w:rFonts w:ascii="Arial" w:hAnsi="Arial" w:cs="Arial"/>
          <w:color w:val="000000" w:themeColor="text1"/>
          <w:sz w:val="20"/>
          <w:szCs w:val="20"/>
          <w:lang w:val="nl-NL"/>
        </w:rPr>
      </w:pPr>
      <w:r w:rsidRPr="007D0F54">
        <w:rPr>
          <w:rFonts w:ascii="Arial" w:hAnsi="Arial" w:cs="Arial"/>
          <w:i/>
          <w:color w:val="000000" w:themeColor="text1"/>
          <w:sz w:val="20"/>
          <w:szCs w:val="20"/>
          <w:lang w:val="nl-NL"/>
        </w:rPr>
        <w:t>opleider in de praktijk in zorg- en welzijnsinstellingen</w:t>
      </w:r>
    </w:p>
    <w:p w14:paraId="3D995158" w14:textId="77777777" w:rsidR="00A81597" w:rsidRPr="003D2DBF" w:rsidRDefault="00A81597" w:rsidP="00A81597">
      <w:pPr>
        <w:pStyle w:val="Kop2"/>
        <w:numPr>
          <w:ilvl w:val="1"/>
          <w:numId w:val="27"/>
        </w:numPr>
        <w:rPr>
          <w:lang w:val="nl-NL"/>
        </w:rPr>
      </w:pPr>
      <w:bookmarkStart w:id="5" w:name="_Toc524364573"/>
      <w:r>
        <w:rPr>
          <w:lang w:val="nl-NL"/>
        </w:rPr>
        <w:t xml:space="preserve">Bekwaamheidseisen </w:t>
      </w:r>
      <w:proofErr w:type="spellStart"/>
      <w:r w:rsidRPr="00271C7B">
        <w:rPr>
          <w:lang w:val="nl-NL"/>
        </w:rPr>
        <w:t>Associate</w:t>
      </w:r>
      <w:proofErr w:type="spellEnd"/>
      <w:r w:rsidRPr="00271C7B">
        <w:rPr>
          <w:lang w:val="nl-NL"/>
        </w:rPr>
        <w:t xml:space="preserve"> </w:t>
      </w:r>
      <w:proofErr w:type="spellStart"/>
      <w:r w:rsidRPr="00271C7B">
        <w:rPr>
          <w:lang w:val="nl-NL"/>
        </w:rPr>
        <w:t>Degre</w:t>
      </w:r>
      <w:r>
        <w:rPr>
          <w:lang w:val="nl-NL"/>
        </w:rPr>
        <w:t>e</w:t>
      </w:r>
      <w:bookmarkEnd w:id="5"/>
      <w:proofErr w:type="spellEnd"/>
    </w:p>
    <w:p w14:paraId="7BEEDA83" w14:textId="23F54770" w:rsidR="001F3740" w:rsidRPr="00271C7B" w:rsidRDefault="00A81597" w:rsidP="001F3740">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br/>
        <w:t>Het profiel onderwijsondersteuner</w:t>
      </w:r>
      <w:r>
        <w:rPr>
          <w:rFonts w:ascii="Arial" w:hAnsi="Arial" w:cs="Arial"/>
          <w:b/>
          <w:color w:val="000000" w:themeColor="text1"/>
          <w:sz w:val="20"/>
          <w:szCs w:val="20"/>
          <w:lang w:val="nl-NL"/>
        </w:rPr>
        <w:br/>
      </w:r>
      <w:r w:rsidR="00A622DB">
        <w:rPr>
          <w:rFonts w:ascii="Arial" w:hAnsi="Arial" w:cs="Arial"/>
          <w:color w:val="000000" w:themeColor="text1"/>
          <w:sz w:val="20"/>
          <w:szCs w:val="20"/>
          <w:lang w:val="nl-NL"/>
        </w:rPr>
        <w:t>Het profiel voor de onderwijsondersteuner</w:t>
      </w:r>
      <w:r w:rsidRPr="00271C7B">
        <w:rPr>
          <w:rFonts w:ascii="Arial" w:hAnsi="Arial" w:cs="Arial"/>
          <w:color w:val="000000" w:themeColor="text1"/>
          <w:sz w:val="20"/>
          <w:szCs w:val="20"/>
          <w:lang w:val="nl-NL"/>
        </w:rPr>
        <w:t xml:space="preserve"> in het (voorbereidend) beroepsonderwijs is opgesteld door de </w:t>
      </w:r>
      <w:r w:rsidR="00A622DB">
        <w:rPr>
          <w:rFonts w:ascii="Arial" w:hAnsi="Arial" w:cs="Arial"/>
          <w:color w:val="000000" w:themeColor="text1"/>
          <w:sz w:val="20"/>
          <w:szCs w:val="20"/>
          <w:lang w:val="nl-NL"/>
        </w:rPr>
        <w:t xml:space="preserve">het ECBO (expertise centrum </w:t>
      </w:r>
      <w:proofErr w:type="spellStart"/>
      <w:r w:rsidR="00A622DB">
        <w:rPr>
          <w:rFonts w:ascii="Arial" w:hAnsi="Arial" w:cs="Arial"/>
          <w:color w:val="000000" w:themeColor="text1"/>
          <w:sz w:val="20"/>
          <w:szCs w:val="20"/>
          <w:lang w:val="nl-NL"/>
        </w:rPr>
        <w:t>beroepsonderwijs.op</w:t>
      </w:r>
      <w:proofErr w:type="spellEnd"/>
      <w:r w:rsidR="00A622DB">
        <w:rPr>
          <w:rFonts w:ascii="Arial" w:hAnsi="Arial" w:cs="Arial"/>
          <w:color w:val="000000" w:themeColor="text1"/>
          <w:sz w:val="20"/>
          <w:szCs w:val="20"/>
          <w:lang w:val="nl-NL"/>
        </w:rPr>
        <w:t xml:space="preserve"> basis van de door de </w:t>
      </w:r>
      <w:r w:rsidR="00A622DB" w:rsidRPr="00A622DB">
        <w:rPr>
          <w:lang w:val="nl-NL"/>
        </w:rPr>
        <w:t>Onderwijscoöperatie (2014)</w:t>
      </w:r>
      <w:r w:rsidR="006668E4">
        <w:rPr>
          <w:lang w:val="nl-NL"/>
        </w:rPr>
        <w:t xml:space="preserve"> opgestelde </w:t>
      </w:r>
      <w:r w:rsidR="00A622DB">
        <w:rPr>
          <w:lang w:val="nl-NL"/>
        </w:rPr>
        <w:t xml:space="preserve">bekwaamheidseisen </w:t>
      </w:r>
      <w:r w:rsidR="00A622DB" w:rsidRPr="00271C7B">
        <w:rPr>
          <w:rFonts w:ascii="Arial" w:hAnsi="Arial" w:cs="Arial"/>
          <w:color w:val="000000" w:themeColor="text1"/>
          <w:sz w:val="20"/>
          <w:szCs w:val="20"/>
          <w:lang w:val="nl-NL"/>
        </w:rPr>
        <w:t>voor de leraar in het (voorbereidend) beroepsonderwijs</w:t>
      </w:r>
      <w:r w:rsidR="001845F2" w:rsidRPr="001845F2">
        <w:rPr>
          <w:lang w:val="nl-NL"/>
        </w:rPr>
        <w:t xml:space="preserve"> </w:t>
      </w:r>
      <w:r w:rsidR="001845F2">
        <w:rPr>
          <w:lang w:val="nl-NL"/>
        </w:rPr>
        <w:t>(</w:t>
      </w:r>
      <w:hyperlink r:id="rId13" w:history="1">
        <w:r w:rsidR="001845F2" w:rsidRPr="00721DAA">
          <w:rPr>
            <w:rStyle w:val="Hyperlink"/>
            <w:rFonts w:ascii="Arial" w:hAnsi="Arial" w:cs="Arial"/>
            <w:sz w:val="20"/>
            <w:szCs w:val="20"/>
            <w:lang w:val="nl-NL"/>
          </w:rPr>
          <w:t>https://ecbo.nl/portfolio-items/voorstel-bekwaamheidseisen-onderwijsondersteunend-personeel-in-het-mbo/</w:t>
        </w:r>
      </w:hyperlink>
      <w:r w:rsidR="001845F2">
        <w:rPr>
          <w:rFonts w:ascii="Arial" w:hAnsi="Arial" w:cs="Arial"/>
          <w:color w:val="000000" w:themeColor="text1"/>
          <w:sz w:val="20"/>
          <w:szCs w:val="20"/>
          <w:lang w:val="nl-NL"/>
        </w:rPr>
        <w:t>)</w:t>
      </w:r>
      <w:r w:rsidR="006668E4">
        <w:rPr>
          <w:rFonts w:ascii="Arial" w:hAnsi="Arial" w:cs="Arial"/>
          <w:color w:val="000000" w:themeColor="text1"/>
          <w:sz w:val="20"/>
          <w:szCs w:val="20"/>
          <w:lang w:val="nl-NL"/>
        </w:rPr>
        <w:t>.</w:t>
      </w:r>
      <w:r w:rsidR="001F3740">
        <w:rPr>
          <w:rFonts w:ascii="Arial" w:hAnsi="Arial" w:cs="Arial"/>
          <w:color w:val="000000" w:themeColor="text1"/>
          <w:sz w:val="20"/>
          <w:szCs w:val="20"/>
          <w:lang w:val="nl-NL"/>
        </w:rPr>
        <w:t xml:space="preserve"> Het LGW programma</w:t>
      </w:r>
      <w:r w:rsidR="001F3740" w:rsidRPr="00271C7B">
        <w:rPr>
          <w:rFonts w:ascii="Arial" w:hAnsi="Arial" w:cs="Arial"/>
          <w:color w:val="000000" w:themeColor="text1"/>
          <w:sz w:val="20"/>
          <w:szCs w:val="20"/>
          <w:lang w:val="nl-NL"/>
        </w:rPr>
        <w:t xml:space="preserve"> is hier</w:t>
      </w:r>
      <w:r w:rsidR="001F3740">
        <w:rPr>
          <w:rFonts w:ascii="Arial" w:hAnsi="Arial" w:cs="Arial"/>
          <w:color w:val="000000" w:themeColor="text1"/>
          <w:sz w:val="20"/>
          <w:szCs w:val="20"/>
          <w:lang w:val="nl-NL"/>
        </w:rPr>
        <w:t xml:space="preserve"> </w:t>
      </w:r>
      <w:r w:rsidR="001F3740" w:rsidRPr="00271C7B">
        <w:rPr>
          <w:rFonts w:ascii="Arial" w:hAnsi="Arial" w:cs="Arial"/>
          <w:color w:val="000000" w:themeColor="text1"/>
          <w:sz w:val="20"/>
          <w:szCs w:val="20"/>
          <w:lang w:val="nl-NL"/>
        </w:rPr>
        <w:t xml:space="preserve">op gebaseerd. In </w:t>
      </w:r>
      <w:r w:rsidR="001F3740">
        <w:rPr>
          <w:rFonts w:ascii="Arial" w:hAnsi="Arial" w:cs="Arial"/>
          <w:color w:val="000000" w:themeColor="text1"/>
          <w:sz w:val="20"/>
          <w:szCs w:val="20"/>
          <w:lang w:val="nl-NL"/>
        </w:rPr>
        <w:t xml:space="preserve">de bekwaamheidseisen </w:t>
      </w:r>
      <w:r w:rsidR="001F3740" w:rsidRPr="00271C7B">
        <w:rPr>
          <w:rFonts w:ascii="Arial" w:hAnsi="Arial" w:cs="Arial"/>
          <w:color w:val="000000" w:themeColor="text1"/>
          <w:sz w:val="20"/>
          <w:szCs w:val="20"/>
          <w:lang w:val="nl-NL"/>
        </w:rPr>
        <w:t>richt de Onderwijsco</w:t>
      </w:r>
      <w:r w:rsidR="001F3740">
        <w:rPr>
          <w:rFonts w:ascii="Arial" w:hAnsi="Arial" w:cs="Arial"/>
          <w:color w:val="000000" w:themeColor="text1"/>
          <w:sz w:val="20"/>
          <w:szCs w:val="20"/>
          <w:lang w:val="nl-NL"/>
        </w:rPr>
        <w:t>ö</w:t>
      </w:r>
      <w:r w:rsidR="001F3740" w:rsidRPr="00271C7B">
        <w:rPr>
          <w:rFonts w:ascii="Arial" w:hAnsi="Arial" w:cs="Arial"/>
          <w:color w:val="000000" w:themeColor="text1"/>
          <w:sz w:val="20"/>
          <w:szCs w:val="20"/>
          <w:lang w:val="nl-NL"/>
        </w:rPr>
        <w:t xml:space="preserve">peratie zich op </w:t>
      </w:r>
      <w:r w:rsidR="006668E4">
        <w:rPr>
          <w:rFonts w:ascii="Arial" w:hAnsi="Arial" w:cs="Arial"/>
          <w:color w:val="000000" w:themeColor="text1"/>
          <w:sz w:val="20"/>
          <w:szCs w:val="20"/>
          <w:lang w:val="nl-NL"/>
        </w:rPr>
        <w:t xml:space="preserve">de </w:t>
      </w:r>
      <w:r w:rsidR="001F3740" w:rsidRPr="00271C7B">
        <w:rPr>
          <w:rFonts w:ascii="Arial" w:hAnsi="Arial" w:cs="Arial"/>
          <w:color w:val="000000" w:themeColor="text1"/>
          <w:sz w:val="20"/>
          <w:szCs w:val="20"/>
          <w:lang w:val="nl-NL"/>
        </w:rPr>
        <w:t xml:space="preserve">kern van het beroep: </w:t>
      </w:r>
    </w:p>
    <w:p w14:paraId="7AB13944" w14:textId="05CA216F" w:rsidR="001F3740" w:rsidRDefault="001F3740" w:rsidP="00A81597">
      <w:pPr>
        <w:autoSpaceDE w:val="0"/>
        <w:autoSpaceDN w:val="0"/>
        <w:adjustRightInd w:val="0"/>
        <w:spacing w:after="0" w:line="240" w:lineRule="auto"/>
        <w:rPr>
          <w:rFonts w:ascii="Arial" w:hAnsi="Arial" w:cs="Arial"/>
          <w:color w:val="000000" w:themeColor="text1"/>
          <w:sz w:val="20"/>
          <w:szCs w:val="20"/>
          <w:lang w:val="nl-NL"/>
        </w:rPr>
      </w:pPr>
      <w:r w:rsidRPr="00271C7B">
        <w:rPr>
          <w:noProof/>
          <w:color w:val="000000" w:themeColor="text1"/>
        </w:rPr>
        <w:drawing>
          <wp:anchor distT="0" distB="0" distL="114300" distR="114300" simplePos="0" relativeHeight="251665920" behindDoc="1" locked="0" layoutInCell="1" allowOverlap="1" wp14:anchorId="3AEE8BFC" wp14:editId="32449D1E">
            <wp:simplePos x="0" y="0"/>
            <wp:positionH relativeFrom="column">
              <wp:posOffset>2231390</wp:posOffset>
            </wp:positionH>
            <wp:positionV relativeFrom="paragraph">
              <wp:posOffset>78994</wp:posOffset>
            </wp:positionV>
            <wp:extent cx="4626720" cy="2331720"/>
            <wp:effectExtent l="0" t="0" r="0" b="11430"/>
            <wp:wrapTight wrapText="bothSides">
              <wp:wrapPolygon edited="0">
                <wp:start x="10139" y="0"/>
                <wp:lineTo x="9694" y="176"/>
                <wp:lineTo x="8449" y="2294"/>
                <wp:lineTo x="8271" y="5824"/>
                <wp:lineTo x="9072" y="8471"/>
                <wp:lineTo x="8093" y="11118"/>
                <wp:lineTo x="6670" y="12000"/>
                <wp:lineTo x="5069" y="13588"/>
                <wp:lineTo x="4714" y="16765"/>
                <wp:lineTo x="4714" y="17294"/>
                <wp:lineTo x="5069" y="19765"/>
                <wp:lineTo x="5158" y="19941"/>
                <wp:lineTo x="6315" y="21529"/>
                <wp:lineTo x="6492" y="21529"/>
                <wp:lineTo x="15119" y="21529"/>
                <wp:lineTo x="15297" y="21529"/>
                <wp:lineTo x="16453" y="19941"/>
                <wp:lineTo x="16542" y="19765"/>
                <wp:lineTo x="16987" y="16941"/>
                <wp:lineTo x="16631" y="13588"/>
                <wp:lineTo x="14942" y="12000"/>
                <wp:lineTo x="13341" y="11294"/>
                <wp:lineTo x="12540" y="8471"/>
                <wp:lineTo x="13341" y="6000"/>
                <wp:lineTo x="13252" y="2294"/>
                <wp:lineTo x="12007" y="176"/>
                <wp:lineTo x="11473" y="0"/>
                <wp:lineTo x="10139" y="0"/>
              </wp:wrapPolygon>
            </wp:wrapTight>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margin">
              <wp14:pctWidth>0</wp14:pctWidth>
            </wp14:sizeRelH>
            <wp14:sizeRelV relativeFrom="margin">
              <wp14:pctHeight>0</wp14:pctHeight>
            </wp14:sizeRelV>
          </wp:anchor>
        </w:drawing>
      </w:r>
    </w:p>
    <w:p w14:paraId="193C0B98" w14:textId="0083469F" w:rsidR="001845F2" w:rsidRPr="00271C7B" w:rsidRDefault="001845F2" w:rsidP="00A81597">
      <w:pPr>
        <w:autoSpaceDE w:val="0"/>
        <w:autoSpaceDN w:val="0"/>
        <w:adjustRightInd w:val="0"/>
        <w:spacing w:after="0" w:line="240" w:lineRule="auto"/>
        <w:rPr>
          <w:rFonts w:ascii="Arial" w:hAnsi="Arial" w:cs="Arial"/>
          <w:color w:val="000000" w:themeColor="text1"/>
          <w:sz w:val="20"/>
          <w:szCs w:val="20"/>
          <w:lang w:val="nl-NL"/>
        </w:rPr>
      </w:pPr>
    </w:p>
    <w:p w14:paraId="092101D6" w14:textId="1A58D62A" w:rsidR="001845F2" w:rsidRPr="00271C7B" w:rsidRDefault="001845F2" w:rsidP="001845F2">
      <w:pPr>
        <w:pStyle w:val="opsomming2"/>
        <w:spacing w:line="276" w:lineRule="auto"/>
        <w:rPr>
          <w:rFonts w:ascii="Arial" w:hAnsi="Arial" w:cs="Arial"/>
          <w:color w:val="000000" w:themeColor="text1"/>
          <w:szCs w:val="20"/>
        </w:rPr>
      </w:pPr>
      <w:r w:rsidRPr="00271C7B">
        <w:rPr>
          <w:rFonts w:ascii="Arial" w:hAnsi="Arial" w:cs="Arial"/>
          <w:color w:val="000000" w:themeColor="text1"/>
          <w:szCs w:val="20"/>
        </w:rPr>
        <w:t>Vakinhoudelijk bekwaam</w:t>
      </w:r>
    </w:p>
    <w:p w14:paraId="52502A16" w14:textId="58714192" w:rsidR="001845F2" w:rsidRPr="00271C7B" w:rsidRDefault="001845F2" w:rsidP="001845F2">
      <w:pPr>
        <w:pStyle w:val="opsomming2"/>
        <w:spacing w:line="276" w:lineRule="auto"/>
        <w:rPr>
          <w:rFonts w:ascii="Arial" w:hAnsi="Arial" w:cs="Arial"/>
          <w:color w:val="000000" w:themeColor="text1"/>
          <w:szCs w:val="20"/>
        </w:rPr>
      </w:pPr>
      <w:r w:rsidRPr="00271C7B">
        <w:rPr>
          <w:rFonts w:ascii="Arial" w:hAnsi="Arial" w:cs="Arial"/>
          <w:color w:val="000000" w:themeColor="text1"/>
          <w:szCs w:val="20"/>
        </w:rPr>
        <w:t>Pedagogisch bekwaam</w:t>
      </w:r>
    </w:p>
    <w:p w14:paraId="686B626F" w14:textId="0F1F630D" w:rsidR="001845F2" w:rsidRPr="00271C7B" w:rsidRDefault="001845F2" w:rsidP="001845F2">
      <w:pPr>
        <w:pStyle w:val="opsomming2"/>
        <w:spacing w:line="276" w:lineRule="auto"/>
        <w:rPr>
          <w:rFonts w:ascii="Arial" w:hAnsi="Arial" w:cs="Arial"/>
          <w:color w:val="000000" w:themeColor="text1"/>
          <w:szCs w:val="20"/>
        </w:rPr>
      </w:pPr>
      <w:r w:rsidRPr="00271C7B">
        <w:rPr>
          <w:rFonts w:ascii="Arial" w:hAnsi="Arial" w:cs="Arial"/>
          <w:color w:val="000000" w:themeColor="text1"/>
          <w:szCs w:val="20"/>
        </w:rPr>
        <w:t>Vakdidactisch bekwaam</w:t>
      </w:r>
    </w:p>
    <w:p w14:paraId="7AAC315C" w14:textId="1196F337" w:rsidR="001845F2" w:rsidRPr="00271C7B" w:rsidRDefault="001845F2" w:rsidP="001845F2">
      <w:pPr>
        <w:pStyle w:val="Lijstalinea"/>
        <w:rPr>
          <w:rFonts w:ascii="Calibri" w:hAnsi="Calibri"/>
          <w:color w:val="000000" w:themeColor="text1"/>
          <w:lang w:val="nl-NL"/>
        </w:rPr>
      </w:pPr>
    </w:p>
    <w:p w14:paraId="1DBDDF87" w14:textId="77777777" w:rsidR="00A81597" w:rsidRDefault="00A81597" w:rsidP="00A81597">
      <w:pPr>
        <w:rPr>
          <w:rFonts w:ascii="Arial" w:hAnsi="Arial" w:cs="Arial"/>
          <w:b/>
          <w:color w:val="000000" w:themeColor="text1"/>
          <w:sz w:val="20"/>
          <w:szCs w:val="20"/>
          <w:lang w:val="nl-NL"/>
        </w:rPr>
      </w:pPr>
    </w:p>
    <w:p w14:paraId="38D132E6" w14:textId="77777777" w:rsidR="001845F2" w:rsidRDefault="001845F2" w:rsidP="00A81597">
      <w:pPr>
        <w:rPr>
          <w:rFonts w:ascii="Arial" w:hAnsi="Arial" w:cs="Arial"/>
          <w:b/>
          <w:color w:val="000000" w:themeColor="text1"/>
          <w:sz w:val="20"/>
          <w:szCs w:val="20"/>
          <w:lang w:val="nl-NL"/>
        </w:rPr>
      </w:pPr>
    </w:p>
    <w:p w14:paraId="4C9A685D" w14:textId="77777777" w:rsidR="001845F2" w:rsidRDefault="001845F2" w:rsidP="00A81597">
      <w:pPr>
        <w:rPr>
          <w:rFonts w:ascii="Arial" w:hAnsi="Arial" w:cs="Arial"/>
          <w:b/>
          <w:color w:val="000000" w:themeColor="text1"/>
          <w:sz w:val="20"/>
          <w:szCs w:val="20"/>
          <w:lang w:val="nl-NL"/>
        </w:rPr>
      </w:pPr>
    </w:p>
    <w:p w14:paraId="5AA28436" w14:textId="77777777" w:rsidR="001845F2" w:rsidRDefault="001845F2" w:rsidP="00A81597">
      <w:pPr>
        <w:rPr>
          <w:rFonts w:ascii="Arial" w:hAnsi="Arial" w:cs="Arial"/>
          <w:b/>
          <w:color w:val="000000" w:themeColor="text1"/>
          <w:sz w:val="20"/>
          <w:szCs w:val="20"/>
          <w:lang w:val="nl-NL"/>
        </w:rPr>
      </w:pPr>
    </w:p>
    <w:p w14:paraId="55A2FF6E" w14:textId="77777777" w:rsidR="001845F2" w:rsidRDefault="001845F2" w:rsidP="00A81597">
      <w:pPr>
        <w:rPr>
          <w:rFonts w:ascii="Arial" w:hAnsi="Arial" w:cs="Arial"/>
          <w:b/>
          <w:color w:val="000000" w:themeColor="text1"/>
          <w:sz w:val="20"/>
          <w:szCs w:val="20"/>
          <w:lang w:val="nl-NL"/>
        </w:rPr>
      </w:pPr>
    </w:p>
    <w:p w14:paraId="676498EB" w14:textId="77777777" w:rsidR="001F3740" w:rsidRDefault="001F3740" w:rsidP="00A81597">
      <w:pPr>
        <w:rPr>
          <w:rFonts w:ascii="Arial" w:hAnsi="Arial" w:cs="Arial"/>
          <w:b/>
          <w:color w:val="000000" w:themeColor="text1"/>
          <w:sz w:val="20"/>
          <w:szCs w:val="20"/>
          <w:lang w:val="nl-NL"/>
        </w:rPr>
      </w:pPr>
    </w:p>
    <w:p w14:paraId="692DFB45" w14:textId="63545731" w:rsidR="001845F2" w:rsidRPr="001F3740" w:rsidRDefault="001845F2" w:rsidP="003519E2">
      <w:pPr>
        <w:pStyle w:val="Default"/>
        <w:rPr>
          <w:rFonts w:ascii="Arial" w:hAnsi="Arial" w:cs="Arial"/>
          <w:color w:val="000000" w:themeColor="text1"/>
          <w:sz w:val="20"/>
          <w:szCs w:val="20"/>
        </w:rPr>
      </w:pPr>
      <w:r w:rsidRPr="001845F2">
        <w:rPr>
          <w:rFonts w:ascii="Arial" w:hAnsi="Arial" w:cs="Arial"/>
          <w:color w:val="000000" w:themeColor="text1"/>
          <w:sz w:val="20"/>
          <w:szCs w:val="20"/>
        </w:rPr>
        <w:t xml:space="preserve">De onderwijsondersteunende werkzaamheden binnen het onderwijsleerproces zijn gericht op de praktijkaspecten van de beroepsopleiding. </w:t>
      </w:r>
      <w:r w:rsidR="006668E4">
        <w:rPr>
          <w:rFonts w:ascii="Arial" w:hAnsi="Arial" w:cs="Arial"/>
          <w:color w:val="000000" w:themeColor="text1"/>
          <w:sz w:val="20"/>
          <w:szCs w:val="20"/>
        </w:rPr>
        <w:t>D</w:t>
      </w:r>
      <w:r w:rsidR="006668E4" w:rsidRPr="001F3740">
        <w:rPr>
          <w:rFonts w:ascii="Arial" w:hAnsi="Arial" w:cs="Arial"/>
          <w:color w:val="000000" w:themeColor="text1"/>
          <w:sz w:val="20"/>
          <w:szCs w:val="20"/>
        </w:rPr>
        <w:t xml:space="preserve">e onderwijsondersteunende werkzaamheden </w:t>
      </w:r>
      <w:r w:rsidR="006668E4">
        <w:rPr>
          <w:rFonts w:ascii="Arial" w:hAnsi="Arial" w:cs="Arial"/>
          <w:color w:val="000000" w:themeColor="text1"/>
          <w:sz w:val="20"/>
          <w:szCs w:val="20"/>
        </w:rPr>
        <w:t xml:space="preserve">hebben </w:t>
      </w:r>
      <w:r w:rsidR="006668E4" w:rsidRPr="001F3740">
        <w:rPr>
          <w:rFonts w:ascii="Arial" w:hAnsi="Arial" w:cs="Arial"/>
          <w:color w:val="000000" w:themeColor="text1"/>
          <w:sz w:val="20"/>
          <w:szCs w:val="20"/>
        </w:rPr>
        <w:t>voornamelijk betrekking</w:t>
      </w:r>
      <w:r w:rsidR="003519E2">
        <w:rPr>
          <w:rFonts w:ascii="Arial" w:hAnsi="Arial" w:cs="Arial"/>
          <w:color w:val="000000" w:themeColor="text1"/>
          <w:sz w:val="20"/>
          <w:szCs w:val="20"/>
        </w:rPr>
        <w:t xml:space="preserve"> op praktijklessen en binnen sommige organisaties ook</w:t>
      </w:r>
      <w:r w:rsidR="006668E4" w:rsidRPr="001F3740">
        <w:rPr>
          <w:rFonts w:ascii="Arial" w:hAnsi="Arial" w:cs="Arial"/>
          <w:color w:val="000000" w:themeColor="text1"/>
          <w:sz w:val="20"/>
          <w:szCs w:val="20"/>
        </w:rPr>
        <w:t xml:space="preserve"> op lessen die ondersteunend zijn aan gen</w:t>
      </w:r>
      <w:r w:rsidR="006668E4">
        <w:rPr>
          <w:rFonts w:ascii="Arial" w:hAnsi="Arial" w:cs="Arial"/>
          <w:color w:val="000000" w:themeColor="text1"/>
          <w:sz w:val="20"/>
          <w:szCs w:val="20"/>
        </w:rPr>
        <w:t xml:space="preserve">erieke vakken of theorielessen. </w:t>
      </w:r>
      <w:r w:rsidRPr="001845F2">
        <w:rPr>
          <w:rFonts w:ascii="Arial" w:hAnsi="Arial" w:cs="Arial"/>
          <w:color w:val="000000" w:themeColor="text1"/>
          <w:sz w:val="20"/>
          <w:szCs w:val="20"/>
        </w:rPr>
        <w:t xml:space="preserve">Onderwijsondersteunend personeel voert hun </w:t>
      </w:r>
      <w:r w:rsidRPr="001845F2">
        <w:rPr>
          <w:rFonts w:ascii="Arial" w:hAnsi="Arial" w:cs="Arial"/>
          <w:color w:val="000000" w:themeColor="text1"/>
          <w:sz w:val="20"/>
          <w:szCs w:val="20"/>
        </w:rPr>
        <w:lastRenderedPageBreak/>
        <w:t>werkzaamheden in samenwerking met het team uit. De eindverantwoordelijkheid voor de kwaliteit van</w:t>
      </w:r>
      <w:r w:rsidR="006668E4">
        <w:rPr>
          <w:rFonts w:ascii="Arial" w:hAnsi="Arial" w:cs="Arial"/>
          <w:color w:val="000000" w:themeColor="text1"/>
          <w:sz w:val="20"/>
          <w:szCs w:val="20"/>
        </w:rPr>
        <w:t xml:space="preserve"> het gehele onderwijsleerproces</w:t>
      </w:r>
      <w:r w:rsidR="001F3740" w:rsidRPr="001F3740">
        <w:rPr>
          <w:rFonts w:ascii="Arial" w:hAnsi="Arial" w:cs="Arial"/>
          <w:color w:val="000000" w:themeColor="text1"/>
          <w:sz w:val="20"/>
          <w:szCs w:val="20"/>
        </w:rPr>
        <w:t xml:space="preserve"> ligt bij de docent(en) uit het ond</w:t>
      </w:r>
      <w:r w:rsidR="003519E2">
        <w:rPr>
          <w:rFonts w:ascii="Arial" w:hAnsi="Arial" w:cs="Arial"/>
          <w:color w:val="000000" w:themeColor="text1"/>
          <w:sz w:val="20"/>
          <w:szCs w:val="20"/>
        </w:rPr>
        <w:t>erwijsteam</w:t>
      </w:r>
      <w:r w:rsidR="006668E4">
        <w:rPr>
          <w:rFonts w:ascii="Arial" w:hAnsi="Arial" w:cs="Arial"/>
          <w:color w:val="000000" w:themeColor="text1"/>
          <w:sz w:val="20"/>
          <w:szCs w:val="20"/>
        </w:rPr>
        <w:t xml:space="preserve"> </w:t>
      </w:r>
      <w:r w:rsidR="001F3740">
        <w:rPr>
          <w:rFonts w:ascii="Arial" w:hAnsi="Arial" w:cs="Arial"/>
          <w:color w:val="000000" w:themeColor="text1"/>
          <w:sz w:val="20"/>
          <w:szCs w:val="20"/>
        </w:rPr>
        <w:t>(ECBO, 2016)</w:t>
      </w:r>
      <w:r w:rsidR="006668E4">
        <w:rPr>
          <w:rFonts w:ascii="Arial" w:hAnsi="Arial" w:cs="Arial"/>
          <w:color w:val="000000" w:themeColor="text1"/>
          <w:sz w:val="20"/>
          <w:szCs w:val="20"/>
        </w:rPr>
        <w:t xml:space="preserve">. </w:t>
      </w:r>
    </w:p>
    <w:p w14:paraId="4429774B" w14:textId="3663E844" w:rsidR="007D0F54" w:rsidRPr="00A81597" w:rsidRDefault="007D0F54" w:rsidP="00A81597">
      <w:pPr>
        <w:rPr>
          <w:rFonts w:ascii="Arial" w:hAnsi="Arial" w:cs="Arial"/>
          <w:color w:val="000000" w:themeColor="text1"/>
          <w:sz w:val="20"/>
          <w:szCs w:val="20"/>
          <w:lang w:val="nl-NL"/>
        </w:rPr>
      </w:pPr>
      <w:r w:rsidRPr="00A81597">
        <w:rPr>
          <w:rFonts w:ascii="Arial" w:hAnsi="Arial" w:cs="Arial"/>
          <w:i/>
          <w:color w:val="000000" w:themeColor="text1"/>
          <w:sz w:val="20"/>
          <w:szCs w:val="20"/>
          <w:lang w:val="nl-NL"/>
        </w:rPr>
        <w:br/>
      </w:r>
    </w:p>
    <w:p w14:paraId="5A69DD81" w14:textId="194FC04F" w:rsidR="007D0F54" w:rsidRPr="001570A3" w:rsidRDefault="00EF63AE" w:rsidP="00086310">
      <w:pPr>
        <w:pStyle w:val="Kop2"/>
        <w:numPr>
          <w:ilvl w:val="1"/>
          <w:numId w:val="27"/>
        </w:numPr>
        <w:rPr>
          <w:lang w:val="nl-NL"/>
        </w:rPr>
      </w:pPr>
      <w:bookmarkStart w:id="6" w:name="_Toc524364574"/>
      <w:r w:rsidRPr="00271C7B">
        <w:rPr>
          <w:lang w:val="nl-NL"/>
        </w:rPr>
        <w:t xml:space="preserve">Bekwaamheidseisen </w:t>
      </w:r>
      <w:r w:rsidR="007D0F54">
        <w:rPr>
          <w:lang w:val="nl-NL"/>
        </w:rPr>
        <w:t>en vak</w:t>
      </w:r>
      <w:r w:rsidR="003D2DBF">
        <w:rPr>
          <w:lang w:val="nl-NL"/>
        </w:rPr>
        <w:t>inhoudelijke kennis LGW</w:t>
      </w:r>
      <w:bookmarkEnd w:id="6"/>
      <w:r w:rsidR="001570A3">
        <w:rPr>
          <w:lang w:val="nl-NL"/>
        </w:rPr>
        <w:br/>
      </w:r>
    </w:p>
    <w:p w14:paraId="6AA5BD9F" w14:textId="66D297B4" w:rsidR="00086310" w:rsidRPr="00271C7B" w:rsidRDefault="007D0F54" w:rsidP="00086310">
      <w:pPr>
        <w:rPr>
          <w:rFonts w:ascii="Arial" w:hAnsi="Arial" w:cs="Arial"/>
          <w:color w:val="000000" w:themeColor="text1"/>
          <w:sz w:val="20"/>
          <w:szCs w:val="20"/>
          <w:lang w:val="nl-NL"/>
        </w:rPr>
      </w:pPr>
      <w:r>
        <w:rPr>
          <w:rFonts w:ascii="Arial" w:hAnsi="Arial" w:cs="Arial"/>
          <w:b/>
          <w:color w:val="000000" w:themeColor="text1"/>
          <w:sz w:val="20"/>
          <w:szCs w:val="20"/>
          <w:lang w:val="nl-NL"/>
        </w:rPr>
        <w:t>Bekwaamheidseisen</w:t>
      </w:r>
      <w:r w:rsidR="001570A3">
        <w:rPr>
          <w:rFonts w:ascii="Arial" w:hAnsi="Arial" w:cs="Arial"/>
          <w:b/>
          <w:color w:val="000000" w:themeColor="text1"/>
          <w:sz w:val="20"/>
          <w:szCs w:val="20"/>
          <w:lang w:val="nl-NL"/>
        </w:rPr>
        <w:t xml:space="preserve"> docent LGW</w:t>
      </w:r>
      <w:r>
        <w:rPr>
          <w:rFonts w:ascii="Arial" w:hAnsi="Arial" w:cs="Arial"/>
          <w:b/>
          <w:color w:val="000000" w:themeColor="text1"/>
          <w:sz w:val="20"/>
          <w:szCs w:val="20"/>
          <w:lang w:val="nl-NL"/>
        </w:rPr>
        <w:br/>
      </w:r>
      <w:r w:rsidR="00086310" w:rsidRPr="00271C7B">
        <w:rPr>
          <w:rFonts w:ascii="Arial" w:hAnsi="Arial" w:cs="Arial"/>
          <w:color w:val="000000" w:themeColor="text1"/>
          <w:sz w:val="20"/>
          <w:szCs w:val="20"/>
          <w:lang w:val="nl-NL"/>
        </w:rPr>
        <w:t>De Onderwijscoöperatie heeft de bekw</w:t>
      </w:r>
      <w:r>
        <w:rPr>
          <w:rFonts w:ascii="Arial" w:hAnsi="Arial" w:cs="Arial"/>
          <w:color w:val="000000" w:themeColor="text1"/>
          <w:sz w:val="20"/>
          <w:szCs w:val="20"/>
          <w:lang w:val="nl-NL"/>
        </w:rPr>
        <w:t xml:space="preserve">aamheidseisen voor het beroep van docent vastgesteld. In de bekwaamheidseisen staan de pedagogisch-didactische vaardigheden van een docent beschreven. </w:t>
      </w:r>
      <w:r w:rsidR="003D2DBF">
        <w:rPr>
          <w:rFonts w:ascii="Arial" w:hAnsi="Arial" w:cs="Arial"/>
          <w:color w:val="000000" w:themeColor="text1"/>
          <w:sz w:val="20"/>
          <w:szCs w:val="20"/>
          <w:lang w:val="nl-NL"/>
        </w:rPr>
        <w:t>Deze zijn te vinden op de web</w:t>
      </w:r>
      <w:r w:rsidR="006668E4">
        <w:rPr>
          <w:rFonts w:ascii="Arial" w:hAnsi="Arial" w:cs="Arial"/>
          <w:color w:val="000000" w:themeColor="text1"/>
          <w:sz w:val="20"/>
          <w:szCs w:val="20"/>
          <w:lang w:val="nl-NL"/>
        </w:rPr>
        <w:t xml:space="preserve">site van de </w:t>
      </w:r>
      <w:proofErr w:type="spellStart"/>
      <w:r w:rsidR="006668E4">
        <w:rPr>
          <w:rFonts w:ascii="Arial" w:hAnsi="Arial" w:cs="Arial"/>
          <w:color w:val="000000" w:themeColor="text1"/>
          <w:sz w:val="20"/>
          <w:szCs w:val="20"/>
          <w:lang w:val="nl-NL"/>
        </w:rPr>
        <w:t>onderwijscooperatie</w:t>
      </w:r>
      <w:proofErr w:type="spellEnd"/>
      <w:r w:rsidR="006668E4">
        <w:rPr>
          <w:rFonts w:ascii="Arial" w:hAnsi="Arial" w:cs="Arial"/>
          <w:color w:val="000000" w:themeColor="text1"/>
          <w:sz w:val="20"/>
          <w:szCs w:val="20"/>
          <w:lang w:val="nl-NL"/>
        </w:rPr>
        <w:t xml:space="preserve"> </w:t>
      </w:r>
      <w:r w:rsidR="003D2DBF">
        <w:rPr>
          <w:rFonts w:ascii="Arial" w:hAnsi="Arial" w:cs="Arial"/>
          <w:color w:val="000000" w:themeColor="text1"/>
          <w:sz w:val="20"/>
          <w:szCs w:val="20"/>
          <w:lang w:val="nl-NL"/>
        </w:rPr>
        <w:t>(</w:t>
      </w:r>
      <w:hyperlink r:id="rId19" w:history="1">
        <w:r w:rsidR="003D2DBF" w:rsidRPr="00C43DAA">
          <w:rPr>
            <w:rStyle w:val="Hyperlink"/>
            <w:rFonts w:ascii="Arial" w:hAnsi="Arial" w:cs="Arial"/>
            <w:sz w:val="20"/>
            <w:szCs w:val="20"/>
            <w:lang w:val="nl-NL"/>
          </w:rPr>
          <w:t>http://bekwaamheidseisen.onderwijscooperatie.nl/</w:t>
        </w:r>
      </w:hyperlink>
      <w:r w:rsidR="003D2DBF">
        <w:rPr>
          <w:rFonts w:ascii="Arial" w:hAnsi="Arial" w:cs="Arial"/>
          <w:color w:val="000000" w:themeColor="text1"/>
          <w:sz w:val="20"/>
          <w:szCs w:val="20"/>
          <w:lang w:val="nl-NL"/>
        </w:rPr>
        <w:t xml:space="preserve">). </w:t>
      </w:r>
      <w:r>
        <w:rPr>
          <w:rFonts w:ascii="Arial" w:hAnsi="Arial" w:cs="Arial"/>
          <w:color w:val="000000" w:themeColor="text1"/>
          <w:sz w:val="20"/>
          <w:szCs w:val="20"/>
          <w:lang w:val="nl-NL"/>
        </w:rPr>
        <w:t>Het LGW programma</w:t>
      </w:r>
      <w:r w:rsidR="00EF63AE" w:rsidRPr="00271C7B">
        <w:rPr>
          <w:rFonts w:ascii="Arial" w:hAnsi="Arial" w:cs="Arial"/>
          <w:color w:val="000000" w:themeColor="text1"/>
          <w:sz w:val="20"/>
          <w:szCs w:val="20"/>
          <w:lang w:val="nl-NL"/>
        </w:rPr>
        <w:t xml:space="preserve"> is hier</w:t>
      </w:r>
      <w:r w:rsidR="00C14833">
        <w:rPr>
          <w:rFonts w:ascii="Arial" w:hAnsi="Arial" w:cs="Arial"/>
          <w:color w:val="000000" w:themeColor="text1"/>
          <w:sz w:val="20"/>
          <w:szCs w:val="20"/>
          <w:lang w:val="nl-NL"/>
        </w:rPr>
        <w:t xml:space="preserve"> </w:t>
      </w:r>
      <w:r w:rsidR="00EF63AE" w:rsidRPr="00271C7B">
        <w:rPr>
          <w:rFonts w:ascii="Arial" w:hAnsi="Arial" w:cs="Arial"/>
          <w:color w:val="000000" w:themeColor="text1"/>
          <w:sz w:val="20"/>
          <w:szCs w:val="20"/>
          <w:lang w:val="nl-NL"/>
        </w:rPr>
        <w:t>op gebaseerd</w:t>
      </w:r>
      <w:r w:rsidR="00086310" w:rsidRPr="00271C7B">
        <w:rPr>
          <w:rFonts w:ascii="Arial" w:hAnsi="Arial" w:cs="Arial"/>
          <w:color w:val="000000" w:themeColor="text1"/>
          <w:sz w:val="20"/>
          <w:szCs w:val="20"/>
          <w:lang w:val="nl-NL"/>
        </w:rPr>
        <w:t xml:space="preserve">. In </w:t>
      </w:r>
      <w:r>
        <w:rPr>
          <w:rFonts w:ascii="Arial" w:hAnsi="Arial" w:cs="Arial"/>
          <w:color w:val="000000" w:themeColor="text1"/>
          <w:sz w:val="20"/>
          <w:szCs w:val="20"/>
          <w:lang w:val="nl-NL"/>
        </w:rPr>
        <w:t xml:space="preserve">de bekwaamheidseisen </w:t>
      </w:r>
      <w:r w:rsidR="00086310" w:rsidRPr="00271C7B">
        <w:rPr>
          <w:rFonts w:ascii="Arial" w:hAnsi="Arial" w:cs="Arial"/>
          <w:color w:val="000000" w:themeColor="text1"/>
          <w:sz w:val="20"/>
          <w:szCs w:val="20"/>
          <w:lang w:val="nl-NL"/>
        </w:rPr>
        <w:t>richt de Onderwijsco</w:t>
      </w:r>
      <w:r w:rsidR="000F4A75">
        <w:rPr>
          <w:rFonts w:ascii="Arial" w:hAnsi="Arial" w:cs="Arial"/>
          <w:color w:val="000000" w:themeColor="text1"/>
          <w:sz w:val="20"/>
          <w:szCs w:val="20"/>
          <w:lang w:val="nl-NL"/>
        </w:rPr>
        <w:t>ö</w:t>
      </w:r>
      <w:r w:rsidR="00086310" w:rsidRPr="00271C7B">
        <w:rPr>
          <w:rFonts w:ascii="Arial" w:hAnsi="Arial" w:cs="Arial"/>
          <w:color w:val="000000" w:themeColor="text1"/>
          <w:sz w:val="20"/>
          <w:szCs w:val="20"/>
          <w:lang w:val="nl-NL"/>
        </w:rPr>
        <w:t xml:space="preserve">peratie zich op </w:t>
      </w:r>
      <w:r w:rsidR="006668E4">
        <w:rPr>
          <w:rFonts w:ascii="Arial" w:hAnsi="Arial" w:cs="Arial"/>
          <w:color w:val="000000" w:themeColor="text1"/>
          <w:sz w:val="20"/>
          <w:szCs w:val="20"/>
          <w:lang w:val="nl-NL"/>
        </w:rPr>
        <w:t xml:space="preserve">de </w:t>
      </w:r>
      <w:r w:rsidR="00086310" w:rsidRPr="00271C7B">
        <w:rPr>
          <w:rFonts w:ascii="Arial" w:hAnsi="Arial" w:cs="Arial"/>
          <w:color w:val="000000" w:themeColor="text1"/>
          <w:sz w:val="20"/>
          <w:szCs w:val="20"/>
          <w:lang w:val="nl-NL"/>
        </w:rPr>
        <w:t xml:space="preserve">kern van het beroep: </w:t>
      </w:r>
    </w:p>
    <w:p w14:paraId="736860F0" w14:textId="77777777" w:rsidR="00086310" w:rsidRPr="00271C7B" w:rsidRDefault="00923DEF" w:rsidP="00086310">
      <w:pPr>
        <w:pStyle w:val="opsomming2"/>
        <w:spacing w:line="276" w:lineRule="auto"/>
        <w:rPr>
          <w:rFonts w:ascii="Arial" w:hAnsi="Arial" w:cs="Arial"/>
          <w:color w:val="000000" w:themeColor="text1"/>
          <w:szCs w:val="20"/>
        </w:rPr>
      </w:pPr>
      <w:r w:rsidRPr="00271C7B">
        <w:rPr>
          <w:noProof/>
          <w:color w:val="000000" w:themeColor="text1"/>
          <w:lang w:val="en-US"/>
        </w:rPr>
        <w:drawing>
          <wp:anchor distT="0" distB="0" distL="114300" distR="114300" simplePos="0" relativeHeight="251663872" behindDoc="1" locked="0" layoutInCell="1" allowOverlap="1" wp14:anchorId="4F628AB8" wp14:editId="5DD62396">
            <wp:simplePos x="0" y="0"/>
            <wp:positionH relativeFrom="column">
              <wp:posOffset>1476375</wp:posOffset>
            </wp:positionH>
            <wp:positionV relativeFrom="paragraph">
              <wp:posOffset>0</wp:posOffset>
            </wp:positionV>
            <wp:extent cx="4305300" cy="2446020"/>
            <wp:effectExtent l="0" t="0" r="0" b="11430"/>
            <wp:wrapTight wrapText="bothSides">
              <wp:wrapPolygon edited="0">
                <wp:start x="10035" y="0"/>
                <wp:lineTo x="9462" y="336"/>
                <wp:lineTo x="8124" y="2187"/>
                <wp:lineTo x="7933" y="5720"/>
                <wp:lineTo x="8602" y="8075"/>
                <wp:lineTo x="8219" y="10766"/>
                <wp:lineTo x="5735" y="12449"/>
                <wp:lineTo x="4779" y="13290"/>
                <wp:lineTo x="4492" y="14131"/>
                <wp:lineTo x="3919" y="15981"/>
                <wp:lineTo x="4110" y="19346"/>
                <wp:lineTo x="5543" y="21533"/>
                <wp:lineTo x="5926" y="21533"/>
                <wp:lineTo x="15674" y="21533"/>
                <wp:lineTo x="16057" y="21533"/>
                <wp:lineTo x="17490" y="19346"/>
                <wp:lineTo x="17777" y="16150"/>
                <wp:lineTo x="17108" y="14131"/>
                <wp:lineTo x="16917" y="13290"/>
                <wp:lineTo x="15674" y="12280"/>
                <wp:lineTo x="13285" y="10766"/>
                <wp:lineTo x="13094" y="8075"/>
                <wp:lineTo x="13667" y="5383"/>
                <wp:lineTo x="13572" y="2187"/>
                <wp:lineTo x="12138" y="168"/>
                <wp:lineTo x="11565" y="0"/>
                <wp:lineTo x="10035" y="0"/>
              </wp:wrapPolygon>
            </wp:wrapTight>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rsidR="00086310" w:rsidRPr="00271C7B">
        <w:rPr>
          <w:rFonts w:ascii="Arial" w:hAnsi="Arial" w:cs="Arial"/>
          <w:color w:val="000000" w:themeColor="text1"/>
          <w:szCs w:val="20"/>
        </w:rPr>
        <w:t>Vakinhoudelijk bekwaam</w:t>
      </w:r>
    </w:p>
    <w:p w14:paraId="065BD1C6" w14:textId="77777777" w:rsidR="00086310" w:rsidRPr="00271C7B" w:rsidRDefault="00086310" w:rsidP="00086310">
      <w:pPr>
        <w:pStyle w:val="opsomming2"/>
        <w:spacing w:line="276" w:lineRule="auto"/>
        <w:rPr>
          <w:rFonts w:ascii="Arial" w:hAnsi="Arial" w:cs="Arial"/>
          <w:color w:val="000000" w:themeColor="text1"/>
          <w:szCs w:val="20"/>
        </w:rPr>
      </w:pPr>
      <w:r w:rsidRPr="00271C7B">
        <w:rPr>
          <w:rFonts w:ascii="Arial" w:hAnsi="Arial" w:cs="Arial"/>
          <w:color w:val="000000" w:themeColor="text1"/>
          <w:szCs w:val="20"/>
        </w:rPr>
        <w:t>Pedagogisch bekwaam</w:t>
      </w:r>
    </w:p>
    <w:p w14:paraId="0B8B52B4" w14:textId="77777777" w:rsidR="00086310" w:rsidRPr="00271C7B" w:rsidRDefault="00086310" w:rsidP="00086310">
      <w:pPr>
        <w:pStyle w:val="opsomming2"/>
        <w:spacing w:line="276" w:lineRule="auto"/>
        <w:rPr>
          <w:rFonts w:ascii="Arial" w:hAnsi="Arial" w:cs="Arial"/>
          <w:color w:val="000000" w:themeColor="text1"/>
          <w:szCs w:val="20"/>
        </w:rPr>
      </w:pPr>
      <w:r w:rsidRPr="00271C7B">
        <w:rPr>
          <w:rFonts w:ascii="Arial" w:hAnsi="Arial" w:cs="Arial"/>
          <w:color w:val="000000" w:themeColor="text1"/>
          <w:szCs w:val="20"/>
        </w:rPr>
        <w:t>Vakdidactisch bekwaam</w:t>
      </w:r>
    </w:p>
    <w:p w14:paraId="7AF07896" w14:textId="77777777" w:rsidR="00086310" w:rsidRPr="00271C7B" w:rsidRDefault="00086310" w:rsidP="00086310">
      <w:pPr>
        <w:pStyle w:val="Lijstalinea"/>
        <w:rPr>
          <w:rFonts w:ascii="Calibri" w:hAnsi="Calibri"/>
          <w:color w:val="000000" w:themeColor="text1"/>
          <w:lang w:val="nl-NL"/>
        </w:rPr>
      </w:pPr>
    </w:p>
    <w:p w14:paraId="764F1158" w14:textId="77777777" w:rsidR="00086310" w:rsidRPr="00271C7B" w:rsidRDefault="00086310" w:rsidP="00086310">
      <w:pPr>
        <w:pStyle w:val="Lijstalinea"/>
        <w:rPr>
          <w:rFonts w:ascii="Calibri" w:hAnsi="Calibri"/>
          <w:color w:val="000000" w:themeColor="text1"/>
          <w:lang w:val="nl-NL"/>
        </w:rPr>
      </w:pPr>
    </w:p>
    <w:p w14:paraId="52594ABD" w14:textId="77777777" w:rsidR="00923DEF" w:rsidRDefault="00923DEF" w:rsidP="00086310">
      <w:pPr>
        <w:pStyle w:val="Lijstalinea"/>
        <w:rPr>
          <w:rFonts w:ascii="Arial" w:eastAsia="Calibri" w:hAnsi="Arial" w:cs="Arial"/>
          <w:color w:val="000000" w:themeColor="text1"/>
          <w:sz w:val="20"/>
          <w:szCs w:val="20"/>
          <w:lang w:val="nl-NL"/>
        </w:rPr>
      </w:pPr>
    </w:p>
    <w:p w14:paraId="4695128C" w14:textId="77777777" w:rsidR="00923DEF" w:rsidRDefault="00923DEF" w:rsidP="00086310">
      <w:pPr>
        <w:pStyle w:val="Lijstalinea"/>
        <w:rPr>
          <w:rFonts w:ascii="Arial" w:eastAsia="Calibri" w:hAnsi="Arial" w:cs="Arial"/>
          <w:color w:val="000000" w:themeColor="text1"/>
          <w:sz w:val="20"/>
          <w:szCs w:val="20"/>
          <w:lang w:val="nl-NL"/>
        </w:rPr>
      </w:pPr>
    </w:p>
    <w:p w14:paraId="5FF54F30" w14:textId="77777777" w:rsidR="00923DEF" w:rsidRDefault="00923DEF" w:rsidP="00086310">
      <w:pPr>
        <w:pStyle w:val="Lijstalinea"/>
        <w:rPr>
          <w:rFonts w:ascii="Arial" w:eastAsia="Calibri" w:hAnsi="Arial" w:cs="Arial"/>
          <w:color w:val="000000" w:themeColor="text1"/>
          <w:sz w:val="20"/>
          <w:szCs w:val="20"/>
          <w:lang w:val="nl-NL"/>
        </w:rPr>
      </w:pPr>
    </w:p>
    <w:p w14:paraId="60EBC578" w14:textId="77777777" w:rsidR="00923DEF" w:rsidRDefault="00923DEF" w:rsidP="00086310">
      <w:pPr>
        <w:pStyle w:val="Lijstalinea"/>
        <w:rPr>
          <w:rFonts w:ascii="Arial" w:eastAsia="Calibri" w:hAnsi="Arial" w:cs="Arial"/>
          <w:color w:val="000000" w:themeColor="text1"/>
          <w:sz w:val="20"/>
          <w:szCs w:val="20"/>
          <w:lang w:val="nl-NL"/>
        </w:rPr>
      </w:pPr>
    </w:p>
    <w:p w14:paraId="50036F0D" w14:textId="77777777" w:rsidR="00923DEF" w:rsidRDefault="00923DEF" w:rsidP="00086310">
      <w:pPr>
        <w:pStyle w:val="Lijstalinea"/>
        <w:rPr>
          <w:rFonts w:ascii="Arial" w:eastAsia="Calibri" w:hAnsi="Arial" w:cs="Arial"/>
          <w:color w:val="000000" w:themeColor="text1"/>
          <w:sz w:val="20"/>
          <w:szCs w:val="20"/>
          <w:lang w:val="nl-NL"/>
        </w:rPr>
      </w:pPr>
    </w:p>
    <w:p w14:paraId="2EC81320" w14:textId="77777777" w:rsidR="00923DEF" w:rsidRDefault="00923DEF" w:rsidP="00086310">
      <w:pPr>
        <w:pStyle w:val="Lijstalinea"/>
        <w:rPr>
          <w:rFonts w:ascii="Arial" w:eastAsia="Calibri" w:hAnsi="Arial" w:cs="Arial"/>
          <w:color w:val="000000" w:themeColor="text1"/>
          <w:sz w:val="20"/>
          <w:szCs w:val="20"/>
          <w:lang w:val="nl-NL"/>
        </w:rPr>
      </w:pPr>
    </w:p>
    <w:p w14:paraId="4C927E74" w14:textId="77777777" w:rsidR="00923DEF" w:rsidRDefault="00923DEF" w:rsidP="00086310">
      <w:pPr>
        <w:pStyle w:val="Lijstalinea"/>
        <w:rPr>
          <w:rFonts w:ascii="Arial" w:eastAsia="Calibri" w:hAnsi="Arial" w:cs="Arial"/>
          <w:color w:val="000000" w:themeColor="text1"/>
          <w:sz w:val="20"/>
          <w:szCs w:val="20"/>
          <w:lang w:val="nl-NL"/>
        </w:rPr>
      </w:pPr>
    </w:p>
    <w:p w14:paraId="2B09FB16" w14:textId="77777777" w:rsidR="00923DEF" w:rsidRDefault="00923DEF" w:rsidP="00086310">
      <w:pPr>
        <w:pStyle w:val="Lijstalinea"/>
        <w:rPr>
          <w:rFonts w:ascii="Arial" w:eastAsia="Calibri" w:hAnsi="Arial" w:cs="Arial"/>
          <w:color w:val="000000" w:themeColor="text1"/>
          <w:sz w:val="20"/>
          <w:szCs w:val="20"/>
          <w:lang w:val="nl-NL"/>
        </w:rPr>
      </w:pPr>
    </w:p>
    <w:p w14:paraId="38F257C1" w14:textId="77777777" w:rsidR="00923DEF" w:rsidRDefault="00923DEF" w:rsidP="00086310">
      <w:pPr>
        <w:pStyle w:val="Lijstalinea"/>
        <w:rPr>
          <w:rFonts w:ascii="Arial" w:eastAsia="Calibri" w:hAnsi="Arial" w:cs="Arial"/>
          <w:color w:val="000000" w:themeColor="text1"/>
          <w:sz w:val="20"/>
          <w:szCs w:val="20"/>
          <w:lang w:val="nl-NL"/>
        </w:rPr>
      </w:pPr>
    </w:p>
    <w:p w14:paraId="441D5C02" w14:textId="77777777" w:rsidR="00923DEF" w:rsidRDefault="00923DEF" w:rsidP="00086310">
      <w:pPr>
        <w:pStyle w:val="Lijstalinea"/>
        <w:rPr>
          <w:rFonts w:ascii="Arial" w:eastAsia="Calibri" w:hAnsi="Arial" w:cs="Arial"/>
          <w:color w:val="000000" w:themeColor="text1"/>
          <w:sz w:val="20"/>
          <w:szCs w:val="20"/>
          <w:lang w:val="nl-NL"/>
        </w:rPr>
      </w:pPr>
    </w:p>
    <w:p w14:paraId="65C395B3" w14:textId="02EC59D6" w:rsidR="007D0F54" w:rsidRPr="00A81597" w:rsidRDefault="007D0F54" w:rsidP="00A81597">
      <w:pPr>
        <w:pStyle w:val="Lijstalinea"/>
        <w:ind w:left="1440" w:firstLine="720"/>
        <w:rPr>
          <w:rFonts w:ascii="Arial" w:eastAsia="Calibri" w:hAnsi="Arial" w:cs="Arial"/>
          <w:color w:val="000000" w:themeColor="text1"/>
          <w:sz w:val="20"/>
          <w:szCs w:val="20"/>
          <w:lang w:val="nl-NL"/>
        </w:rPr>
      </w:pPr>
      <w:r>
        <w:rPr>
          <w:rFonts w:ascii="Arial" w:eastAsia="Calibri" w:hAnsi="Arial" w:cs="Arial"/>
          <w:color w:val="000000" w:themeColor="text1"/>
          <w:sz w:val="20"/>
          <w:szCs w:val="20"/>
          <w:lang w:val="nl-NL"/>
        </w:rPr>
        <w:br/>
      </w:r>
      <w:r w:rsidR="001E25D1">
        <w:rPr>
          <w:rFonts w:ascii="Arial" w:eastAsia="Calibri" w:hAnsi="Arial" w:cs="Arial"/>
          <w:color w:val="000000" w:themeColor="text1"/>
          <w:sz w:val="20"/>
          <w:szCs w:val="20"/>
          <w:lang w:val="nl-NL"/>
        </w:rPr>
        <w:t>Figuur 1</w:t>
      </w:r>
      <w:r w:rsidR="00086310" w:rsidRPr="001E25D1">
        <w:rPr>
          <w:rFonts w:ascii="Arial" w:eastAsia="Calibri" w:hAnsi="Arial" w:cs="Arial"/>
          <w:color w:val="000000" w:themeColor="text1"/>
          <w:sz w:val="20"/>
          <w:szCs w:val="20"/>
          <w:lang w:val="nl-NL"/>
        </w:rPr>
        <w:t xml:space="preserve"> Herijking Bekwaamheidseisen voor leraren (Onderwijscoöperatie, 201</w:t>
      </w:r>
      <w:r w:rsidR="00117536">
        <w:rPr>
          <w:rFonts w:ascii="Arial" w:eastAsia="Calibri" w:hAnsi="Arial" w:cs="Arial"/>
          <w:color w:val="000000" w:themeColor="text1"/>
          <w:sz w:val="20"/>
          <w:szCs w:val="20"/>
          <w:lang w:val="nl-NL"/>
        </w:rPr>
        <w:t>2</w:t>
      </w:r>
      <w:r w:rsidR="00086310" w:rsidRPr="001E25D1">
        <w:rPr>
          <w:rFonts w:ascii="Arial" w:eastAsia="Calibri" w:hAnsi="Arial" w:cs="Arial"/>
          <w:color w:val="000000" w:themeColor="text1"/>
          <w:sz w:val="20"/>
          <w:szCs w:val="20"/>
          <w:lang w:val="nl-NL"/>
        </w:rPr>
        <w:t>)</w:t>
      </w:r>
    </w:p>
    <w:p w14:paraId="1B52DD01" w14:textId="77777777" w:rsidR="007D0F54" w:rsidRDefault="007D0F54" w:rsidP="0012250D">
      <w:pPr>
        <w:autoSpaceDE w:val="0"/>
        <w:autoSpaceDN w:val="0"/>
        <w:adjustRightInd w:val="0"/>
        <w:spacing w:after="0" w:line="240" w:lineRule="auto"/>
        <w:rPr>
          <w:rFonts w:ascii="Arial" w:hAnsi="Arial" w:cs="Arial"/>
          <w:b/>
          <w:bCs/>
          <w:color w:val="000000" w:themeColor="text1"/>
          <w:sz w:val="20"/>
          <w:szCs w:val="20"/>
          <w:lang w:val="nl-NL"/>
        </w:rPr>
      </w:pPr>
    </w:p>
    <w:p w14:paraId="54F53532" w14:textId="77777777" w:rsidR="007D0F54" w:rsidRDefault="007D0F54" w:rsidP="0012250D">
      <w:pPr>
        <w:autoSpaceDE w:val="0"/>
        <w:autoSpaceDN w:val="0"/>
        <w:adjustRightInd w:val="0"/>
        <w:spacing w:after="0" w:line="240" w:lineRule="auto"/>
        <w:rPr>
          <w:rFonts w:ascii="Arial" w:hAnsi="Arial" w:cs="Arial"/>
          <w:b/>
          <w:bCs/>
          <w:color w:val="000000" w:themeColor="text1"/>
          <w:sz w:val="20"/>
          <w:szCs w:val="20"/>
          <w:lang w:val="nl-NL"/>
        </w:rPr>
      </w:pPr>
    </w:p>
    <w:p w14:paraId="40AA13FC" w14:textId="77777777" w:rsidR="006668E4" w:rsidRDefault="006668E4">
      <w:pPr>
        <w:rPr>
          <w:rFonts w:ascii="Arial" w:hAnsi="Arial" w:cs="Arial"/>
          <w:b/>
          <w:bCs/>
          <w:color w:val="000000" w:themeColor="text1"/>
          <w:sz w:val="20"/>
          <w:szCs w:val="20"/>
          <w:lang w:val="nl-NL"/>
        </w:rPr>
      </w:pPr>
      <w:r>
        <w:rPr>
          <w:rFonts w:ascii="Arial" w:hAnsi="Arial" w:cs="Arial"/>
          <w:b/>
          <w:bCs/>
          <w:color w:val="000000" w:themeColor="text1"/>
          <w:sz w:val="20"/>
          <w:szCs w:val="20"/>
          <w:lang w:val="nl-NL"/>
        </w:rPr>
        <w:br w:type="page"/>
      </w:r>
    </w:p>
    <w:p w14:paraId="16F76690" w14:textId="3812B4AD" w:rsidR="00C104E9" w:rsidRPr="00271C7B" w:rsidRDefault="00C104E9" w:rsidP="00C104E9">
      <w:pPr>
        <w:autoSpaceDE w:val="0"/>
        <w:autoSpaceDN w:val="0"/>
        <w:adjustRightInd w:val="0"/>
        <w:spacing w:after="0" w:line="240" w:lineRule="auto"/>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lastRenderedPageBreak/>
        <w:t>Vakinhoudelijke kennisbasis Gezondheidszorg en Welzijn</w:t>
      </w:r>
    </w:p>
    <w:p w14:paraId="2C26508B" w14:textId="77777777" w:rsidR="00C104E9" w:rsidRPr="00271C7B" w:rsidRDefault="00C104E9" w:rsidP="00C104E9">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Wanneer je als docent of opleider werkzaam bent, z</w:t>
      </w:r>
      <w:r>
        <w:rPr>
          <w:rFonts w:ascii="Arial" w:hAnsi="Arial" w:cs="Arial"/>
          <w:color w:val="000000" w:themeColor="text1"/>
          <w:sz w:val="20"/>
          <w:szCs w:val="20"/>
          <w:lang w:val="nl-NL"/>
        </w:rPr>
        <w:t>a</w:t>
      </w:r>
      <w:r w:rsidRPr="00271C7B">
        <w:rPr>
          <w:rFonts w:ascii="Arial" w:hAnsi="Arial" w:cs="Arial"/>
          <w:color w:val="000000" w:themeColor="text1"/>
          <w:sz w:val="20"/>
          <w:szCs w:val="20"/>
          <w:lang w:val="nl-NL"/>
        </w:rPr>
        <w:t xml:space="preserve">l je naast pedagogisch-didactische vaardigheden ook over vakinhoudelijke kennis moeten beschikken. Voor de leraar Gezondheidszorg en Welzijn is deze vakinhoudelijke kennis landelijk vastgelegd in de vakinhoudelijke kennisbasis Gezondheidszorg en Welzijn. Deze kennisbasis bestaat uit </w:t>
      </w:r>
      <w:r>
        <w:rPr>
          <w:rFonts w:ascii="Arial" w:hAnsi="Arial" w:cs="Arial"/>
          <w:color w:val="000000" w:themeColor="text1"/>
          <w:sz w:val="20"/>
          <w:szCs w:val="20"/>
          <w:lang w:val="nl-NL"/>
        </w:rPr>
        <w:t>verschillende domeinen.</w:t>
      </w:r>
      <w:r w:rsidRPr="00271C7B">
        <w:rPr>
          <w:rFonts w:ascii="Arial" w:hAnsi="Arial" w:cs="Arial"/>
          <w:color w:val="000000" w:themeColor="text1"/>
          <w:sz w:val="20"/>
          <w:szCs w:val="20"/>
          <w:lang w:val="nl-NL"/>
        </w:rPr>
        <w:t xml:space="preserve"> Door middel van een landelijke kennistoets, bestaande uit meerkeuzevragen, wordt in de loop van de opleiding vastgesteld of je de vastgestelde vakinhoudelijke kennis paraat hebt. Deze landelijke kennistoets moet je met een voldoende afsluiten om het getuigschrift van Leraar Gezondheidszorg en Welzijn te kunnen verkrijgen.</w:t>
      </w:r>
    </w:p>
    <w:p w14:paraId="54ECC11B" w14:textId="77777777" w:rsidR="00C104E9" w:rsidRPr="00271C7B" w:rsidRDefault="00C104E9" w:rsidP="00C104E9">
      <w:pPr>
        <w:autoSpaceDE w:val="0"/>
        <w:autoSpaceDN w:val="0"/>
        <w:adjustRightInd w:val="0"/>
        <w:spacing w:after="0" w:line="240" w:lineRule="auto"/>
        <w:rPr>
          <w:rFonts w:ascii="Arial" w:hAnsi="Arial" w:cs="Arial"/>
          <w:color w:val="000000" w:themeColor="text1"/>
          <w:sz w:val="20"/>
          <w:szCs w:val="20"/>
          <w:lang w:val="nl-NL"/>
        </w:rPr>
      </w:pPr>
    </w:p>
    <w:p w14:paraId="19B91622" w14:textId="6049C29F" w:rsidR="00C104E9" w:rsidRPr="00271C7B" w:rsidRDefault="00C104E9" w:rsidP="00C104E9">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Vanwege vooropleiding en ervaring in het beroep ben je al in meer of mindere mate bekend met de vakinhoudelijke kennis. Binnen de opleiding ligt daarom de nadruk op verbreding en verdieping van deze kennis. Voor een goede voorbereiding op de verplichte landelijke kennistoets worden er </w:t>
      </w:r>
      <w:r>
        <w:rPr>
          <w:rFonts w:ascii="Arial" w:hAnsi="Arial" w:cs="Arial"/>
          <w:color w:val="000000" w:themeColor="text1"/>
          <w:sz w:val="20"/>
          <w:szCs w:val="20"/>
          <w:lang w:val="nl-NL"/>
        </w:rPr>
        <w:t>de modules Vakinhoudelijk Verdiepen en de module Vakinhoudelijk Ontwerpen</w:t>
      </w:r>
      <w:r w:rsidRPr="00271C7B">
        <w:rPr>
          <w:rFonts w:ascii="Arial" w:hAnsi="Arial" w:cs="Arial"/>
          <w:color w:val="000000" w:themeColor="text1"/>
          <w:sz w:val="20"/>
          <w:szCs w:val="20"/>
          <w:lang w:val="nl-NL"/>
        </w:rPr>
        <w:t xml:space="preserve"> aangeboden, waarbinnen de vakinhoudelijke kennis</w:t>
      </w:r>
      <w:r>
        <w:rPr>
          <w:rFonts w:ascii="Arial" w:hAnsi="Arial" w:cs="Arial"/>
          <w:color w:val="000000" w:themeColor="text1"/>
          <w:sz w:val="20"/>
          <w:szCs w:val="20"/>
          <w:lang w:val="nl-NL"/>
        </w:rPr>
        <w:t xml:space="preserve"> en vakdidactiek</w:t>
      </w:r>
      <w:r w:rsidRPr="00271C7B">
        <w:rPr>
          <w:rFonts w:ascii="Arial" w:hAnsi="Arial" w:cs="Arial"/>
          <w:color w:val="000000" w:themeColor="text1"/>
          <w:sz w:val="20"/>
          <w:szCs w:val="20"/>
          <w:lang w:val="nl-NL"/>
        </w:rPr>
        <w:t xml:space="preserve"> centraal staa</w:t>
      </w:r>
      <w:r>
        <w:rPr>
          <w:rFonts w:ascii="Arial" w:hAnsi="Arial" w:cs="Arial"/>
          <w:color w:val="000000" w:themeColor="text1"/>
          <w:sz w:val="20"/>
          <w:szCs w:val="20"/>
          <w:lang w:val="nl-NL"/>
        </w:rPr>
        <w:t>n. Verschillende domeinen die in deze modules aan bod komen, zijn: Organisatie van gezondheid</w:t>
      </w:r>
      <w:r w:rsidR="00EF7BCA">
        <w:rPr>
          <w:rFonts w:ascii="Arial" w:hAnsi="Arial" w:cs="Arial"/>
          <w:color w:val="000000" w:themeColor="text1"/>
          <w:sz w:val="20"/>
          <w:szCs w:val="20"/>
          <w:lang w:val="nl-NL"/>
        </w:rPr>
        <w:t>szorg en welzijn, Doelgroepen, G</w:t>
      </w:r>
      <w:r>
        <w:rPr>
          <w:rFonts w:ascii="Arial" w:hAnsi="Arial" w:cs="Arial"/>
          <w:color w:val="000000" w:themeColor="text1"/>
          <w:sz w:val="20"/>
          <w:szCs w:val="20"/>
          <w:lang w:val="nl-NL"/>
        </w:rPr>
        <w:t>ezondheid en</w:t>
      </w:r>
      <w:r w:rsidR="00EF7BCA">
        <w:rPr>
          <w:rFonts w:ascii="Arial" w:hAnsi="Arial" w:cs="Arial"/>
          <w:color w:val="000000" w:themeColor="text1"/>
          <w:sz w:val="20"/>
          <w:szCs w:val="20"/>
          <w:lang w:val="nl-NL"/>
        </w:rPr>
        <w:t xml:space="preserve"> ziekte, Voeding, Leefstijl en G</w:t>
      </w:r>
      <w:r>
        <w:rPr>
          <w:rFonts w:ascii="Arial" w:hAnsi="Arial" w:cs="Arial"/>
          <w:color w:val="000000" w:themeColor="text1"/>
          <w:sz w:val="20"/>
          <w:szCs w:val="20"/>
          <w:lang w:val="nl-NL"/>
        </w:rPr>
        <w:t>ezond gedrag, Facilitaire dienstverlening en Vakdidactiek. In de volgende modules binnen de opleiding wordt deze vakinhoudelijke kennis en vakdidactiek verder verdiept.</w:t>
      </w:r>
    </w:p>
    <w:p w14:paraId="3539D87F" w14:textId="77777777" w:rsidR="003A0A4F" w:rsidRPr="00271C7B" w:rsidRDefault="003A0A4F" w:rsidP="0012250D">
      <w:pPr>
        <w:autoSpaceDE w:val="0"/>
        <w:autoSpaceDN w:val="0"/>
        <w:adjustRightInd w:val="0"/>
        <w:spacing w:after="0" w:line="240" w:lineRule="auto"/>
        <w:rPr>
          <w:rFonts w:ascii="Arial" w:hAnsi="Arial" w:cs="Arial"/>
          <w:color w:val="000000" w:themeColor="text1"/>
          <w:sz w:val="20"/>
          <w:szCs w:val="20"/>
          <w:lang w:val="nl-NL"/>
        </w:rPr>
      </w:pPr>
    </w:p>
    <w:p w14:paraId="07335F39" w14:textId="77777777" w:rsidR="002836E9" w:rsidRPr="00271C7B" w:rsidRDefault="002836E9" w:rsidP="002836E9">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Voor de volledige kennisbasis leraar gezondheidszorg</w:t>
      </w:r>
      <w:r w:rsidR="00B56FA2" w:rsidRPr="00271C7B">
        <w:rPr>
          <w:rFonts w:ascii="Arial" w:hAnsi="Arial" w:cs="Arial"/>
          <w:color w:val="000000" w:themeColor="text1"/>
          <w:sz w:val="20"/>
          <w:szCs w:val="20"/>
          <w:lang w:val="nl-NL"/>
        </w:rPr>
        <w:t xml:space="preserve"> </w:t>
      </w:r>
      <w:r w:rsidRPr="00271C7B">
        <w:rPr>
          <w:rFonts w:ascii="Arial" w:hAnsi="Arial" w:cs="Arial"/>
          <w:color w:val="000000" w:themeColor="text1"/>
          <w:sz w:val="20"/>
          <w:szCs w:val="20"/>
          <w:lang w:val="nl-NL"/>
        </w:rPr>
        <w:t>en welzijn verwijzen wij naar de website</w:t>
      </w:r>
      <w:r w:rsidR="00B56FA2" w:rsidRPr="00271C7B">
        <w:rPr>
          <w:rFonts w:ascii="Arial" w:hAnsi="Arial" w:cs="Arial"/>
          <w:color w:val="000000" w:themeColor="text1"/>
          <w:sz w:val="20"/>
          <w:szCs w:val="20"/>
          <w:lang w:val="nl-NL"/>
        </w:rPr>
        <w:t xml:space="preserve"> </w:t>
      </w:r>
      <w:hyperlink r:id="rId25" w:history="1">
        <w:r w:rsidR="00B56FA2" w:rsidRPr="00271C7B">
          <w:rPr>
            <w:rStyle w:val="Hyperlink"/>
            <w:rFonts w:ascii="Arial" w:hAnsi="Arial" w:cs="Arial"/>
            <w:color w:val="000000" w:themeColor="text1"/>
            <w:sz w:val="20"/>
            <w:szCs w:val="20"/>
            <w:lang w:val="nl-NL"/>
          </w:rPr>
          <w:t>www.10voordeleraar.nl</w:t>
        </w:r>
      </w:hyperlink>
      <w:r w:rsidR="00B56FA2" w:rsidRPr="00271C7B">
        <w:rPr>
          <w:rFonts w:ascii="Arial" w:hAnsi="Arial" w:cs="Arial"/>
          <w:color w:val="000000" w:themeColor="text1"/>
          <w:sz w:val="20"/>
          <w:szCs w:val="20"/>
          <w:lang w:val="nl-NL"/>
        </w:rPr>
        <w:t xml:space="preserve">. </w:t>
      </w:r>
    </w:p>
    <w:p w14:paraId="58D8D470" w14:textId="77777777" w:rsidR="00B56FA2" w:rsidRPr="00271C7B" w:rsidRDefault="00B56FA2" w:rsidP="002836E9">
      <w:pPr>
        <w:autoSpaceDE w:val="0"/>
        <w:autoSpaceDN w:val="0"/>
        <w:adjustRightInd w:val="0"/>
        <w:spacing w:after="0" w:line="240" w:lineRule="auto"/>
        <w:rPr>
          <w:rFonts w:ascii="Arial" w:hAnsi="Arial" w:cs="Arial"/>
          <w:i/>
          <w:iCs/>
          <w:color w:val="000000" w:themeColor="text1"/>
          <w:sz w:val="20"/>
          <w:szCs w:val="20"/>
          <w:lang w:val="nl-NL"/>
        </w:rPr>
      </w:pPr>
    </w:p>
    <w:p w14:paraId="115AB883" w14:textId="77777777" w:rsidR="002B28F5" w:rsidRPr="00271C7B" w:rsidRDefault="002B28F5" w:rsidP="002836E9">
      <w:pPr>
        <w:autoSpaceDE w:val="0"/>
        <w:autoSpaceDN w:val="0"/>
        <w:adjustRightInd w:val="0"/>
        <w:spacing w:after="0" w:line="240" w:lineRule="auto"/>
        <w:rPr>
          <w:rFonts w:ascii="Arial" w:hAnsi="Arial" w:cs="Arial"/>
          <w:i/>
          <w:iCs/>
          <w:color w:val="000000" w:themeColor="text1"/>
          <w:sz w:val="20"/>
          <w:szCs w:val="20"/>
          <w:lang w:val="nl-NL"/>
        </w:rPr>
      </w:pPr>
    </w:p>
    <w:p w14:paraId="166469A4"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25356F21"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0DF50175"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0B45AF63"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0B662031"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67EDA641"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230FFD22"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376EBBF2"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2E2D0E67" w14:textId="77777777" w:rsidR="003B5759" w:rsidRDefault="003B5759" w:rsidP="002836E9">
      <w:pPr>
        <w:autoSpaceDE w:val="0"/>
        <w:autoSpaceDN w:val="0"/>
        <w:adjustRightInd w:val="0"/>
        <w:spacing w:after="0" w:line="240" w:lineRule="auto"/>
        <w:rPr>
          <w:rFonts w:ascii="Arial" w:hAnsi="Arial" w:cs="Arial"/>
          <w:b/>
          <w:bCs/>
          <w:color w:val="000000" w:themeColor="text1"/>
          <w:sz w:val="20"/>
          <w:szCs w:val="20"/>
          <w:lang w:val="nl-NL"/>
        </w:rPr>
      </w:pPr>
    </w:p>
    <w:p w14:paraId="118E56F1" w14:textId="343D361B" w:rsidR="006668E4" w:rsidRDefault="006668E4">
      <w:pPr>
        <w:rPr>
          <w:rFonts w:ascii="Arial" w:hAnsi="Arial" w:cs="Arial"/>
          <w:b/>
          <w:bCs/>
          <w:color w:val="000000" w:themeColor="text1"/>
          <w:sz w:val="20"/>
          <w:szCs w:val="20"/>
          <w:lang w:val="nl-NL"/>
        </w:rPr>
      </w:pPr>
      <w:r>
        <w:rPr>
          <w:rFonts w:ascii="Arial" w:hAnsi="Arial" w:cs="Arial"/>
          <w:b/>
          <w:bCs/>
          <w:color w:val="000000" w:themeColor="text1"/>
          <w:sz w:val="20"/>
          <w:szCs w:val="20"/>
          <w:lang w:val="nl-NL"/>
        </w:rPr>
        <w:br w:type="page"/>
      </w:r>
    </w:p>
    <w:p w14:paraId="7A146E56" w14:textId="3901C358" w:rsidR="00076907" w:rsidRPr="001E25D1" w:rsidRDefault="001E25D1" w:rsidP="002468AD">
      <w:pPr>
        <w:pStyle w:val="Kop1"/>
        <w:numPr>
          <w:ilvl w:val="0"/>
          <w:numId w:val="27"/>
        </w:numPr>
        <w:rPr>
          <w:lang w:val="nl-NL"/>
        </w:rPr>
      </w:pPr>
      <w:bookmarkStart w:id="7" w:name="_Toc524364575"/>
      <w:r>
        <w:rPr>
          <w:lang w:val="nl-NL"/>
        </w:rPr>
        <w:lastRenderedPageBreak/>
        <w:t>De opbouw van de opleiding</w:t>
      </w:r>
      <w:bookmarkEnd w:id="7"/>
    </w:p>
    <w:p w14:paraId="7CD9CF67" w14:textId="77777777" w:rsidR="001E25D1" w:rsidRDefault="001E25D1" w:rsidP="002836E9">
      <w:pPr>
        <w:autoSpaceDE w:val="0"/>
        <w:autoSpaceDN w:val="0"/>
        <w:adjustRightInd w:val="0"/>
        <w:spacing w:after="0" w:line="240" w:lineRule="auto"/>
        <w:rPr>
          <w:rFonts w:ascii="Arial" w:hAnsi="Arial" w:cs="Arial"/>
          <w:i/>
          <w:iCs/>
          <w:color w:val="000000" w:themeColor="text1"/>
          <w:sz w:val="20"/>
          <w:szCs w:val="20"/>
          <w:lang w:val="nl-NL"/>
        </w:rPr>
      </w:pPr>
    </w:p>
    <w:p w14:paraId="4AF68D7D" w14:textId="363F457F" w:rsidR="00606B44" w:rsidRPr="00606B44" w:rsidRDefault="00606B44" w:rsidP="00606B44">
      <w:pPr>
        <w:autoSpaceDE w:val="0"/>
        <w:autoSpaceDN w:val="0"/>
        <w:adjustRightInd w:val="0"/>
        <w:spacing w:after="0" w:line="240" w:lineRule="auto"/>
        <w:rPr>
          <w:rFonts w:ascii="Arial" w:hAnsi="Arial" w:cs="Arial"/>
          <w:i/>
          <w:iCs/>
          <w:color w:val="000000" w:themeColor="text1"/>
          <w:sz w:val="20"/>
          <w:szCs w:val="20"/>
          <w:lang w:val="nl-NL"/>
        </w:rPr>
      </w:pPr>
      <w:r w:rsidRPr="00606B44">
        <w:rPr>
          <w:rFonts w:ascii="Arial" w:hAnsi="Arial" w:cs="Arial"/>
          <w:i/>
          <w:iCs/>
          <w:color w:val="000000" w:themeColor="text1"/>
          <w:sz w:val="20"/>
          <w:szCs w:val="20"/>
          <w:lang w:val="nl-NL"/>
        </w:rPr>
        <w:t>Gedurende de opleiding</w:t>
      </w:r>
      <w:r w:rsidR="00C14833">
        <w:rPr>
          <w:rFonts w:ascii="Arial" w:hAnsi="Arial" w:cs="Arial"/>
          <w:i/>
          <w:iCs/>
          <w:color w:val="000000" w:themeColor="text1"/>
          <w:sz w:val="20"/>
          <w:szCs w:val="20"/>
          <w:lang w:val="nl-NL"/>
        </w:rPr>
        <w:t xml:space="preserve"> en</w:t>
      </w:r>
      <w:r w:rsidRPr="00606B44">
        <w:rPr>
          <w:rFonts w:ascii="Arial" w:hAnsi="Arial" w:cs="Arial"/>
          <w:i/>
          <w:iCs/>
          <w:color w:val="000000" w:themeColor="text1"/>
          <w:sz w:val="20"/>
          <w:szCs w:val="20"/>
          <w:lang w:val="nl-NL"/>
        </w:rPr>
        <w:t xml:space="preserve"> d</w:t>
      </w:r>
      <w:r w:rsidR="00C14833">
        <w:rPr>
          <w:rFonts w:ascii="Arial" w:hAnsi="Arial" w:cs="Arial"/>
          <w:i/>
          <w:iCs/>
          <w:color w:val="000000" w:themeColor="text1"/>
          <w:sz w:val="20"/>
          <w:szCs w:val="20"/>
          <w:lang w:val="nl-NL"/>
        </w:rPr>
        <w:t>e stage in de beroepspraktijk</w:t>
      </w:r>
      <w:r w:rsidRPr="00606B44">
        <w:rPr>
          <w:rFonts w:ascii="Arial" w:hAnsi="Arial" w:cs="Arial"/>
          <w:i/>
          <w:iCs/>
          <w:color w:val="000000" w:themeColor="text1"/>
          <w:sz w:val="20"/>
          <w:szCs w:val="20"/>
          <w:lang w:val="nl-NL"/>
        </w:rPr>
        <w:t xml:space="preserve"> verd</w:t>
      </w:r>
      <w:r w:rsidR="007B6891">
        <w:rPr>
          <w:rFonts w:ascii="Arial" w:hAnsi="Arial" w:cs="Arial"/>
          <w:i/>
          <w:iCs/>
          <w:color w:val="000000" w:themeColor="text1"/>
          <w:sz w:val="20"/>
          <w:szCs w:val="20"/>
          <w:lang w:val="nl-NL"/>
        </w:rPr>
        <w:t>iep je je in de beroepstaken aan de hand van</w:t>
      </w:r>
      <w:r w:rsidRPr="00606B44">
        <w:rPr>
          <w:rFonts w:ascii="Arial" w:hAnsi="Arial" w:cs="Arial"/>
          <w:i/>
          <w:iCs/>
          <w:color w:val="000000" w:themeColor="text1"/>
          <w:sz w:val="20"/>
          <w:szCs w:val="20"/>
          <w:lang w:val="nl-NL"/>
        </w:rPr>
        <w:t xml:space="preserve"> </w:t>
      </w:r>
      <w:r w:rsidR="002A5528">
        <w:rPr>
          <w:rFonts w:ascii="Arial" w:hAnsi="Arial" w:cs="Arial"/>
          <w:i/>
          <w:iCs/>
          <w:color w:val="000000" w:themeColor="text1"/>
          <w:sz w:val="20"/>
          <w:szCs w:val="20"/>
          <w:lang w:val="nl-NL"/>
        </w:rPr>
        <w:t xml:space="preserve">voorbereidingsopdrachten en </w:t>
      </w:r>
      <w:r w:rsidR="00C14833">
        <w:rPr>
          <w:rFonts w:ascii="Arial" w:hAnsi="Arial" w:cs="Arial"/>
          <w:i/>
          <w:iCs/>
          <w:color w:val="000000" w:themeColor="text1"/>
          <w:sz w:val="20"/>
          <w:szCs w:val="20"/>
          <w:lang w:val="nl-NL"/>
        </w:rPr>
        <w:t xml:space="preserve">praktijkopdrachten. Deze zijn rechtstreeks ontleend </w:t>
      </w:r>
      <w:r w:rsidRPr="00606B44">
        <w:rPr>
          <w:rFonts w:ascii="Arial" w:hAnsi="Arial" w:cs="Arial"/>
          <w:i/>
          <w:iCs/>
          <w:color w:val="000000" w:themeColor="text1"/>
          <w:sz w:val="20"/>
          <w:szCs w:val="20"/>
          <w:lang w:val="nl-NL"/>
        </w:rPr>
        <w:t xml:space="preserve">aan de praktijk en </w:t>
      </w:r>
      <w:r w:rsidR="00C14833">
        <w:rPr>
          <w:rFonts w:ascii="Arial" w:hAnsi="Arial" w:cs="Arial"/>
          <w:i/>
          <w:iCs/>
          <w:color w:val="000000" w:themeColor="text1"/>
          <w:sz w:val="20"/>
          <w:szCs w:val="20"/>
          <w:lang w:val="nl-NL"/>
        </w:rPr>
        <w:t xml:space="preserve">worden </w:t>
      </w:r>
      <w:r w:rsidRPr="00606B44">
        <w:rPr>
          <w:rFonts w:ascii="Arial" w:hAnsi="Arial" w:cs="Arial"/>
          <w:i/>
          <w:iCs/>
          <w:color w:val="000000" w:themeColor="text1"/>
          <w:sz w:val="20"/>
          <w:szCs w:val="20"/>
          <w:lang w:val="nl-NL"/>
        </w:rPr>
        <w:t>daar o</w:t>
      </w:r>
      <w:r w:rsidR="00C14833">
        <w:rPr>
          <w:rFonts w:ascii="Arial" w:hAnsi="Arial" w:cs="Arial"/>
          <w:i/>
          <w:iCs/>
          <w:color w:val="000000" w:themeColor="text1"/>
          <w:sz w:val="20"/>
          <w:szCs w:val="20"/>
          <w:lang w:val="nl-NL"/>
        </w:rPr>
        <w:t>ok grotende</w:t>
      </w:r>
      <w:r w:rsidR="00EF7BCA">
        <w:rPr>
          <w:rFonts w:ascii="Arial" w:hAnsi="Arial" w:cs="Arial"/>
          <w:i/>
          <w:iCs/>
          <w:color w:val="000000" w:themeColor="text1"/>
          <w:sz w:val="20"/>
          <w:szCs w:val="20"/>
          <w:lang w:val="nl-NL"/>
        </w:rPr>
        <w:t>els uitgevoerd</w:t>
      </w:r>
      <w:r w:rsidRPr="00606B44">
        <w:rPr>
          <w:rFonts w:ascii="Arial" w:hAnsi="Arial" w:cs="Arial"/>
          <w:i/>
          <w:iCs/>
          <w:color w:val="000000" w:themeColor="text1"/>
          <w:sz w:val="20"/>
          <w:szCs w:val="20"/>
          <w:lang w:val="nl-NL"/>
        </w:rPr>
        <w:t>.</w:t>
      </w:r>
    </w:p>
    <w:p w14:paraId="6F9EE3FA" w14:textId="77A8309A" w:rsidR="008D2AF7" w:rsidRDefault="00606B44" w:rsidP="002836E9">
      <w:pPr>
        <w:autoSpaceDE w:val="0"/>
        <w:autoSpaceDN w:val="0"/>
        <w:adjustRightInd w:val="0"/>
        <w:spacing w:after="0" w:line="240" w:lineRule="auto"/>
        <w:rPr>
          <w:rFonts w:ascii="Arial" w:hAnsi="Arial" w:cs="Arial"/>
          <w:i/>
          <w:iCs/>
          <w:color w:val="000000" w:themeColor="text1"/>
          <w:sz w:val="20"/>
          <w:szCs w:val="20"/>
          <w:lang w:val="nl-NL"/>
        </w:rPr>
      </w:pPr>
      <w:r w:rsidRPr="00606B44">
        <w:rPr>
          <w:rFonts w:ascii="Arial" w:hAnsi="Arial" w:cs="Arial"/>
          <w:i/>
          <w:iCs/>
          <w:color w:val="000000" w:themeColor="text1"/>
          <w:sz w:val="20"/>
          <w:szCs w:val="20"/>
          <w:lang w:val="nl-NL"/>
        </w:rPr>
        <w:t xml:space="preserve">De beroepspraktijk verken je verder </w:t>
      </w:r>
      <w:r w:rsidR="00290A0C">
        <w:rPr>
          <w:rFonts w:ascii="Arial" w:hAnsi="Arial" w:cs="Arial"/>
          <w:i/>
          <w:iCs/>
          <w:color w:val="000000" w:themeColor="text1"/>
          <w:sz w:val="20"/>
          <w:szCs w:val="20"/>
          <w:lang w:val="nl-NL"/>
        </w:rPr>
        <w:t>op je werkplek</w:t>
      </w:r>
      <w:r w:rsidRPr="00606B44">
        <w:rPr>
          <w:rFonts w:ascii="Arial" w:hAnsi="Arial" w:cs="Arial"/>
          <w:i/>
          <w:iCs/>
          <w:color w:val="000000" w:themeColor="text1"/>
          <w:sz w:val="20"/>
          <w:szCs w:val="20"/>
          <w:lang w:val="nl-NL"/>
        </w:rPr>
        <w:t xml:space="preserve"> en</w:t>
      </w:r>
      <w:r w:rsidR="002A5528">
        <w:rPr>
          <w:rFonts w:ascii="Arial" w:hAnsi="Arial" w:cs="Arial"/>
          <w:i/>
          <w:iCs/>
          <w:color w:val="000000" w:themeColor="text1"/>
          <w:sz w:val="20"/>
          <w:szCs w:val="20"/>
          <w:lang w:val="nl-NL"/>
        </w:rPr>
        <w:t xml:space="preserve">/of </w:t>
      </w:r>
      <w:r w:rsidR="00290A0C">
        <w:rPr>
          <w:rFonts w:ascii="Arial" w:hAnsi="Arial" w:cs="Arial"/>
          <w:i/>
          <w:iCs/>
          <w:color w:val="000000" w:themeColor="text1"/>
          <w:sz w:val="20"/>
          <w:szCs w:val="20"/>
          <w:lang w:val="nl-NL"/>
        </w:rPr>
        <w:t xml:space="preserve">tijdens </w:t>
      </w:r>
      <w:r w:rsidRPr="00606B44">
        <w:rPr>
          <w:rFonts w:ascii="Arial" w:hAnsi="Arial" w:cs="Arial"/>
          <w:i/>
          <w:iCs/>
          <w:color w:val="000000" w:themeColor="text1"/>
          <w:sz w:val="20"/>
          <w:szCs w:val="20"/>
          <w:lang w:val="nl-NL"/>
        </w:rPr>
        <w:t>stages</w:t>
      </w:r>
      <w:r w:rsidR="00BD48CC">
        <w:rPr>
          <w:rFonts w:ascii="Arial" w:hAnsi="Arial" w:cs="Arial"/>
          <w:i/>
          <w:iCs/>
          <w:color w:val="000000" w:themeColor="text1"/>
          <w:sz w:val="20"/>
          <w:szCs w:val="20"/>
          <w:lang w:val="nl-NL"/>
        </w:rPr>
        <w:t>. Gedurende de gehele opleiding ben je weke</w:t>
      </w:r>
      <w:r w:rsidR="00EF7BCA">
        <w:rPr>
          <w:rFonts w:ascii="Arial" w:hAnsi="Arial" w:cs="Arial"/>
          <w:i/>
          <w:iCs/>
          <w:color w:val="000000" w:themeColor="text1"/>
          <w:sz w:val="20"/>
          <w:szCs w:val="20"/>
          <w:lang w:val="nl-NL"/>
        </w:rPr>
        <w:t xml:space="preserve">lijks op je </w:t>
      </w:r>
      <w:r w:rsidR="00290A0C">
        <w:rPr>
          <w:rFonts w:ascii="Arial" w:hAnsi="Arial" w:cs="Arial"/>
          <w:i/>
          <w:iCs/>
          <w:color w:val="000000" w:themeColor="text1"/>
          <w:sz w:val="20"/>
          <w:szCs w:val="20"/>
          <w:lang w:val="nl-NL"/>
        </w:rPr>
        <w:t>werk</w:t>
      </w:r>
      <w:r w:rsidR="00693795">
        <w:rPr>
          <w:rFonts w:ascii="Arial" w:hAnsi="Arial" w:cs="Arial"/>
          <w:i/>
          <w:iCs/>
          <w:color w:val="000000" w:themeColor="text1"/>
          <w:sz w:val="20"/>
          <w:szCs w:val="20"/>
          <w:lang w:val="nl-NL"/>
        </w:rPr>
        <w:t>plek</w:t>
      </w:r>
      <w:r w:rsidR="00EF7BCA">
        <w:rPr>
          <w:rFonts w:ascii="Arial" w:hAnsi="Arial" w:cs="Arial"/>
          <w:i/>
          <w:iCs/>
          <w:color w:val="000000" w:themeColor="text1"/>
          <w:sz w:val="20"/>
          <w:szCs w:val="20"/>
          <w:lang w:val="nl-NL"/>
        </w:rPr>
        <w:t>/stage</w:t>
      </w:r>
      <w:r w:rsidR="00693795">
        <w:rPr>
          <w:rFonts w:ascii="Arial" w:hAnsi="Arial" w:cs="Arial"/>
          <w:i/>
          <w:iCs/>
          <w:color w:val="000000" w:themeColor="text1"/>
          <w:sz w:val="20"/>
          <w:szCs w:val="20"/>
          <w:lang w:val="nl-NL"/>
        </w:rPr>
        <w:t xml:space="preserve"> aanwezig.</w:t>
      </w:r>
      <w:r w:rsidR="002A5528">
        <w:rPr>
          <w:rFonts w:ascii="Arial" w:hAnsi="Arial" w:cs="Arial"/>
          <w:i/>
          <w:iCs/>
          <w:color w:val="000000" w:themeColor="text1"/>
          <w:sz w:val="20"/>
          <w:szCs w:val="20"/>
          <w:lang w:val="nl-NL"/>
        </w:rPr>
        <w:t xml:space="preserve"> D</w:t>
      </w:r>
      <w:r w:rsidR="00BD48CC">
        <w:rPr>
          <w:rFonts w:ascii="Arial" w:hAnsi="Arial" w:cs="Arial"/>
          <w:i/>
          <w:iCs/>
          <w:color w:val="000000" w:themeColor="text1"/>
          <w:sz w:val="20"/>
          <w:szCs w:val="20"/>
          <w:lang w:val="nl-NL"/>
        </w:rPr>
        <w:t xml:space="preserve">e opleiding </w:t>
      </w:r>
      <w:r w:rsidR="002A5528">
        <w:rPr>
          <w:rFonts w:ascii="Arial" w:hAnsi="Arial" w:cs="Arial"/>
          <w:i/>
          <w:iCs/>
          <w:color w:val="000000" w:themeColor="text1"/>
          <w:sz w:val="20"/>
          <w:szCs w:val="20"/>
          <w:lang w:val="nl-NL"/>
        </w:rPr>
        <w:t>raadt ten zeerste aan om stage te lopen in tenminste twee contexten;</w:t>
      </w:r>
      <w:r w:rsidR="00BD48CC">
        <w:rPr>
          <w:rFonts w:ascii="Arial" w:hAnsi="Arial" w:cs="Arial"/>
          <w:i/>
          <w:iCs/>
          <w:color w:val="000000" w:themeColor="text1"/>
          <w:sz w:val="20"/>
          <w:szCs w:val="20"/>
          <w:lang w:val="nl-NL"/>
        </w:rPr>
        <w:t xml:space="preserve"> één </w:t>
      </w:r>
      <w:r w:rsidRPr="00606B44">
        <w:rPr>
          <w:rFonts w:ascii="Arial" w:hAnsi="Arial" w:cs="Arial"/>
          <w:i/>
          <w:iCs/>
          <w:color w:val="000000" w:themeColor="text1"/>
          <w:sz w:val="20"/>
          <w:szCs w:val="20"/>
          <w:lang w:val="nl-NL"/>
        </w:rPr>
        <w:t>stage in het vmbo én</w:t>
      </w:r>
      <w:r w:rsidR="002A5528">
        <w:rPr>
          <w:rFonts w:ascii="Arial" w:hAnsi="Arial" w:cs="Arial"/>
          <w:i/>
          <w:iCs/>
          <w:color w:val="000000" w:themeColor="text1"/>
          <w:sz w:val="20"/>
          <w:szCs w:val="20"/>
          <w:lang w:val="nl-NL"/>
        </w:rPr>
        <w:t xml:space="preserve"> één </w:t>
      </w:r>
      <w:r w:rsidRPr="00606B44">
        <w:rPr>
          <w:rFonts w:ascii="Arial" w:hAnsi="Arial" w:cs="Arial"/>
          <w:i/>
          <w:iCs/>
          <w:color w:val="000000" w:themeColor="text1"/>
          <w:sz w:val="20"/>
          <w:szCs w:val="20"/>
          <w:lang w:val="nl-NL"/>
        </w:rPr>
        <w:t xml:space="preserve">stage in de beroeps- </w:t>
      </w:r>
      <w:r w:rsidR="002A5528">
        <w:rPr>
          <w:rFonts w:ascii="Arial" w:hAnsi="Arial" w:cs="Arial"/>
          <w:i/>
          <w:iCs/>
          <w:color w:val="000000" w:themeColor="text1"/>
          <w:sz w:val="20"/>
          <w:szCs w:val="20"/>
          <w:lang w:val="nl-NL"/>
        </w:rPr>
        <w:t>en volwasseneneducatie</w:t>
      </w:r>
      <w:r w:rsidRPr="00606B44">
        <w:rPr>
          <w:rFonts w:ascii="Arial" w:hAnsi="Arial" w:cs="Arial"/>
          <w:i/>
          <w:iCs/>
          <w:color w:val="000000" w:themeColor="text1"/>
          <w:sz w:val="20"/>
          <w:szCs w:val="20"/>
          <w:lang w:val="nl-NL"/>
        </w:rPr>
        <w:t>.</w:t>
      </w:r>
      <w:r w:rsidR="002A5528">
        <w:rPr>
          <w:rFonts w:ascii="Arial" w:hAnsi="Arial" w:cs="Arial"/>
          <w:i/>
          <w:iCs/>
          <w:color w:val="000000" w:themeColor="text1"/>
          <w:sz w:val="20"/>
          <w:szCs w:val="20"/>
          <w:lang w:val="nl-NL"/>
        </w:rPr>
        <w:t xml:space="preserve"> </w:t>
      </w:r>
    </w:p>
    <w:p w14:paraId="454DB16B" w14:textId="1CDEAB52" w:rsidR="002836E9" w:rsidRPr="00271C7B" w:rsidRDefault="002836E9" w:rsidP="002836E9">
      <w:pPr>
        <w:autoSpaceDE w:val="0"/>
        <w:autoSpaceDN w:val="0"/>
        <w:adjustRightInd w:val="0"/>
        <w:spacing w:after="0" w:line="240" w:lineRule="auto"/>
        <w:rPr>
          <w:rFonts w:ascii="Arial" w:hAnsi="Arial" w:cs="Arial"/>
          <w:b/>
          <w:bCs/>
          <w:color w:val="000000" w:themeColor="text1"/>
          <w:sz w:val="20"/>
          <w:szCs w:val="20"/>
          <w:lang w:val="nl-NL"/>
        </w:rPr>
      </w:pPr>
    </w:p>
    <w:p w14:paraId="5EDEF0C3" w14:textId="77777777" w:rsidR="00146452" w:rsidRPr="008D2AF7" w:rsidRDefault="00146452" w:rsidP="000343B0">
      <w:pPr>
        <w:autoSpaceDE w:val="0"/>
        <w:autoSpaceDN w:val="0"/>
        <w:adjustRightInd w:val="0"/>
        <w:spacing w:after="0" w:line="240" w:lineRule="auto"/>
        <w:rPr>
          <w:rFonts w:ascii="Arial" w:hAnsi="Arial" w:cs="Arial"/>
          <w:i/>
          <w:iCs/>
          <w:color w:val="000000" w:themeColor="text1"/>
          <w:sz w:val="20"/>
          <w:szCs w:val="20"/>
          <w:lang w:val="nl-NL"/>
        </w:rPr>
      </w:pPr>
    </w:p>
    <w:p w14:paraId="29C7600D" w14:textId="1C4DC12F" w:rsidR="000343B0" w:rsidRDefault="000343B0" w:rsidP="00002A70">
      <w:pPr>
        <w:pStyle w:val="Kop2"/>
        <w:numPr>
          <w:ilvl w:val="1"/>
          <w:numId w:val="27"/>
        </w:numPr>
        <w:rPr>
          <w:lang w:val="nl-NL"/>
        </w:rPr>
      </w:pPr>
      <w:bookmarkStart w:id="8" w:name="_Toc524364576"/>
      <w:r w:rsidRPr="008D2AF7">
        <w:rPr>
          <w:lang w:val="nl-NL"/>
        </w:rPr>
        <w:t xml:space="preserve">De opbouw van de opleiding </w:t>
      </w:r>
      <w:r w:rsidR="00146452" w:rsidRPr="008D2AF7">
        <w:rPr>
          <w:lang w:val="nl-NL"/>
        </w:rPr>
        <w:t>nieuwe stijl</w:t>
      </w:r>
      <w:r w:rsidR="00D23617" w:rsidRPr="00D23617">
        <w:rPr>
          <w:lang w:val="nl-NL"/>
        </w:rPr>
        <w:t xml:space="preserve"> </w:t>
      </w:r>
      <w:r w:rsidR="00D23617">
        <w:rPr>
          <w:lang w:val="nl-NL"/>
        </w:rPr>
        <w:t>(</w:t>
      </w:r>
      <w:r w:rsidR="00D23617" w:rsidRPr="008D2AF7">
        <w:rPr>
          <w:lang w:val="nl-NL"/>
        </w:rPr>
        <w:t>studenten gestart</w:t>
      </w:r>
      <w:r w:rsidR="008B4DB4">
        <w:rPr>
          <w:lang w:val="nl-NL"/>
        </w:rPr>
        <w:t xml:space="preserve"> na</w:t>
      </w:r>
      <w:r w:rsidR="00D23617" w:rsidRPr="008D2AF7">
        <w:rPr>
          <w:lang w:val="nl-NL"/>
        </w:rPr>
        <w:t xml:space="preserve"> september 2016</w:t>
      </w:r>
      <w:r w:rsidR="00D23617">
        <w:rPr>
          <w:lang w:val="nl-NL"/>
        </w:rPr>
        <w:t>)</w:t>
      </w:r>
      <w:bookmarkEnd w:id="8"/>
      <w:r w:rsidRPr="008D2AF7">
        <w:rPr>
          <w:lang w:val="nl-NL"/>
        </w:rPr>
        <w:t xml:space="preserve"> </w:t>
      </w:r>
    </w:p>
    <w:p w14:paraId="60BCAC2F" w14:textId="65047214" w:rsidR="009547C6" w:rsidRPr="008D2AF7" w:rsidRDefault="009547C6" w:rsidP="00C13A75">
      <w:pPr>
        <w:autoSpaceDE w:val="0"/>
        <w:autoSpaceDN w:val="0"/>
        <w:adjustRightInd w:val="0"/>
        <w:spacing w:after="0" w:line="240" w:lineRule="auto"/>
        <w:rPr>
          <w:rFonts w:ascii="Arial" w:hAnsi="Arial" w:cs="Arial"/>
          <w:color w:val="000000" w:themeColor="text1"/>
          <w:sz w:val="20"/>
          <w:szCs w:val="20"/>
          <w:lang w:val="nl-NL"/>
        </w:rPr>
      </w:pPr>
      <w:r w:rsidRPr="008D2AF7">
        <w:rPr>
          <w:rFonts w:ascii="Arial" w:hAnsi="Arial" w:cs="Arial"/>
          <w:color w:val="000000" w:themeColor="text1"/>
          <w:sz w:val="20"/>
          <w:szCs w:val="20"/>
          <w:lang w:val="nl-NL"/>
        </w:rPr>
        <w:t>De lerarenopleiding Gezondheidszorg en Welzijn is opgebouwd uit modules. Samen vormen ze de bouwstenen van de opleiding. Deze modules zijn opgebouwd rond herkenbare taakgebieden uit de beroepspraktijk. De leeropbrengsten van elke module bevatten voor de beroepspraktijk relevante resultaten. Modules zijn vaststaa</w:t>
      </w:r>
      <w:r w:rsidR="002C717C">
        <w:rPr>
          <w:rFonts w:ascii="Arial" w:hAnsi="Arial" w:cs="Arial"/>
          <w:color w:val="000000" w:themeColor="text1"/>
          <w:sz w:val="20"/>
          <w:szCs w:val="20"/>
          <w:lang w:val="nl-NL"/>
        </w:rPr>
        <w:t xml:space="preserve">nde sets </w:t>
      </w:r>
      <w:r w:rsidRPr="008D2AF7">
        <w:rPr>
          <w:rFonts w:ascii="Arial" w:hAnsi="Arial" w:cs="Arial"/>
          <w:color w:val="000000" w:themeColor="text1"/>
          <w:sz w:val="20"/>
          <w:szCs w:val="20"/>
          <w:lang w:val="nl-NL"/>
        </w:rPr>
        <w:t>van leeruitkomsten. I</w:t>
      </w:r>
      <w:r w:rsidR="002C717C">
        <w:rPr>
          <w:rFonts w:ascii="Arial" w:hAnsi="Arial" w:cs="Arial"/>
          <w:color w:val="000000" w:themeColor="text1"/>
          <w:sz w:val="20"/>
          <w:szCs w:val="20"/>
          <w:lang w:val="nl-NL"/>
        </w:rPr>
        <w:t>edere leeruitkomst</w:t>
      </w:r>
      <w:r w:rsidRPr="008D2AF7">
        <w:rPr>
          <w:rFonts w:ascii="Arial" w:hAnsi="Arial" w:cs="Arial"/>
          <w:color w:val="000000" w:themeColor="text1"/>
          <w:sz w:val="20"/>
          <w:szCs w:val="20"/>
          <w:lang w:val="nl-NL"/>
        </w:rPr>
        <w:t xml:space="preserve"> wordt afgeslote</w:t>
      </w:r>
      <w:r w:rsidR="002C717C">
        <w:rPr>
          <w:rFonts w:ascii="Arial" w:hAnsi="Arial" w:cs="Arial"/>
          <w:color w:val="000000" w:themeColor="text1"/>
          <w:sz w:val="20"/>
          <w:szCs w:val="20"/>
          <w:lang w:val="nl-NL"/>
        </w:rPr>
        <w:t>n met een tentamen.</w:t>
      </w:r>
      <w:r w:rsidR="00C13A75">
        <w:rPr>
          <w:rFonts w:ascii="Arial" w:hAnsi="Arial" w:cs="Arial"/>
          <w:color w:val="000000" w:themeColor="text1"/>
          <w:sz w:val="20"/>
          <w:szCs w:val="20"/>
          <w:lang w:val="nl-NL"/>
        </w:rPr>
        <w:t xml:space="preserve"> </w:t>
      </w:r>
      <w:r w:rsidR="00C13A75">
        <w:rPr>
          <w:rFonts w:ascii="Arial" w:hAnsi="Arial" w:cs="Arial"/>
          <w:color w:val="000000" w:themeColor="text1"/>
          <w:sz w:val="20"/>
          <w:szCs w:val="20"/>
          <w:lang w:val="nl-NL"/>
        </w:rPr>
        <w:br/>
      </w:r>
      <w:r w:rsidR="00C13A75">
        <w:rPr>
          <w:rFonts w:ascii="Arial" w:hAnsi="Arial" w:cs="Arial"/>
          <w:color w:val="000000" w:themeColor="text1"/>
          <w:sz w:val="20"/>
          <w:szCs w:val="20"/>
          <w:lang w:val="nl-NL"/>
        </w:rPr>
        <w:br/>
      </w:r>
      <w:r w:rsidR="00C13A75" w:rsidRPr="00271C7B">
        <w:rPr>
          <w:rFonts w:ascii="Arial" w:hAnsi="Arial" w:cs="Arial"/>
          <w:color w:val="000000" w:themeColor="text1"/>
          <w:sz w:val="20"/>
          <w:szCs w:val="20"/>
          <w:lang w:val="nl-NL"/>
        </w:rPr>
        <w:t>Je hebt al een beroepsopleiding (MBO niveau 4 of HBO) in de sector gezondheidszorg en/of welzijn afgerond</w:t>
      </w:r>
      <w:r w:rsidR="00C13A75">
        <w:rPr>
          <w:rFonts w:ascii="Arial" w:hAnsi="Arial" w:cs="Arial"/>
          <w:color w:val="000000" w:themeColor="text1"/>
          <w:sz w:val="20"/>
          <w:szCs w:val="20"/>
          <w:lang w:val="nl-NL"/>
        </w:rPr>
        <w:t xml:space="preserve"> en mogelijk ook al enige werkervaring in deze sector.</w:t>
      </w:r>
      <w:r w:rsidR="00C13A75" w:rsidRPr="00271C7B">
        <w:rPr>
          <w:rFonts w:ascii="Arial" w:hAnsi="Arial" w:cs="Arial"/>
          <w:color w:val="000000" w:themeColor="text1"/>
          <w:sz w:val="20"/>
          <w:szCs w:val="20"/>
          <w:lang w:val="nl-NL"/>
        </w:rPr>
        <w:t xml:space="preserve"> Dit betekent dat je inmiddels de nodige vakinhoudelijke kennis e</w:t>
      </w:r>
      <w:r w:rsidR="00C13A75">
        <w:rPr>
          <w:rFonts w:ascii="Arial" w:hAnsi="Arial" w:cs="Arial"/>
          <w:color w:val="000000" w:themeColor="text1"/>
          <w:sz w:val="20"/>
          <w:szCs w:val="20"/>
          <w:lang w:val="nl-NL"/>
        </w:rPr>
        <w:t xml:space="preserve">n deskundigheid hebt opgebouwd. </w:t>
      </w:r>
      <w:r w:rsidR="00C13A75" w:rsidRPr="00271C7B">
        <w:rPr>
          <w:rFonts w:ascii="Arial" w:hAnsi="Arial" w:cs="Arial"/>
          <w:color w:val="000000" w:themeColor="text1"/>
          <w:sz w:val="20"/>
          <w:szCs w:val="20"/>
          <w:lang w:val="nl-NL"/>
        </w:rPr>
        <w:t>In het leerplan van de LGW ligt daarom het accent op de ontwikkeling van (vak)didactische en pedagogische competenties en pas in tweede instantie op het verwerven van nieuwe vakinhoudelijke kennis.</w:t>
      </w:r>
      <w:r w:rsidR="00C13A75">
        <w:rPr>
          <w:rFonts w:ascii="Arial" w:hAnsi="Arial" w:cs="Arial"/>
          <w:color w:val="000000" w:themeColor="text1"/>
          <w:sz w:val="20"/>
          <w:szCs w:val="20"/>
          <w:lang w:val="nl-NL"/>
        </w:rPr>
        <w:br/>
      </w:r>
    </w:p>
    <w:p w14:paraId="412682A2" w14:textId="77777777" w:rsidR="00086310" w:rsidRPr="008D2AF7" w:rsidRDefault="00086310" w:rsidP="00086310">
      <w:pPr>
        <w:rPr>
          <w:rFonts w:ascii="Arial" w:hAnsi="Arial" w:cs="Arial"/>
          <w:i/>
          <w:color w:val="000000" w:themeColor="text1"/>
          <w:sz w:val="20"/>
          <w:szCs w:val="20"/>
          <w:lang w:val="nl-NL"/>
        </w:rPr>
      </w:pPr>
      <w:r w:rsidRPr="008D2AF7">
        <w:rPr>
          <w:rFonts w:ascii="Arial" w:hAnsi="Arial" w:cs="Arial"/>
          <w:i/>
          <w:color w:val="000000" w:themeColor="text1"/>
          <w:sz w:val="20"/>
          <w:szCs w:val="20"/>
          <w:lang w:val="nl-NL"/>
        </w:rPr>
        <w:t xml:space="preserve">Opbouw van het leerplan ‘nieuwe stijl’ </w:t>
      </w:r>
    </w:p>
    <w:tbl>
      <w:tblPr>
        <w:tblStyle w:val="Tabelraster"/>
        <w:tblW w:w="0" w:type="auto"/>
        <w:tblLook w:val="04A0" w:firstRow="1" w:lastRow="0" w:firstColumn="1" w:lastColumn="0" w:noHBand="0" w:noVBand="1"/>
      </w:tblPr>
      <w:tblGrid>
        <w:gridCol w:w="4505"/>
        <w:gridCol w:w="4505"/>
      </w:tblGrid>
      <w:tr w:rsidR="00271C7B" w:rsidRPr="007B6891" w14:paraId="6BFF5B84" w14:textId="77777777" w:rsidTr="00CC78D3">
        <w:tc>
          <w:tcPr>
            <w:tcW w:w="4505" w:type="dxa"/>
          </w:tcPr>
          <w:p w14:paraId="7D6E487B" w14:textId="6DF8E477" w:rsidR="00086310" w:rsidRPr="008D2AF7" w:rsidRDefault="00086310" w:rsidP="00CC78D3">
            <w:pPr>
              <w:rPr>
                <w:rFonts w:ascii="Arial" w:hAnsi="Arial" w:cs="Arial"/>
                <w:b/>
                <w:color w:val="000000" w:themeColor="text1"/>
                <w:sz w:val="20"/>
                <w:szCs w:val="20"/>
                <w:lang w:val="nl-NL"/>
              </w:rPr>
            </w:pPr>
            <w:r w:rsidRPr="008D2AF7">
              <w:rPr>
                <w:rFonts w:ascii="Arial" w:hAnsi="Arial" w:cs="Arial"/>
                <w:b/>
                <w:color w:val="000000" w:themeColor="text1"/>
                <w:sz w:val="20"/>
                <w:szCs w:val="20"/>
                <w:lang w:val="nl-NL"/>
              </w:rPr>
              <w:t>Krachtig Leren</w:t>
            </w:r>
            <w:r w:rsidR="00C14833">
              <w:rPr>
                <w:rFonts w:ascii="Arial" w:hAnsi="Arial" w:cs="Arial"/>
                <w:b/>
                <w:color w:val="000000" w:themeColor="text1"/>
                <w:sz w:val="20"/>
                <w:szCs w:val="20"/>
                <w:lang w:val="nl-NL"/>
              </w:rPr>
              <w:t>*</w:t>
            </w:r>
          </w:p>
          <w:p w14:paraId="0ADF8967" w14:textId="77777777" w:rsidR="00A11F53" w:rsidRPr="00A11F53" w:rsidRDefault="00A11F53" w:rsidP="002468AD">
            <w:pPr>
              <w:pStyle w:val="Lijstalinea"/>
              <w:numPr>
                <w:ilvl w:val="0"/>
                <w:numId w:val="17"/>
              </w:numPr>
              <w:rPr>
                <w:rFonts w:ascii="Arial" w:hAnsi="Arial" w:cs="Arial"/>
                <w:color w:val="000000" w:themeColor="text1"/>
                <w:sz w:val="20"/>
                <w:szCs w:val="20"/>
                <w:lang w:val="nl-NL"/>
              </w:rPr>
            </w:pPr>
            <w:r>
              <w:rPr>
                <w:rFonts w:ascii="Arial" w:hAnsi="Arial" w:cs="Arial"/>
                <w:color w:val="000000"/>
                <w:sz w:val="20"/>
                <w:szCs w:val="20"/>
                <w:lang w:val="nl-NL"/>
              </w:rPr>
              <w:t xml:space="preserve">Krachtig leren </w:t>
            </w:r>
            <w:proofErr w:type="spellStart"/>
            <w:r w:rsidRPr="00A11F53">
              <w:rPr>
                <w:rFonts w:ascii="Arial" w:hAnsi="Arial" w:cs="Arial"/>
                <w:color w:val="000000"/>
                <w:sz w:val="20"/>
                <w:szCs w:val="20"/>
                <w:lang w:val="nl-NL"/>
              </w:rPr>
              <w:t>leren</w:t>
            </w:r>
            <w:proofErr w:type="spellEnd"/>
          </w:p>
          <w:p w14:paraId="3CA6EB7E" w14:textId="77777777" w:rsidR="00086310" w:rsidRPr="00A11F53" w:rsidRDefault="00A11F53" w:rsidP="00A11F53">
            <w:pPr>
              <w:pStyle w:val="Lijstalinea"/>
              <w:numPr>
                <w:ilvl w:val="0"/>
                <w:numId w:val="17"/>
              </w:numPr>
              <w:rPr>
                <w:rFonts w:ascii="Arial" w:hAnsi="Arial" w:cs="Arial"/>
                <w:color w:val="000000" w:themeColor="text1"/>
                <w:sz w:val="20"/>
                <w:szCs w:val="20"/>
                <w:lang w:val="nl-NL"/>
              </w:rPr>
            </w:pPr>
            <w:r>
              <w:rPr>
                <w:rFonts w:ascii="Arial" w:hAnsi="Arial" w:cs="Arial"/>
                <w:color w:val="000000"/>
                <w:sz w:val="20"/>
                <w:szCs w:val="20"/>
                <w:lang w:val="nl-NL"/>
              </w:rPr>
              <w:t>Versterken van de leeromgeving</w:t>
            </w:r>
          </w:p>
        </w:tc>
        <w:tc>
          <w:tcPr>
            <w:tcW w:w="4505" w:type="dxa"/>
          </w:tcPr>
          <w:p w14:paraId="6AA507A7" w14:textId="00619282" w:rsidR="00086310" w:rsidRPr="008D2AF7" w:rsidRDefault="00086310" w:rsidP="00CC78D3">
            <w:pPr>
              <w:rPr>
                <w:rFonts w:ascii="Arial" w:hAnsi="Arial" w:cs="Arial"/>
                <w:color w:val="000000" w:themeColor="text1"/>
                <w:sz w:val="20"/>
                <w:szCs w:val="20"/>
                <w:lang w:val="nl-NL"/>
              </w:rPr>
            </w:pPr>
            <w:r w:rsidRPr="008D2AF7">
              <w:rPr>
                <w:rFonts w:ascii="Arial" w:hAnsi="Arial" w:cs="Arial"/>
                <w:b/>
                <w:color w:val="000000" w:themeColor="text1"/>
                <w:sz w:val="20"/>
                <w:szCs w:val="20"/>
                <w:lang w:val="nl-NL"/>
              </w:rPr>
              <w:t xml:space="preserve">Begeleiden bij het leren van </w:t>
            </w:r>
            <w:proofErr w:type="spellStart"/>
            <w:r w:rsidRPr="008D2AF7">
              <w:rPr>
                <w:rFonts w:ascii="Arial" w:hAnsi="Arial" w:cs="Arial"/>
                <w:b/>
                <w:color w:val="000000" w:themeColor="text1"/>
                <w:sz w:val="20"/>
                <w:szCs w:val="20"/>
                <w:lang w:val="nl-NL"/>
              </w:rPr>
              <w:t>beroeps-vaardigheden</w:t>
            </w:r>
            <w:proofErr w:type="spellEnd"/>
            <w:r w:rsidR="00C14833">
              <w:rPr>
                <w:rFonts w:ascii="Arial" w:hAnsi="Arial" w:cs="Arial"/>
                <w:b/>
                <w:color w:val="000000" w:themeColor="text1"/>
                <w:sz w:val="20"/>
                <w:szCs w:val="20"/>
                <w:lang w:val="nl-NL"/>
              </w:rPr>
              <w:t>*</w:t>
            </w:r>
          </w:p>
          <w:p w14:paraId="58238B6D" w14:textId="77777777" w:rsidR="00086310" w:rsidRPr="008D2AF7" w:rsidRDefault="00086310" w:rsidP="002468AD">
            <w:pPr>
              <w:pStyle w:val="Lijstalinea"/>
              <w:numPr>
                <w:ilvl w:val="0"/>
                <w:numId w:val="17"/>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O</w:t>
            </w:r>
            <w:r w:rsidR="00A11F53">
              <w:rPr>
                <w:rFonts w:ascii="Arial" w:hAnsi="Arial" w:cs="Arial"/>
                <w:color w:val="000000" w:themeColor="text1"/>
                <w:sz w:val="20"/>
                <w:szCs w:val="20"/>
                <w:lang w:val="nl-NL"/>
              </w:rPr>
              <w:t>ntwerpen van vaardigheidslessen</w:t>
            </w:r>
          </w:p>
          <w:p w14:paraId="66A8B4CE" w14:textId="77777777" w:rsidR="00086310" w:rsidRDefault="00086310" w:rsidP="00A11F53">
            <w:pPr>
              <w:pStyle w:val="Lijstalinea"/>
              <w:numPr>
                <w:ilvl w:val="0"/>
                <w:numId w:val="17"/>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 xml:space="preserve">Begeleiden </w:t>
            </w:r>
            <w:r w:rsidR="00A11F53">
              <w:rPr>
                <w:rFonts w:ascii="Arial" w:hAnsi="Arial" w:cs="Arial"/>
                <w:color w:val="000000" w:themeColor="text1"/>
                <w:sz w:val="20"/>
                <w:szCs w:val="20"/>
                <w:lang w:val="nl-NL"/>
              </w:rPr>
              <w:t>van vaardigheidslessen</w:t>
            </w:r>
          </w:p>
          <w:p w14:paraId="712D255D" w14:textId="77777777" w:rsidR="00A11F53" w:rsidRPr="008D2AF7" w:rsidRDefault="00A11F53" w:rsidP="00A11F53">
            <w:pPr>
              <w:pStyle w:val="Lijstalinea"/>
              <w:numPr>
                <w:ilvl w:val="0"/>
                <w:numId w:val="17"/>
              </w:numPr>
              <w:rPr>
                <w:rFonts w:ascii="Arial" w:hAnsi="Arial" w:cs="Arial"/>
                <w:color w:val="000000" w:themeColor="text1"/>
                <w:sz w:val="20"/>
                <w:szCs w:val="20"/>
                <w:lang w:val="nl-NL"/>
              </w:rPr>
            </w:pPr>
            <w:r>
              <w:rPr>
                <w:rFonts w:ascii="Arial" w:hAnsi="Arial" w:cs="Arial"/>
                <w:color w:val="000000" w:themeColor="text1"/>
                <w:sz w:val="20"/>
                <w:szCs w:val="20"/>
                <w:lang w:val="nl-NL"/>
              </w:rPr>
              <w:t>Toetsen van beroepsvaardigheden</w:t>
            </w:r>
          </w:p>
        </w:tc>
      </w:tr>
      <w:tr w:rsidR="00271C7B" w:rsidRPr="004231E8" w14:paraId="79687BEA" w14:textId="77777777" w:rsidTr="00CC78D3">
        <w:tc>
          <w:tcPr>
            <w:tcW w:w="4505" w:type="dxa"/>
          </w:tcPr>
          <w:p w14:paraId="3E66C52C" w14:textId="0DAC989B" w:rsidR="00086310" w:rsidRPr="008D2AF7" w:rsidRDefault="005E4495" w:rsidP="00CC78D3">
            <w:pPr>
              <w:rPr>
                <w:rFonts w:ascii="Arial" w:hAnsi="Arial" w:cs="Arial"/>
                <w:b/>
                <w:color w:val="000000" w:themeColor="text1"/>
                <w:sz w:val="20"/>
                <w:szCs w:val="20"/>
                <w:lang w:val="nl-NL"/>
              </w:rPr>
            </w:pPr>
            <w:r>
              <w:rPr>
                <w:rFonts w:ascii="Arial" w:hAnsi="Arial" w:cs="Arial"/>
                <w:b/>
                <w:color w:val="000000" w:themeColor="text1"/>
                <w:sz w:val="20"/>
                <w:szCs w:val="20"/>
                <w:lang w:val="nl-NL"/>
              </w:rPr>
              <w:t>Mens, Zorg en Activiteit</w:t>
            </w:r>
            <w:r w:rsidR="00C14833">
              <w:rPr>
                <w:rFonts w:ascii="Arial" w:hAnsi="Arial" w:cs="Arial"/>
                <w:b/>
                <w:color w:val="000000" w:themeColor="text1"/>
                <w:sz w:val="20"/>
                <w:szCs w:val="20"/>
                <w:lang w:val="nl-NL"/>
              </w:rPr>
              <w:t>*</w:t>
            </w:r>
          </w:p>
          <w:p w14:paraId="07A70A52" w14:textId="5C526B00" w:rsidR="00086310" w:rsidRPr="00EF7BCA" w:rsidRDefault="00086310" w:rsidP="00CC78D3">
            <w:pPr>
              <w:rPr>
                <w:rFonts w:ascii="Arial" w:hAnsi="Arial" w:cs="Arial"/>
                <w:i/>
                <w:color w:val="000000" w:themeColor="text1"/>
                <w:sz w:val="16"/>
                <w:szCs w:val="16"/>
                <w:lang w:val="nl-NL"/>
              </w:rPr>
            </w:pPr>
            <w:r w:rsidRPr="00EF7BCA">
              <w:rPr>
                <w:rFonts w:ascii="Arial" w:hAnsi="Arial" w:cs="Arial"/>
                <w:i/>
                <w:color w:val="000000" w:themeColor="text1"/>
                <w:sz w:val="16"/>
                <w:szCs w:val="16"/>
                <w:lang w:val="nl-NL"/>
              </w:rPr>
              <w:t>)</w:t>
            </w:r>
          </w:p>
          <w:p w14:paraId="2E439D65" w14:textId="05EA71EE" w:rsidR="00086310" w:rsidRPr="008D2AF7" w:rsidRDefault="005E449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Lesgeven over gezondheidszorg</w:t>
            </w:r>
          </w:p>
          <w:p w14:paraId="45E4F95E" w14:textId="0E21743B" w:rsidR="00086310" w:rsidRDefault="005E449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Lesgeven over zorg aan doelgroepen</w:t>
            </w:r>
          </w:p>
          <w:p w14:paraId="72F9E89B" w14:textId="7C3F74F2" w:rsidR="00AE4975" w:rsidRPr="008D2AF7" w:rsidRDefault="00AE497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Professionele ontwikkeling in de praktijk</w:t>
            </w:r>
          </w:p>
        </w:tc>
        <w:tc>
          <w:tcPr>
            <w:tcW w:w="4505" w:type="dxa"/>
          </w:tcPr>
          <w:p w14:paraId="785D75FF" w14:textId="3474BAD3" w:rsidR="00086310" w:rsidRPr="008D2AF7" w:rsidRDefault="005E4495" w:rsidP="00CC78D3">
            <w:pPr>
              <w:rPr>
                <w:rFonts w:ascii="Arial" w:hAnsi="Arial" w:cs="Arial"/>
                <w:b/>
                <w:color w:val="000000" w:themeColor="text1"/>
                <w:sz w:val="20"/>
                <w:szCs w:val="20"/>
                <w:lang w:val="nl-NL"/>
              </w:rPr>
            </w:pPr>
            <w:r>
              <w:rPr>
                <w:rFonts w:ascii="Arial" w:hAnsi="Arial" w:cs="Arial"/>
                <w:b/>
                <w:color w:val="000000" w:themeColor="text1"/>
                <w:sz w:val="20"/>
                <w:szCs w:val="20"/>
                <w:lang w:val="nl-NL"/>
              </w:rPr>
              <w:t>Mens, Gezondheid en Omgeving</w:t>
            </w:r>
            <w:r w:rsidR="00C14833">
              <w:rPr>
                <w:rFonts w:ascii="Arial" w:hAnsi="Arial" w:cs="Arial"/>
                <w:b/>
                <w:color w:val="000000" w:themeColor="text1"/>
                <w:sz w:val="20"/>
                <w:szCs w:val="20"/>
                <w:lang w:val="nl-NL"/>
              </w:rPr>
              <w:t>*</w:t>
            </w:r>
          </w:p>
          <w:p w14:paraId="5F68A910" w14:textId="3526AB6F" w:rsidR="00086310" w:rsidRPr="008D2AF7" w:rsidRDefault="005E449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Lesgeven over gezond gedrag</w:t>
            </w:r>
          </w:p>
          <w:p w14:paraId="2976540A" w14:textId="278B7E65" w:rsidR="00086310" w:rsidRDefault="005E449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Lesgeven over uiterlijk en omgeving</w:t>
            </w:r>
          </w:p>
          <w:p w14:paraId="4D2AAE2B" w14:textId="3B82BB4E" w:rsidR="00AE4975" w:rsidRPr="008D2AF7" w:rsidRDefault="00AE4975" w:rsidP="002468AD">
            <w:pPr>
              <w:pStyle w:val="Lijstalinea"/>
              <w:numPr>
                <w:ilvl w:val="0"/>
                <w:numId w:val="18"/>
              </w:numPr>
              <w:rPr>
                <w:rFonts w:ascii="Arial" w:hAnsi="Arial" w:cs="Arial"/>
                <w:color w:val="000000" w:themeColor="text1"/>
                <w:sz w:val="20"/>
                <w:szCs w:val="20"/>
                <w:lang w:val="nl-NL"/>
              </w:rPr>
            </w:pPr>
            <w:r>
              <w:rPr>
                <w:rFonts w:ascii="Arial" w:hAnsi="Arial" w:cs="Arial"/>
                <w:color w:val="000000" w:themeColor="text1"/>
                <w:sz w:val="20"/>
                <w:szCs w:val="20"/>
                <w:lang w:val="nl-NL"/>
              </w:rPr>
              <w:t>Professionele ontwikkeling in de praktijk</w:t>
            </w:r>
          </w:p>
        </w:tc>
      </w:tr>
      <w:tr w:rsidR="00271C7B" w:rsidRPr="004231E8" w14:paraId="140C8031" w14:textId="77777777" w:rsidTr="00CC78D3">
        <w:tc>
          <w:tcPr>
            <w:tcW w:w="4505" w:type="dxa"/>
          </w:tcPr>
          <w:p w14:paraId="3866A71C" w14:textId="77777777" w:rsidR="00086310" w:rsidRPr="008D2AF7" w:rsidRDefault="00A11F53" w:rsidP="00CC78D3">
            <w:pPr>
              <w:rPr>
                <w:rFonts w:ascii="Arial" w:hAnsi="Arial" w:cs="Arial"/>
                <w:color w:val="000000" w:themeColor="text1"/>
                <w:sz w:val="20"/>
                <w:szCs w:val="20"/>
                <w:lang w:val="nl-NL"/>
              </w:rPr>
            </w:pPr>
            <w:r>
              <w:rPr>
                <w:rFonts w:ascii="Arial" w:hAnsi="Arial" w:cs="Arial"/>
                <w:b/>
                <w:color w:val="000000" w:themeColor="text1"/>
                <w:sz w:val="20"/>
                <w:szCs w:val="20"/>
                <w:lang w:val="nl-NL"/>
              </w:rPr>
              <w:t>Krachtig begeleiden</w:t>
            </w:r>
          </w:p>
          <w:p w14:paraId="5525B49D" w14:textId="77777777" w:rsidR="00086310" w:rsidRPr="008D2AF7" w:rsidRDefault="00086310" w:rsidP="002468AD">
            <w:pPr>
              <w:pStyle w:val="Lijstalinea"/>
              <w:numPr>
                <w:ilvl w:val="0"/>
                <w:numId w:val="19"/>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Ontwerpen van leersituaties</w:t>
            </w:r>
          </w:p>
          <w:p w14:paraId="228EC3E7" w14:textId="77777777" w:rsidR="00086310" w:rsidRDefault="00086310" w:rsidP="002468AD">
            <w:pPr>
              <w:pStyle w:val="Lijstalinea"/>
              <w:numPr>
                <w:ilvl w:val="0"/>
                <w:numId w:val="19"/>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Begelei</w:t>
            </w:r>
            <w:r w:rsidR="00A11F53">
              <w:rPr>
                <w:rFonts w:ascii="Arial" w:hAnsi="Arial" w:cs="Arial"/>
                <w:color w:val="000000" w:themeColor="text1"/>
                <w:sz w:val="20"/>
                <w:szCs w:val="20"/>
                <w:lang w:val="nl-NL"/>
              </w:rPr>
              <w:t>den van lessituaties</w:t>
            </w:r>
          </w:p>
          <w:p w14:paraId="59FE38BA" w14:textId="2D7C9D98" w:rsidR="00A11F53" w:rsidRDefault="00A11F53" w:rsidP="002468AD">
            <w:pPr>
              <w:pStyle w:val="Lijstalinea"/>
              <w:numPr>
                <w:ilvl w:val="0"/>
                <w:numId w:val="19"/>
              </w:numPr>
              <w:rPr>
                <w:rFonts w:ascii="Arial" w:hAnsi="Arial" w:cs="Arial"/>
                <w:color w:val="000000" w:themeColor="text1"/>
                <w:sz w:val="20"/>
                <w:szCs w:val="20"/>
                <w:lang w:val="nl-NL"/>
              </w:rPr>
            </w:pPr>
            <w:r>
              <w:rPr>
                <w:rFonts w:ascii="Arial" w:hAnsi="Arial" w:cs="Arial"/>
                <w:color w:val="000000" w:themeColor="text1"/>
                <w:sz w:val="20"/>
                <w:szCs w:val="20"/>
                <w:lang w:val="nl-NL"/>
              </w:rPr>
              <w:t xml:space="preserve">Sturen </w:t>
            </w:r>
            <w:r w:rsidR="005E4495">
              <w:rPr>
                <w:rFonts w:ascii="Arial" w:hAnsi="Arial" w:cs="Arial"/>
                <w:color w:val="000000" w:themeColor="text1"/>
                <w:sz w:val="20"/>
                <w:szCs w:val="20"/>
                <w:lang w:val="nl-NL"/>
              </w:rPr>
              <w:t xml:space="preserve">van </w:t>
            </w:r>
            <w:r>
              <w:rPr>
                <w:rFonts w:ascii="Arial" w:hAnsi="Arial" w:cs="Arial"/>
                <w:color w:val="000000" w:themeColor="text1"/>
                <w:sz w:val="20"/>
                <w:szCs w:val="20"/>
                <w:lang w:val="nl-NL"/>
              </w:rPr>
              <w:t>groepsprocessen</w:t>
            </w:r>
          </w:p>
          <w:p w14:paraId="08D3202D" w14:textId="77777777" w:rsidR="00A11F53" w:rsidRPr="008D2AF7" w:rsidRDefault="00A11F53" w:rsidP="002468AD">
            <w:pPr>
              <w:pStyle w:val="Lijstalinea"/>
              <w:numPr>
                <w:ilvl w:val="0"/>
                <w:numId w:val="19"/>
              </w:numPr>
              <w:rPr>
                <w:rFonts w:ascii="Arial" w:hAnsi="Arial" w:cs="Arial"/>
                <w:color w:val="000000" w:themeColor="text1"/>
                <w:sz w:val="20"/>
                <w:szCs w:val="20"/>
                <w:lang w:val="nl-NL"/>
              </w:rPr>
            </w:pPr>
            <w:r>
              <w:rPr>
                <w:rFonts w:ascii="Arial" w:hAnsi="Arial" w:cs="Arial"/>
                <w:color w:val="000000" w:themeColor="text1"/>
                <w:sz w:val="20"/>
                <w:szCs w:val="20"/>
                <w:lang w:val="nl-NL"/>
              </w:rPr>
              <w:t xml:space="preserve">Coachen en begeleiden </w:t>
            </w:r>
          </w:p>
        </w:tc>
        <w:tc>
          <w:tcPr>
            <w:tcW w:w="4505" w:type="dxa"/>
          </w:tcPr>
          <w:p w14:paraId="26860157" w14:textId="77777777" w:rsidR="00086310" w:rsidRPr="008D2AF7" w:rsidRDefault="00086310" w:rsidP="00CC78D3">
            <w:pPr>
              <w:rPr>
                <w:rFonts w:ascii="Arial" w:hAnsi="Arial" w:cs="Arial"/>
                <w:color w:val="000000" w:themeColor="text1"/>
                <w:sz w:val="20"/>
                <w:szCs w:val="20"/>
                <w:lang w:val="nl-NL"/>
              </w:rPr>
            </w:pPr>
            <w:r w:rsidRPr="008D2AF7">
              <w:rPr>
                <w:rFonts w:ascii="Arial" w:hAnsi="Arial" w:cs="Arial"/>
                <w:b/>
                <w:color w:val="000000" w:themeColor="text1"/>
                <w:sz w:val="20"/>
                <w:szCs w:val="20"/>
                <w:lang w:val="nl-NL"/>
              </w:rPr>
              <w:t>Ontwerpen van onderwijs en toetsing</w:t>
            </w:r>
          </w:p>
          <w:p w14:paraId="7DEE39C6" w14:textId="77777777" w:rsidR="00086310" w:rsidRPr="008D2AF7" w:rsidRDefault="00A11F53" w:rsidP="002468AD">
            <w:pPr>
              <w:pStyle w:val="Lijstalinea"/>
              <w:numPr>
                <w:ilvl w:val="0"/>
                <w:numId w:val="20"/>
              </w:numPr>
              <w:rPr>
                <w:rFonts w:ascii="Arial" w:hAnsi="Arial" w:cs="Arial"/>
                <w:color w:val="000000" w:themeColor="text1"/>
                <w:sz w:val="20"/>
                <w:szCs w:val="20"/>
                <w:lang w:val="nl-NL"/>
              </w:rPr>
            </w:pPr>
            <w:r>
              <w:rPr>
                <w:rFonts w:ascii="Arial" w:hAnsi="Arial" w:cs="Arial"/>
                <w:color w:val="000000" w:themeColor="text1"/>
                <w:sz w:val="20"/>
                <w:szCs w:val="20"/>
                <w:lang w:val="nl-NL"/>
              </w:rPr>
              <w:t>Leerplanontwikkeling</w:t>
            </w:r>
          </w:p>
          <w:p w14:paraId="709866C6" w14:textId="77777777" w:rsidR="00086310" w:rsidRDefault="00A11F53" w:rsidP="002468AD">
            <w:pPr>
              <w:pStyle w:val="Lijstalinea"/>
              <w:numPr>
                <w:ilvl w:val="0"/>
                <w:numId w:val="20"/>
              </w:numPr>
              <w:rPr>
                <w:rFonts w:ascii="Arial" w:hAnsi="Arial" w:cs="Arial"/>
                <w:color w:val="000000" w:themeColor="text1"/>
                <w:sz w:val="20"/>
                <w:szCs w:val="20"/>
                <w:lang w:val="nl-NL"/>
              </w:rPr>
            </w:pPr>
            <w:r>
              <w:rPr>
                <w:rFonts w:ascii="Arial" w:hAnsi="Arial" w:cs="Arial"/>
                <w:color w:val="000000" w:themeColor="text1"/>
                <w:sz w:val="20"/>
                <w:szCs w:val="20"/>
                <w:lang w:val="nl-NL"/>
              </w:rPr>
              <w:t>Toetsontwikkeling</w:t>
            </w:r>
          </w:p>
          <w:p w14:paraId="21ABA8E7" w14:textId="77777777" w:rsidR="005E4495" w:rsidRDefault="005E4495" w:rsidP="002468AD">
            <w:pPr>
              <w:pStyle w:val="Lijstalinea"/>
              <w:numPr>
                <w:ilvl w:val="0"/>
                <w:numId w:val="20"/>
              </w:numPr>
              <w:rPr>
                <w:rFonts w:ascii="Arial" w:hAnsi="Arial" w:cs="Arial"/>
                <w:color w:val="000000" w:themeColor="text1"/>
                <w:sz w:val="20"/>
                <w:szCs w:val="20"/>
                <w:lang w:val="nl-NL"/>
              </w:rPr>
            </w:pPr>
            <w:r>
              <w:rPr>
                <w:rFonts w:ascii="Arial" w:hAnsi="Arial" w:cs="Arial"/>
                <w:color w:val="000000" w:themeColor="text1"/>
                <w:sz w:val="20"/>
                <w:szCs w:val="20"/>
                <w:lang w:val="nl-NL"/>
              </w:rPr>
              <w:t>Vakinhoudelijk bekwaam</w:t>
            </w:r>
          </w:p>
          <w:p w14:paraId="372B5299" w14:textId="04328897" w:rsidR="005E4495" w:rsidRPr="008D2AF7" w:rsidRDefault="005E4495" w:rsidP="002468AD">
            <w:pPr>
              <w:pStyle w:val="Lijstalinea"/>
              <w:numPr>
                <w:ilvl w:val="0"/>
                <w:numId w:val="20"/>
              </w:numPr>
              <w:rPr>
                <w:rFonts w:ascii="Arial" w:hAnsi="Arial" w:cs="Arial"/>
                <w:color w:val="000000" w:themeColor="text1"/>
                <w:sz w:val="20"/>
                <w:szCs w:val="20"/>
                <w:lang w:val="nl-NL"/>
              </w:rPr>
            </w:pPr>
            <w:r>
              <w:rPr>
                <w:rFonts w:ascii="Arial" w:hAnsi="Arial" w:cs="Arial"/>
                <w:color w:val="000000" w:themeColor="text1"/>
                <w:sz w:val="20"/>
                <w:szCs w:val="20"/>
                <w:lang w:val="nl-NL"/>
              </w:rPr>
              <w:t>Professionele ontwikkeling in de praktijk</w:t>
            </w:r>
          </w:p>
        </w:tc>
      </w:tr>
      <w:tr w:rsidR="00271C7B" w:rsidRPr="004231E8" w14:paraId="05290D37" w14:textId="77777777" w:rsidTr="00CC78D3">
        <w:tc>
          <w:tcPr>
            <w:tcW w:w="4505" w:type="dxa"/>
          </w:tcPr>
          <w:p w14:paraId="3E9E8BA7" w14:textId="517B59D8" w:rsidR="00086310" w:rsidRPr="008D2AF7" w:rsidRDefault="00086310" w:rsidP="00CC78D3">
            <w:pPr>
              <w:rPr>
                <w:rFonts w:ascii="Arial" w:hAnsi="Arial" w:cs="Arial"/>
                <w:color w:val="000000" w:themeColor="text1"/>
                <w:sz w:val="20"/>
                <w:szCs w:val="20"/>
                <w:lang w:val="nl-NL"/>
              </w:rPr>
            </w:pPr>
            <w:r w:rsidRPr="008D2AF7">
              <w:rPr>
                <w:rFonts w:ascii="Arial" w:hAnsi="Arial" w:cs="Arial"/>
                <w:b/>
                <w:color w:val="000000" w:themeColor="text1"/>
                <w:sz w:val="20"/>
                <w:szCs w:val="20"/>
                <w:lang w:val="nl-NL"/>
              </w:rPr>
              <w:t>Begeleiden in de specifieke beroepscontext –  3 minoren:</w:t>
            </w:r>
          </w:p>
          <w:p w14:paraId="636053D1" w14:textId="77777777" w:rsidR="00086310" w:rsidRPr="008D2AF7" w:rsidRDefault="00086310" w:rsidP="002468AD">
            <w:pPr>
              <w:pStyle w:val="Lijstalinea"/>
              <w:numPr>
                <w:ilvl w:val="0"/>
                <w:numId w:val="17"/>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De leraar G&amp;W in het VMBO</w:t>
            </w:r>
          </w:p>
          <w:p w14:paraId="017C6414" w14:textId="77777777" w:rsidR="00086310" w:rsidRPr="008D2AF7" w:rsidRDefault="00086310" w:rsidP="002468AD">
            <w:pPr>
              <w:pStyle w:val="Lijstalinea"/>
              <w:numPr>
                <w:ilvl w:val="0"/>
                <w:numId w:val="17"/>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De leraar G&amp;W in het MBO</w:t>
            </w:r>
          </w:p>
          <w:p w14:paraId="1C17FD01" w14:textId="77777777" w:rsidR="00086310" w:rsidRPr="008D2AF7" w:rsidRDefault="00086310" w:rsidP="002468AD">
            <w:pPr>
              <w:pStyle w:val="Lijstalinea"/>
              <w:numPr>
                <w:ilvl w:val="0"/>
                <w:numId w:val="17"/>
              </w:numPr>
              <w:rPr>
                <w:rFonts w:ascii="Arial" w:hAnsi="Arial" w:cs="Arial"/>
                <w:color w:val="000000" w:themeColor="text1"/>
                <w:sz w:val="20"/>
                <w:szCs w:val="20"/>
                <w:lang w:val="nl-NL"/>
              </w:rPr>
            </w:pPr>
            <w:r w:rsidRPr="008D2AF7">
              <w:rPr>
                <w:rFonts w:ascii="Arial" w:hAnsi="Arial" w:cs="Arial"/>
                <w:color w:val="000000" w:themeColor="text1"/>
                <w:sz w:val="20"/>
                <w:szCs w:val="20"/>
                <w:lang w:val="nl-NL"/>
              </w:rPr>
              <w:t>De opleider in de praktijk G&amp;W</w:t>
            </w:r>
          </w:p>
        </w:tc>
        <w:tc>
          <w:tcPr>
            <w:tcW w:w="4505" w:type="dxa"/>
          </w:tcPr>
          <w:p w14:paraId="5F51C982" w14:textId="77777777" w:rsidR="00086310" w:rsidRPr="008D2AF7" w:rsidRDefault="00A11F53" w:rsidP="00CC78D3">
            <w:pPr>
              <w:rPr>
                <w:rFonts w:ascii="Arial" w:hAnsi="Arial" w:cs="Arial"/>
                <w:color w:val="000000" w:themeColor="text1"/>
                <w:sz w:val="20"/>
                <w:szCs w:val="20"/>
                <w:lang w:val="nl-NL"/>
              </w:rPr>
            </w:pPr>
            <w:r>
              <w:rPr>
                <w:rFonts w:ascii="Arial" w:hAnsi="Arial" w:cs="Arial"/>
                <w:b/>
                <w:color w:val="000000" w:themeColor="text1"/>
                <w:sz w:val="20"/>
                <w:szCs w:val="20"/>
                <w:lang w:val="nl-NL"/>
              </w:rPr>
              <w:t>De onderzoekende leraar</w:t>
            </w:r>
          </w:p>
          <w:p w14:paraId="5FAC63C4" w14:textId="77777777" w:rsidR="00086310" w:rsidRDefault="00A11F53" w:rsidP="002468AD">
            <w:pPr>
              <w:pStyle w:val="Lijstalinea"/>
              <w:numPr>
                <w:ilvl w:val="0"/>
                <w:numId w:val="21"/>
              </w:numPr>
              <w:rPr>
                <w:rFonts w:ascii="Arial" w:hAnsi="Arial" w:cs="Arial"/>
                <w:color w:val="000000" w:themeColor="text1"/>
                <w:sz w:val="20"/>
                <w:szCs w:val="20"/>
                <w:lang w:val="nl-NL"/>
              </w:rPr>
            </w:pPr>
            <w:r>
              <w:rPr>
                <w:rFonts w:ascii="Arial" w:hAnsi="Arial" w:cs="Arial"/>
                <w:color w:val="000000" w:themeColor="text1"/>
                <w:sz w:val="20"/>
                <w:szCs w:val="20"/>
                <w:lang w:val="nl-NL"/>
              </w:rPr>
              <w:t>Onderzoeken van de praktijk</w:t>
            </w:r>
          </w:p>
          <w:p w14:paraId="737C4F22" w14:textId="77777777" w:rsidR="00A11F53" w:rsidRPr="008D2AF7" w:rsidRDefault="00A11F53" w:rsidP="002468AD">
            <w:pPr>
              <w:pStyle w:val="Lijstalinea"/>
              <w:numPr>
                <w:ilvl w:val="0"/>
                <w:numId w:val="21"/>
              </w:numPr>
              <w:rPr>
                <w:rFonts w:ascii="Arial" w:hAnsi="Arial" w:cs="Arial"/>
                <w:color w:val="000000" w:themeColor="text1"/>
                <w:sz w:val="20"/>
                <w:szCs w:val="20"/>
                <w:lang w:val="nl-NL"/>
              </w:rPr>
            </w:pPr>
            <w:r>
              <w:rPr>
                <w:rFonts w:ascii="Arial" w:hAnsi="Arial" w:cs="Arial"/>
                <w:color w:val="000000" w:themeColor="text1"/>
                <w:sz w:val="20"/>
                <w:szCs w:val="20"/>
                <w:lang w:val="nl-NL"/>
              </w:rPr>
              <w:t>Leren en professionaliseren</w:t>
            </w:r>
          </w:p>
          <w:p w14:paraId="02F4D200" w14:textId="20B68CD7" w:rsidR="00086310" w:rsidRPr="008D2AF7" w:rsidRDefault="00AE4975" w:rsidP="002468AD">
            <w:pPr>
              <w:pStyle w:val="Lijstalinea"/>
              <w:numPr>
                <w:ilvl w:val="0"/>
                <w:numId w:val="21"/>
              </w:numPr>
              <w:rPr>
                <w:rFonts w:ascii="Arial" w:hAnsi="Arial" w:cs="Arial"/>
                <w:color w:val="000000" w:themeColor="text1"/>
                <w:sz w:val="20"/>
                <w:szCs w:val="20"/>
                <w:lang w:val="nl-NL"/>
              </w:rPr>
            </w:pPr>
            <w:r>
              <w:rPr>
                <w:rFonts w:ascii="Arial" w:hAnsi="Arial" w:cs="Arial"/>
                <w:color w:val="000000" w:themeColor="text1"/>
                <w:sz w:val="20"/>
                <w:szCs w:val="20"/>
                <w:lang w:val="nl-NL"/>
              </w:rPr>
              <w:t>Professionele ontwikkeling in de praktijk</w:t>
            </w:r>
          </w:p>
        </w:tc>
      </w:tr>
    </w:tbl>
    <w:p w14:paraId="12ECA7D7" w14:textId="77777777" w:rsidR="00086310" w:rsidRPr="008D2AF7" w:rsidRDefault="00086310" w:rsidP="00086310">
      <w:pPr>
        <w:rPr>
          <w:rFonts w:ascii="Arial" w:hAnsi="Arial" w:cs="Arial"/>
          <w:color w:val="000000" w:themeColor="text1"/>
          <w:sz w:val="20"/>
          <w:szCs w:val="20"/>
          <w:lang w:val="nl-NL"/>
        </w:rPr>
      </w:pPr>
    </w:p>
    <w:p w14:paraId="1BEF97B3" w14:textId="77777777" w:rsidR="00C55CF1" w:rsidRPr="00271C7B" w:rsidRDefault="00C55CF1">
      <w:pPr>
        <w:rPr>
          <w:rFonts w:ascii="Arial"/>
          <w:b/>
          <w:color w:val="000000" w:themeColor="text1"/>
          <w:spacing w:val="4"/>
          <w:w w:val="90"/>
          <w:sz w:val="20"/>
          <w:lang w:val="nl-NL"/>
        </w:rPr>
      </w:pPr>
    </w:p>
    <w:p w14:paraId="7F14A478" w14:textId="08EF0A4B" w:rsidR="00560E04" w:rsidRDefault="00C14833" w:rsidP="00560E04">
      <w:pPr>
        <w:rPr>
          <w:rFonts w:ascii="Arial"/>
          <w:b/>
          <w:color w:val="000000" w:themeColor="text1"/>
          <w:spacing w:val="4"/>
          <w:w w:val="90"/>
          <w:sz w:val="20"/>
          <w:lang w:val="nl-NL"/>
        </w:rPr>
      </w:pPr>
      <w:r>
        <w:rPr>
          <w:rFonts w:ascii="Arial"/>
          <w:b/>
          <w:color w:val="000000" w:themeColor="text1"/>
          <w:spacing w:val="4"/>
          <w:w w:val="90"/>
          <w:sz w:val="20"/>
          <w:lang w:val="nl-NL"/>
        </w:rPr>
        <w:t xml:space="preserve">*Deze modules maken onderdeel uit van het Ad-programma. </w:t>
      </w:r>
    </w:p>
    <w:p w14:paraId="6013604F" w14:textId="77777777" w:rsidR="00EF7BCA" w:rsidRPr="00560E04" w:rsidRDefault="00EF7BCA" w:rsidP="00560E04">
      <w:pPr>
        <w:rPr>
          <w:rFonts w:ascii="Arial"/>
          <w:b/>
          <w:color w:val="000000" w:themeColor="text1"/>
          <w:spacing w:val="4"/>
          <w:w w:val="90"/>
          <w:sz w:val="20"/>
          <w:lang w:val="nl-NL"/>
        </w:rPr>
      </w:pPr>
    </w:p>
    <w:p w14:paraId="5548F6DC" w14:textId="546FF97E" w:rsidR="002909AD" w:rsidRPr="00C878FF" w:rsidRDefault="00C878FF" w:rsidP="002468AD">
      <w:pPr>
        <w:pStyle w:val="Kop1"/>
        <w:numPr>
          <w:ilvl w:val="0"/>
          <w:numId w:val="27"/>
        </w:numPr>
      </w:pPr>
      <w:bookmarkStart w:id="9" w:name="_Toc524364577"/>
      <w:r w:rsidRPr="00C878FF">
        <w:lastRenderedPageBreak/>
        <w:t>De Stage</w:t>
      </w:r>
      <w:bookmarkEnd w:id="9"/>
    </w:p>
    <w:p w14:paraId="6B333C92" w14:textId="77777777" w:rsidR="008D2AF7" w:rsidRDefault="008D2AF7" w:rsidP="002909AD">
      <w:pPr>
        <w:autoSpaceDE w:val="0"/>
        <w:autoSpaceDN w:val="0"/>
        <w:adjustRightInd w:val="0"/>
        <w:spacing w:after="0" w:line="240" w:lineRule="auto"/>
        <w:rPr>
          <w:rFonts w:ascii="Arial" w:hAnsi="Arial" w:cs="Arial"/>
          <w:i/>
          <w:iCs/>
          <w:color w:val="000000" w:themeColor="text1"/>
          <w:sz w:val="20"/>
          <w:szCs w:val="20"/>
          <w:lang w:val="nl-NL"/>
        </w:rPr>
      </w:pPr>
    </w:p>
    <w:p w14:paraId="27A7A766" w14:textId="741579B4" w:rsidR="002909AD" w:rsidRPr="00271C7B" w:rsidRDefault="00DF6EEF" w:rsidP="002909AD">
      <w:pPr>
        <w:autoSpaceDE w:val="0"/>
        <w:autoSpaceDN w:val="0"/>
        <w:adjustRightInd w:val="0"/>
        <w:spacing w:after="0" w:line="240" w:lineRule="auto"/>
        <w:rPr>
          <w:rFonts w:ascii="Arial" w:hAnsi="Arial" w:cs="Arial"/>
          <w:i/>
          <w:iCs/>
          <w:color w:val="000000" w:themeColor="text1"/>
          <w:sz w:val="20"/>
          <w:szCs w:val="20"/>
          <w:lang w:val="nl-NL"/>
        </w:rPr>
      </w:pPr>
      <w:r>
        <w:rPr>
          <w:rFonts w:ascii="Arial" w:hAnsi="Arial" w:cs="Arial"/>
          <w:i/>
          <w:iCs/>
          <w:color w:val="000000" w:themeColor="text1"/>
          <w:sz w:val="20"/>
          <w:szCs w:val="20"/>
          <w:lang w:val="nl-NL"/>
        </w:rPr>
        <w:t xml:space="preserve">In overleg met je </w:t>
      </w:r>
      <w:proofErr w:type="spellStart"/>
      <w:r>
        <w:rPr>
          <w:rFonts w:ascii="Arial" w:hAnsi="Arial" w:cs="Arial"/>
          <w:i/>
          <w:iCs/>
          <w:color w:val="000000" w:themeColor="text1"/>
          <w:sz w:val="20"/>
          <w:szCs w:val="20"/>
          <w:lang w:val="nl-NL"/>
        </w:rPr>
        <w:t>SLB’er</w:t>
      </w:r>
      <w:proofErr w:type="spellEnd"/>
      <w:r>
        <w:rPr>
          <w:rFonts w:ascii="Arial" w:hAnsi="Arial" w:cs="Arial"/>
          <w:i/>
          <w:iCs/>
          <w:color w:val="000000" w:themeColor="text1"/>
          <w:sz w:val="20"/>
          <w:szCs w:val="20"/>
          <w:lang w:val="nl-NL"/>
        </w:rPr>
        <w:t xml:space="preserve"> stel je jouw stageroute vast. </w:t>
      </w:r>
      <w:r w:rsidR="002909AD" w:rsidRPr="00271C7B">
        <w:rPr>
          <w:rFonts w:ascii="Arial" w:hAnsi="Arial" w:cs="Arial"/>
          <w:i/>
          <w:iCs/>
          <w:color w:val="000000" w:themeColor="text1"/>
          <w:sz w:val="20"/>
          <w:szCs w:val="20"/>
          <w:lang w:val="nl-NL"/>
        </w:rPr>
        <w:t xml:space="preserve">Tijdens je stage </w:t>
      </w:r>
      <w:r>
        <w:rPr>
          <w:rFonts w:ascii="Arial" w:hAnsi="Arial" w:cs="Arial"/>
          <w:i/>
          <w:iCs/>
          <w:color w:val="000000" w:themeColor="text1"/>
          <w:sz w:val="20"/>
          <w:szCs w:val="20"/>
          <w:lang w:val="nl-NL"/>
        </w:rPr>
        <w:t>o</w:t>
      </w:r>
      <w:r w:rsidRPr="00DF6EEF">
        <w:rPr>
          <w:rFonts w:ascii="Arial" w:hAnsi="Arial" w:cs="Arial"/>
          <w:i/>
          <w:iCs/>
          <w:color w:val="000000" w:themeColor="text1"/>
          <w:sz w:val="20"/>
          <w:szCs w:val="20"/>
          <w:lang w:val="nl-NL"/>
        </w:rPr>
        <w:t>ntwikkel je de vaardigheden en competenties die jij nodig hebt zodat je uiteindelijk na afronding van de opleiding voldoet aan de bekwaamheidsei</w:t>
      </w:r>
      <w:r w:rsidR="0039725F">
        <w:rPr>
          <w:rFonts w:ascii="Arial" w:hAnsi="Arial" w:cs="Arial"/>
          <w:i/>
          <w:iCs/>
          <w:color w:val="000000" w:themeColor="text1"/>
          <w:sz w:val="20"/>
          <w:szCs w:val="20"/>
          <w:lang w:val="nl-NL"/>
        </w:rPr>
        <w:t>sen van de leraar 2e graad gezondheidszorg en welzijn</w:t>
      </w:r>
      <w:r w:rsidR="00F6532B">
        <w:rPr>
          <w:rFonts w:ascii="Arial" w:hAnsi="Arial" w:cs="Arial"/>
          <w:i/>
          <w:iCs/>
          <w:color w:val="000000" w:themeColor="text1"/>
          <w:sz w:val="20"/>
          <w:szCs w:val="20"/>
          <w:lang w:val="nl-NL"/>
        </w:rPr>
        <w:t>. Daarnaast</w:t>
      </w:r>
      <w:r w:rsidR="00693795">
        <w:rPr>
          <w:rFonts w:ascii="Arial" w:hAnsi="Arial" w:cs="Arial"/>
          <w:i/>
          <w:iCs/>
          <w:color w:val="000000" w:themeColor="text1"/>
          <w:sz w:val="20"/>
          <w:szCs w:val="20"/>
          <w:lang w:val="nl-NL"/>
        </w:rPr>
        <w:t xml:space="preserve"> </w:t>
      </w:r>
      <w:r w:rsidR="002909AD" w:rsidRPr="00271C7B">
        <w:rPr>
          <w:rFonts w:ascii="Arial" w:hAnsi="Arial" w:cs="Arial"/>
          <w:i/>
          <w:iCs/>
          <w:color w:val="000000" w:themeColor="text1"/>
          <w:sz w:val="20"/>
          <w:szCs w:val="20"/>
          <w:lang w:val="nl-NL"/>
        </w:rPr>
        <w:t xml:space="preserve">ben je in een praktijksituatie bezig met het ontwikkelen van je beroepsidentiteit. Je stagebegeleider </w:t>
      </w:r>
      <w:r>
        <w:rPr>
          <w:rFonts w:ascii="Arial" w:hAnsi="Arial" w:cs="Arial"/>
          <w:i/>
          <w:iCs/>
          <w:color w:val="000000" w:themeColor="text1"/>
          <w:sz w:val="20"/>
          <w:szCs w:val="20"/>
          <w:lang w:val="nl-NL"/>
        </w:rPr>
        <w:t xml:space="preserve">op je stageplek </w:t>
      </w:r>
      <w:r w:rsidR="002909AD" w:rsidRPr="00271C7B">
        <w:rPr>
          <w:rFonts w:ascii="Arial" w:hAnsi="Arial" w:cs="Arial"/>
          <w:i/>
          <w:iCs/>
          <w:color w:val="000000" w:themeColor="text1"/>
          <w:sz w:val="20"/>
          <w:szCs w:val="20"/>
          <w:lang w:val="nl-NL"/>
        </w:rPr>
        <w:t>begeleidt je daarin, woont activiteiten bij en geeft feedback op de mate waarin je een beroepstaak beheerst</w:t>
      </w:r>
      <w:r w:rsidR="001E6B9B" w:rsidRPr="00271C7B">
        <w:rPr>
          <w:rFonts w:ascii="Arial" w:hAnsi="Arial" w:cs="Arial"/>
          <w:i/>
          <w:iCs/>
          <w:color w:val="000000" w:themeColor="text1"/>
          <w:sz w:val="20"/>
          <w:szCs w:val="20"/>
          <w:lang w:val="nl-NL"/>
        </w:rPr>
        <w:t>.</w:t>
      </w:r>
    </w:p>
    <w:p w14:paraId="65CDBF5B" w14:textId="77777777" w:rsidR="00334790" w:rsidRPr="00271C7B" w:rsidRDefault="00334790" w:rsidP="002909AD">
      <w:pPr>
        <w:autoSpaceDE w:val="0"/>
        <w:autoSpaceDN w:val="0"/>
        <w:adjustRightInd w:val="0"/>
        <w:spacing w:after="0" w:line="240" w:lineRule="auto"/>
        <w:rPr>
          <w:rFonts w:ascii="Arial" w:hAnsi="Arial" w:cs="Arial"/>
          <w:i/>
          <w:iCs/>
          <w:color w:val="000000" w:themeColor="text1"/>
          <w:sz w:val="20"/>
          <w:szCs w:val="20"/>
          <w:lang w:val="nl-NL"/>
        </w:rPr>
      </w:pPr>
    </w:p>
    <w:p w14:paraId="2132F4F4" w14:textId="71B83655" w:rsidR="002468AD" w:rsidRDefault="002468AD" w:rsidP="00002A70">
      <w:pPr>
        <w:pStyle w:val="Kop2"/>
        <w:numPr>
          <w:ilvl w:val="1"/>
          <w:numId w:val="27"/>
        </w:numPr>
        <w:rPr>
          <w:lang w:val="nl-NL"/>
        </w:rPr>
      </w:pPr>
      <w:bookmarkStart w:id="10" w:name="_Toc524364578"/>
      <w:r>
        <w:rPr>
          <w:lang w:val="nl-NL"/>
        </w:rPr>
        <w:t>Algemene informatie stage</w:t>
      </w:r>
      <w:bookmarkEnd w:id="10"/>
    </w:p>
    <w:p w14:paraId="3AEC07E3" w14:textId="77777777" w:rsidR="00334790" w:rsidRPr="00271C7B" w:rsidRDefault="00334790" w:rsidP="002909AD">
      <w:pPr>
        <w:autoSpaceDE w:val="0"/>
        <w:autoSpaceDN w:val="0"/>
        <w:adjustRightInd w:val="0"/>
        <w:spacing w:after="0" w:line="240" w:lineRule="auto"/>
        <w:rPr>
          <w:rFonts w:ascii="Arial" w:hAnsi="Arial" w:cs="Arial"/>
          <w:iCs/>
          <w:color w:val="000000" w:themeColor="text1"/>
          <w:sz w:val="20"/>
          <w:szCs w:val="20"/>
          <w:lang w:val="nl-NL"/>
        </w:rPr>
      </w:pPr>
      <w:r w:rsidRPr="00271C7B">
        <w:rPr>
          <w:rFonts w:ascii="Arial" w:hAnsi="Arial" w:cs="Arial"/>
          <w:iCs/>
          <w:color w:val="000000" w:themeColor="text1"/>
          <w:sz w:val="20"/>
          <w:szCs w:val="20"/>
          <w:lang w:val="nl-NL"/>
        </w:rPr>
        <w:t>Hieronder volgt algemene informatie over de stage binnen de LGW. Meer specifieke informatie over de stage per leerjaar</w:t>
      </w:r>
      <w:r w:rsidR="00F6532B">
        <w:rPr>
          <w:rFonts w:ascii="Arial" w:hAnsi="Arial" w:cs="Arial"/>
          <w:iCs/>
          <w:color w:val="000000" w:themeColor="text1"/>
          <w:sz w:val="20"/>
          <w:szCs w:val="20"/>
          <w:lang w:val="nl-NL"/>
        </w:rPr>
        <w:t xml:space="preserve"> is te vinden aan het einde van dit hoofdstuk</w:t>
      </w:r>
      <w:r w:rsidRPr="00271C7B">
        <w:rPr>
          <w:rFonts w:ascii="Arial" w:hAnsi="Arial" w:cs="Arial"/>
          <w:iCs/>
          <w:color w:val="000000" w:themeColor="text1"/>
          <w:sz w:val="20"/>
          <w:szCs w:val="20"/>
          <w:lang w:val="nl-NL"/>
        </w:rPr>
        <w:t>.</w:t>
      </w:r>
    </w:p>
    <w:p w14:paraId="0BF761BD" w14:textId="77777777" w:rsidR="002909AD" w:rsidRPr="00271C7B" w:rsidRDefault="002909AD" w:rsidP="002836E9">
      <w:pPr>
        <w:autoSpaceDE w:val="0"/>
        <w:autoSpaceDN w:val="0"/>
        <w:adjustRightInd w:val="0"/>
        <w:spacing w:after="0" w:line="240" w:lineRule="auto"/>
        <w:rPr>
          <w:rFonts w:ascii="Arial" w:hAnsi="Arial" w:cs="Arial"/>
          <w:color w:val="000000" w:themeColor="text1"/>
          <w:sz w:val="20"/>
          <w:szCs w:val="20"/>
          <w:lang w:val="nl-NL"/>
        </w:rPr>
      </w:pPr>
    </w:p>
    <w:p w14:paraId="793F0A28" w14:textId="427B73C3" w:rsidR="00253F31" w:rsidRPr="00271C7B" w:rsidRDefault="00FF7B6D" w:rsidP="001570A3">
      <w:pPr>
        <w:rPr>
          <w:rFonts w:ascii="Arial" w:hAnsi="Arial" w:cs="Arial"/>
          <w:color w:val="000000" w:themeColor="text1"/>
          <w:sz w:val="20"/>
          <w:szCs w:val="20"/>
          <w:lang w:val="nl-NL"/>
        </w:rPr>
      </w:pPr>
      <w:r>
        <w:rPr>
          <w:rFonts w:ascii="Arial" w:hAnsi="Arial" w:cs="Arial"/>
          <w:b/>
          <w:sz w:val="20"/>
          <w:szCs w:val="20"/>
          <w:lang w:val="nl-NL"/>
        </w:rPr>
        <w:t>Visie LGW op stage</w:t>
      </w:r>
      <w:r w:rsidR="001570A3" w:rsidRPr="001570A3">
        <w:rPr>
          <w:rFonts w:ascii="Arial" w:hAnsi="Arial" w:cs="Arial"/>
          <w:b/>
          <w:sz w:val="20"/>
          <w:szCs w:val="20"/>
          <w:lang w:val="nl-NL"/>
        </w:rPr>
        <w:br/>
      </w:r>
      <w:r>
        <w:rPr>
          <w:rFonts w:ascii="Arial" w:hAnsi="Arial" w:cs="Arial"/>
          <w:color w:val="000000" w:themeColor="text1"/>
          <w:sz w:val="20"/>
          <w:szCs w:val="20"/>
          <w:lang w:val="nl-NL"/>
        </w:rPr>
        <w:t>Een goede opleiding omvat</w:t>
      </w:r>
      <w:r w:rsidR="00253F31" w:rsidRPr="00271C7B">
        <w:rPr>
          <w:rFonts w:ascii="Arial" w:hAnsi="Arial" w:cs="Arial"/>
          <w:color w:val="000000" w:themeColor="text1"/>
          <w:sz w:val="20"/>
          <w:szCs w:val="20"/>
          <w:lang w:val="nl-NL"/>
        </w:rPr>
        <w:t xml:space="preserve"> een integratie van het leren op de opleiding en het leren in de praktijk. De LGW gebruikt het onderwijsmodel van competentiegericht leren. In competentiegericht onderwijs vormen realistische, complexe beroepstaken het uitgangspunt van het onderwijs. Ofwel: dat wat je in de (latere) beroepspraktijk moet weten, moet kunnen (je kennis toepassen </w:t>
      </w:r>
      <w:r w:rsidR="00F6532B">
        <w:rPr>
          <w:rFonts w:ascii="Arial" w:hAnsi="Arial" w:cs="Arial"/>
          <w:color w:val="000000" w:themeColor="text1"/>
          <w:sz w:val="20"/>
          <w:szCs w:val="20"/>
          <w:lang w:val="nl-NL"/>
        </w:rPr>
        <w:t xml:space="preserve">op basis van inzicht) en de </w:t>
      </w:r>
      <w:r w:rsidR="00253F31" w:rsidRPr="00271C7B">
        <w:rPr>
          <w:rFonts w:ascii="Arial" w:hAnsi="Arial" w:cs="Arial"/>
          <w:color w:val="000000" w:themeColor="text1"/>
          <w:sz w:val="20"/>
          <w:szCs w:val="20"/>
          <w:lang w:val="nl-NL"/>
        </w:rPr>
        <w:t xml:space="preserve">professionele houding </w:t>
      </w:r>
      <w:r w:rsidR="00184413">
        <w:rPr>
          <w:rFonts w:ascii="Arial" w:hAnsi="Arial" w:cs="Arial"/>
          <w:color w:val="000000" w:themeColor="text1"/>
          <w:sz w:val="20"/>
          <w:szCs w:val="20"/>
          <w:lang w:val="nl-NL"/>
        </w:rPr>
        <w:t xml:space="preserve">die je hierbij </w:t>
      </w:r>
      <w:r w:rsidR="00F6532B">
        <w:rPr>
          <w:rFonts w:ascii="Arial" w:hAnsi="Arial" w:cs="Arial"/>
          <w:color w:val="000000" w:themeColor="text1"/>
          <w:sz w:val="20"/>
          <w:szCs w:val="20"/>
          <w:lang w:val="nl-NL"/>
        </w:rPr>
        <w:t xml:space="preserve">moet </w:t>
      </w:r>
      <w:r w:rsidR="00253F31" w:rsidRPr="00271C7B">
        <w:rPr>
          <w:rFonts w:ascii="Arial" w:hAnsi="Arial" w:cs="Arial"/>
          <w:color w:val="000000" w:themeColor="text1"/>
          <w:sz w:val="20"/>
          <w:szCs w:val="20"/>
          <w:lang w:val="nl-NL"/>
        </w:rPr>
        <w:t>laten zien</w:t>
      </w:r>
      <w:r w:rsidR="00184413">
        <w:rPr>
          <w:rFonts w:ascii="Arial" w:hAnsi="Arial" w:cs="Arial"/>
          <w:color w:val="000000" w:themeColor="text1"/>
          <w:sz w:val="20"/>
          <w:szCs w:val="20"/>
          <w:lang w:val="nl-NL"/>
        </w:rPr>
        <w:t>, staan centraal</w:t>
      </w:r>
      <w:r w:rsidR="00253F31" w:rsidRPr="00271C7B">
        <w:rPr>
          <w:rFonts w:ascii="Arial" w:hAnsi="Arial" w:cs="Arial"/>
          <w:color w:val="000000" w:themeColor="text1"/>
          <w:sz w:val="20"/>
          <w:szCs w:val="20"/>
          <w:lang w:val="nl-NL"/>
        </w:rPr>
        <w:t>. Vanaf het begin van de opleiding word je dan ook getraind in het ontwikkelen van een beroepsidentiteit.</w:t>
      </w:r>
    </w:p>
    <w:p w14:paraId="027595A6" w14:textId="77777777" w:rsidR="00253F31" w:rsidRPr="00271C7B" w:rsidRDefault="00253F31" w:rsidP="00253F31">
      <w:pPr>
        <w:autoSpaceDE w:val="0"/>
        <w:autoSpaceDN w:val="0"/>
        <w:adjustRightInd w:val="0"/>
        <w:spacing w:after="0" w:line="240" w:lineRule="auto"/>
        <w:rPr>
          <w:rFonts w:ascii="Arial" w:hAnsi="Arial" w:cs="Arial"/>
          <w:color w:val="000000" w:themeColor="text1"/>
          <w:sz w:val="20"/>
          <w:szCs w:val="20"/>
          <w:lang w:val="nl-NL"/>
        </w:rPr>
      </w:pPr>
    </w:p>
    <w:p w14:paraId="73FAB12E" w14:textId="77777777" w:rsidR="00253F31" w:rsidRPr="00271C7B" w:rsidRDefault="00253F31" w:rsidP="00253F31">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Bij competentiegericht leren gaat het erom dat:</w:t>
      </w:r>
    </w:p>
    <w:p w14:paraId="736C3489" w14:textId="77777777" w:rsidR="00253F31" w:rsidRPr="00271C7B" w:rsidRDefault="00253F31" w:rsidP="002468AD">
      <w:pPr>
        <w:pStyle w:val="Lijstalinea"/>
        <w:numPr>
          <w:ilvl w:val="0"/>
          <w:numId w:val="5"/>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opdrachten worden ontleend aan (kritische) beroepssituaties/-taken en de producten die je in een specifieke context moet kunnen leveren, de ‘beroepsproducten’;</w:t>
      </w:r>
    </w:p>
    <w:p w14:paraId="1928623C" w14:textId="27E2F19C" w:rsidR="00253F31" w:rsidRPr="00271C7B" w:rsidRDefault="00253F31" w:rsidP="002468AD">
      <w:pPr>
        <w:pStyle w:val="Lijstalinea"/>
        <w:numPr>
          <w:ilvl w:val="0"/>
          <w:numId w:val="5"/>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deze beroepsproducten u</w:t>
      </w:r>
      <w:r w:rsidR="0039725F">
        <w:rPr>
          <w:rFonts w:ascii="Arial" w:hAnsi="Arial" w:cs="Arial"/>
          <w:color w:val="000000" w:themeColor="text1"/>
          <w:sz w:val="20"/>
          <w:szCs w:val="20"/>
          <w:lang w:val="nl-NL"/>
        </w:rPr>
        <w:t>itgangspunt zijn bij de leeruitkomsten</w:t>
      </w:r>
      <w:r w:rsidRPr="00271C7B">
        <w:rPr>
          <w:rFonts w:ascii="Arial" w:hAnsi="Arial" w:cs="Arial"/>
          <w:color w:val="000000" w:themeColor="text1"/>
          <w:sz w:val="20"/>
          <w:szCs w:val="20"/>
          <w:lang w:val="nl-NL"/>
        </w:rPr>
        <w:t xml:space="preserve"> en dus ook bij d</w:t>
      </w:r>
      <w:r w:rsidR="0039725F">
        <w:rPr>
          <w:rFonts w:ascii="Arial" w:hAnsi="Arial" w:cs="Arial"/>
          <w:color w:val="000000" w:themeColor="text1"/>
          <w:sz w:val="20"/>
          <w:szCs w:val="20"/>
          <w:lang w:val="nl-NL"/>
        </w:rPr>
        <w:t>e vormgeving van de toetsing</w:t>
      </w:r>
      <w:r w:rsidRPr="00271C7B">
        <w:rPr>
          <w:rFonts w:ascii="Arial" w:hAnsi="Arial" w:cs="Arial"/>
          <w:color w:val="000000" w:themeColor="text1"/>
          <w:sz w:val="20"/>
          <w:szCs w:val="20"/>
          <w:lang w:val="nl-NL"/>
        </w:rPr>
        <w:t xml:space="preserve"> zodat:</w:t>
      </w:r>
    </w:p>
    <w:p w14:paraId="3D4D5204" w14:textId="77777777" w:rsidR="00253F31" w:rsidRPr="00271C7B" w:rsidRDefault="00253F31" w:rsidP="002468AD">
      <w:pPr>
        <w:pStyle w:val="Lijstalinea"/>
        <w:numPr>
          <w:ilvl w:val="0"/>
          <w:numId w:val="6"/>
        </w:numPr>
        <w:autoSpaceDE w:val="0"/>
        <w:autoSpaceDN w:val="0"/>
        <w:adjustRightInd w:val="0"/>
        <w:spacing w:after="0" w:line="240" w:lineRule="auto"/>
        <w:ind w:left="851" w:hanging="425"/>
        <w:rPr>
          <w:rFonts w:ascii="Arial" w:hAnsi="Arial" w:cs="Arial"/>
          <w:color w:val="000000" w:themeColor="text1"/>
          <w:sz w:val="20"/>
          <w:szCs w:val="20"/>
          <w:lang w:val="nl-NL"/>
        </w:rPr>
      </w:pPr>
      <w:r w:rsidRPr="00271C7B">
        <w:rPr>
          <w:rFonts w:ascii="Arial" w:hAnsi="Arial" w:cs="Arial"/>
          <w:color w:val="000000" w:themeColor="text1"/>
          <w:sz w:val="20"/>
          <w:szCs w:val="20"/>
          <w:lang w:val="nl-NL"/>
        </w:rPr>
        <w:t>integratie wordt gerealiseerd.</w:t>
      </w:r>
    </w:p>
    <w:p w14:paraId="5A504276" w14:textId="77777777" w:rsidR="00253F31" w:rsidRPr="00271C7B" w:rsidRDefault="00253F31" w:rsidP="002468AD">
      <w:pPr>
        <w:pStyle w:val="Lijstalinea"/>
        <w:numPr>
          <w:ilvl w:val="0"/>
          <w:numId w:val="6"/>
        </w:numPr>
        <w:autoSpaceDE w:val="0"/>
        <w:autoSpaceDN w:val="0"/>
        <w:adjustRightInd w:val="0"/>
        <w:spacing w:after="0" w:line="240" w:lineRule="auto"/>
        <w:ind w:left="851" w:hanging="425"/>
        <w:rPr>
          <w:rFonts w:ascii="Arial" w:hAnsi="Arial" w:cs="Arial"/>
          <w:color w:val="000000" w:themeColor="text1"/>
          <w:sz w:val="20"/>
          <w:szCs w:val="20"/>
          <w:lang w:val="nl-NL"/>
        </w:rPr>
      </w:pPr>
      <w:r w:rsidRPr="00271C7B">
        <w:rPr>
          <w:rFonts w:ascii="Arial" w:eastAsia="Wingdings3" w:hAnsi="Arial" w:cs="Arial"/>
          <w:color w:val="000000" w:themeColor="text1"/>
          <w:sz w:val="20"/>
          <w:szCs w:val="20"/>
          <w:lang w:val="nl-NL"/>
        </w:rPr>
        <w:t>t</w:t>
      </w:r>
      <w:r w:rsidRPr="00271C7B">
        <w:rPr>
          <w:rFonts w:ascii="Arial" w:hAnsi="Arial" w:cs="Arial"/>
          <w:color w:val="000000" w:themeColor="text1"/>
          <w:sz w:val="20"/>
          <w:szCs w:val="20"/>
          <w:lang w:val="nl-NL"/>
        </w:rPr>
        <w:t>ransfer wordt bevorderd</w:t>
      </w:r>
    </w:p>
    <w:p w14:paraId="54128EFE" w14:textId="77777777" w:rsidR="00253F31" w:rsidRPr="00271C7B" w:rsidRDefault="00253F31" w:rsidP="002468AD">
      <w:pPr>
        <w:pStyle w:val="Lijstalinea"/>
        <w:numPr>
          <w:ilvl w:val="0"/>
          <w:numId w:val="6"/>
        </w:numPr>
        <w:autoSpaceDE w:val="0"/>
        <w:autoSpaceDN w:val="0"/>
        <w:adjustRightInd w:val="0"/>
        <w:spacing w:after="0" w:line="240" w:lineRule="auto"/>
        <w:ind w:left="851" w:hanging="425"/>
        <w:rPr>
          <w:rFonts w:ascii="Arial" w:hAnsi="Arial" w:cs="Arial"/>
          <w:color w:val="000000" w:themeColor="text1"/>
          <w:sz w:val="20"/>
          <w:szCs w:val="20"/>
          <w:lang w:val="nl-NL"/>
        </w:rPr>
      </w:pPr>
      <w:r w:rsidRPr="00271C7B">
        <w:rPr>
          <w:rFonts w:ascii="Arial" w:hAnsi="Arial" w:cs="Arial"/>
          <w:color w:val="000000" w:themeColor="text1"/>
          <w:sz w:val="20"/>
          <w:szCs w:val="20"/>
          <w:lang w:val="nl-NL"/>
        </w:rPr>
        <w:t>je beroepsmatig handelen wordt versterkt.</w:t>
      </w:r>
    </w:p>
    <w:p w14:paraId="67049637" w14:textId="77777777" w:rsidR="00EC2588" w:rsidRPr="00271C7B" w:rsidRDefault="00EC2588" w:rsidP="00EC2588">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Die integratie - als richtinggevend principe - wordt als volgt gestimuleerd:</w:t>
      </w:r>
    </w:p>
    <w:p w14:paraId="3603A40F" w14:textId="027ACFDB" w:rsidR="00EC2588" w:rsidRPr="00271C7B" w:rsidRDefault="0039725F" w:rsidP="002468AD">
      <w:pPr>
        <w:pStyle w:val="Lijstalinea"/>
        <w:numPr>
          <w:ilvl w:val="0"/>
          <w:numId w:val="7"/>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d</w:t>
      </w:r>
      <w:r w:rsidR="00EC2588" w:rsidRPr="00271C7B">
        <w:rPr>
          <w:rFonts w:ascii="Arial" w:hAnsi="Arial" w:cs="Arial"/>
          <w:color w:val="000000" w:themeColor="text1"/>
          <w:sz w:val="20"/>
          <w:szCs w:val="20"/>
          <w:lang w:val="nl-NL"/>
        </w:rPr>
        <w:t>e beroepstaken van leraar/opleider in de praktijk kun je uitvoeren op de stageplaats of op je eigen werkplek;</w:t>
      </w:r>
    </w:p>
    <w:p w14:paraId="44B99264" w14:textId="77777777" w:rsidR="00EC2588" w:rsidRPr="00271C7B" w:rsidRDefault="00184413" w:rsidP="002468AD">
      <w:pPr>
        <w:pStyle w:val="Lijstalinea"/>
        <w:numPr>
          <w:ilvl w:val="0"/>
          <w:numId w:val="7"/>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b</w:t>
      </w:r>
      <w:r w:rsidR="00EC2588" w:rsidRPr="00271C7B">
        <w:rPr>
          <w:rFonts w:ascii="Arial" w:hAnsi="Arial" w:cs="Arial"/>
          <w:color w:val="000000" w:themeColor="text1"/>
          <w:sz w:val="20"/>
          <w:szCs w:val="20"/>
          <w:lang w:val="nl-NL"/>
        </w:rPr>
        <w:t>innen de</w:t>
      </w:r>
      <w:r w:rsidR="00253F31" w:rsidRPr="00271C7B">
        <w:rPr>
          <w:rFonts w:ascii="Arial" w:hAnsi="Arial" w:cs="Arial"/>
          <w:color w:val="000000" w:themeColor="text1"/>
          <w:sz w:val="20"/>
          <w:szCs w:val="20"/>
          <w:lang w:val="nl-NL"/>
        </w:rPr>
        <w:t xml:space="preserve"> modules</w:t>
      </w:r>
      <w:r w:rsidR="00EC2588" w:rsidRPr="00271C7B">
        <w:rPr>
          <w:rFonts w:ascii="Arial" w:hAnsi="Arial" w:cs="Arial"/>
          <w:color w:val="000000" w:themeColor="text1"/>
          <w:sz w:val="20"/>
          <w:szCs w:val="20"/>
          <w:lang w:val="nl-NL"/>
        </w:rPr>
        <w:t xml:space="preserve"> worden beroepssituaties, beroepstaken en praktijkproblemen als uitgangspunt genomen;</w:t>
      </w:r>
    </w:p>
    <w:p w14:paraId="207B8202" w14:textId="18F0748B" w:rsidR="004B1142" w:rsidRPr="004B1142" w:rsidRDefault="00184413" w:rsidP="004B1142">
      <w:pPr>
        <w:pStyle w:val="Lijstalinea"/>
        <w:numPr>
          <w:ilvl w:val="0"/>
          <w:numId w:val="7"/>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j</w:t>
      </w:r>
      <w:r w:rsidR="00EC2588" w:rsidRPr="00271C7B">
        <w:rPr>
          <w:rFonts w:ascii="Arial" w:hAnsi="Arial" w:cs="Arial"/>
          <w:color w:val="000000" w:themeColor="text1"/>
          <w:sz w:val="20"/>
          <w:szCs w:val="20"/>
          <w:lang w:val="nl-NL"/>
        </w:rPr>
        <w:t xml:space="preserve">e persoonlijke ontwikkeling kan plaatsvinden in de gewenste competenties. </w:t>
      </w:r>
    </w:p>
    <w:p w14:paraId="1901284D" w14:textId="77777777" w:rsidR="004B1142" w:rsidRPr="001E2374" w:rsidRDefault="004B1142" w:rsidP="001E2374">
      <w:pPr>
        <w:autoSpaceDE w:val="0"/>
        <w:autoSpaceDN w:val="0"/>
        <w:adjustRightInd w:val="0"/>
        <w:spacing w:after="0" w:line="240" w:lineRule="auto"/>
        <w:rPr>
          <w:rFonts w:ascii="Arial" w:hAnsi="Arial" w:cs="Arial"/>
          <w:color w:val="000000" w:themeColor="text1"/>
          <w:sz w:val="20"/>
          <w:szCs w:val="20"/>
          <w:lang w:val="nl-NL"/>
        </w:rPr>
      </w:pPr>
    </w:p>
    <w:p w14:paraId="621BC5E9" w14:textId="77777777" w:rsidR="001E2374" w:rsidRDefault="001E2374" w:rsidP="004B57C3">
      <w:pPr>
        <w:pStyle w:val="Kop3"/>
        <w:rPr>
          <w:lang w:val="nl-NL"/>
        </w:rPr>
      </w:pPr>
    </w:p>
    <w:p w14:paraId="184B8B24" w14:textId="243471DE" w:rsidR="00EC2588" w:rsidRPr="00271C7B" w:rsidRDefault="00AC4168" w:rsidP="00EC2588">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Studiebelasting van de stage</w:t>
      </w:r>
      <w:r>
        <w:rPr>
          <w:rFonts w:ascii="Arial" w:hAnsi="Arial" w:cs="Arial"/>
          <w:b/>
          <w:color w:val="000000" w:themeColor="text1"/>
          <w:sz w:val="20"/>
          <w:szCs w:val="20"/>
          <w:lang w:val="nl-NL"/>
        </w:rPr>
        <w:br/>
      </w:r>
      <w:r w:rsidR="00E72569">
        <w:rPr>
          <w:rFonts w:ascii="Arial" w:hAnsi="Arial" w:cs="Arial"/>
          <w:color w:val="000000" w:themeColor="text1"/>
          <w:sz w:val="20"/>
          <w:szCs w:val="20"/>
          <w:lang w:val="nl-NL"/>
        </w:rPr>
        <w:t>In leerjaar 1, 2</w:t>
      </w:r>
      <w:r w:rsidR="00B62CD2">
        <w:rPr>
          <w:rFonts w:ascii="Arial" w:hAnsi="Arial" w:cs="Arial"/>
          <w:color w:val="000000" w:themeColor="text1"/>
          <w:sz w:val="20"/>
          <w:szCs w:val="20"/>
          <w:lang w:val="nl-NL"/>
        </w:rPr>
        <w:t>, 3</w:t>
      </w:r>
      <w:r w:rsidR="00E72569">
        <w:rPr>
          <w:rFonts w:ascii="Arial" w:hAnsi="Arial" w:cs="Arial"/>
          <w:color w:val="000000" w:themeColor="text1"/>
          <w:sz w:val="20"/>
          <w:szCs w:val="20"/>
          <w:lang w:val="nl-NL"/>
        </w:rPr>
        <w:t xml:space="preserve"> en 4 van de</w:t>
      </w:r>
      <w:r w:rsidR="00EC2588" w:rsidRPr="00271C7B">
        <w:rPr>
          <w:rFonts w:ascii="Arial" w:hAnsi="Arial" w:cs="Arial"/>
          <w:color w:val="000000" w:themeColor="text1"/>
          <w:sz w:val="20"/>
          <w:szCs w:val="20"/>
          <w:lang w:val="nl-NL"/>
        </w:rPr>
        <w:t xml:space="preserve"> opleiding wordt een derde deel van de studiebelasting ingevuld door stage en stage-activiteiten</w:t>
      </w:r>
      <w:r w:rsidR="009C5E76">
        <w:rPr>
          <w:rFonts w:ascii="Arial" w:hAnsi="Arial" w:cs="Arial"/>
          <w:color w:val="000000" w:themeColor="text1"/>
          <w:sz w:val="20"/>
          <w:szCs w:val="20"/>
          <w:lang w:val="nl-NL"/>
        </w:rPr>
        <w:t>.</w:t>
      </w:r>
      <w:r w:rsidR="000058B3">
        <w:rPr>
          <w:rFonts w:ascii="Arial" w:hAnsi="Arial" w:cs="Arial"/>
          <w:color w:val="000000" w:themeColor="text1"/>
          <w:sz w:val="20"/>
          <w:szCs w:val="20"/>
          <w:lang w:val="nl-NL"/>
        </w:rPr>
        <w:t xml:space="preserve"> </w:t>
      </w:r>
      <w:r w:rsidR="00EC2588" w:rsidRPr="00271C7B">
        <w:rPr>
          <w:rFonts w:ascii="Arial" w:hAnsi="Arial" w:cs="Arial"/>
          <w:color w:val="000000" w:themeColor="text1"/>
          <w:sz w:val="20"/>
          <w:szCs w:val="20"/>
          <w:lang w:val="nl-NL"/>
        </w:rPr>
        <w:t>Naa</w:t>
      </w:r>
      <w:r w:rsidR="00B62CD2">
        <w:rPr>
          <w:rFonts w:ascii="Arial" w:hAnsi="Arial" w:cs="Arial"/>
          <w:color w:val="000000" w:themeColor="text1"/>
          <w:sz w:val="20"/>
          <w:szCs w:val="20"/>
          <w:lang w:val="nl-NL"/>
        </w:rPr>
        <w:t xml:space="preserve">st een aanstelling van ongeveer </w:t>
      </w:r>
      <w:r w:rsidR="00EC2588" w:rsidRPr="00271C7B">
        <w:rPr>
          <w:rFonts w:ascii="Arial" w:hAnsi="Arial" w:cs="Arial"/>
          <w:color w:val="000000" w:themeColor="text1"/>
          <w:sz w:val="20"/>
          <w:szCs w:val="20"/>
          <w:lang w:val="nl-NL"/>
        </w:rPr>
        <w:t>16-20 uur per week in de beroepspraktijk</w:t>
      </w:r>
      <w:r w:rsidR="00B62CD2">
        <w:rPr>
          <w:rFonts w:ascii="Arial" w:hAnsi="Arial" w:cs="Arial"/>
          <w:color w:val="000000" w:themeColor="text1"/>
          <w:sz w:val="20"/>
          <w:szCs w:val="20"/>
          <w:lang w:val="nl-NL"/>
        </w:rPr>
        <w:t xml:space="preserve"> (het aanbevolen max. aantal uur dat je kunt werken naast de studie)</w:t>
      </w:r>
      <w:r w:rsidR="00EC2588" w:rsidRPr="00271C7B">
        <w:rPr>
          <w:rFonts w:ascii="Arial" w:hAnsi="Arial" w:cs="Arial"/>
          <w:color w:val="000000" w:themeColor="text1"/>
          <w:sz w:val="20"/>
          <w:szCs w:val="20"/>
          <w:lang w:val="nl-NL"/>
        </w:rPr>
        <w:t xml:space="preserve"> heb je een studiebelasting van 20 uur per week inclusief de stage:</w:t>
      </w:r>
    </w:p>
    <w:p w14:paraId="2525A112" w14:textId="77777777" w:rsidR="005701AF" w:rsidRDefault="005701AF" w:rsidP="005701AF">
      <w:pPr>
        <w:pStyle w:val="Lijstalinea"/>
        <w:spacing w:after="0" w:line="240" w:lineRule="auto"/>
        <w:rPr>
          <w:lang w:val="nl-NL"/>
        </w:rPr>
      </w:pPr>
    </w:p>
    <w:p w14:paraId="1A7609FD" w14:textId="77777777" w:rsidR="006668E4" w:rsidRDefault="006668E4" w:rsidP="005701AF">
      <w:pPr>
        <w:pStyle w:val="Lijstalinea"/>
        <w:spacing w:after="0" w:line="240" w:lineRule="auto"/>
        <w:rPr>
          <w:lang w:val="nl-NL"/>
        </w:rPr>
      </w:pPr>
    </w:p>
    <w:p w14:paraId="3D69F39F" w14:textId="77777777" w:rsidR="006668E4" w:rsidRDefault="006668E4" w:rsidP="005701AF">
      <w:pPr>
        <w:pStyle w:val="Lijstalinea"/>
        <w:spacing w:after="0" w:line="240" w:lineRule="auto"/>
        <w:rPr>
          <w:lang w:val="nl-NL"/>
        </w:rPr>
      </w:pPr>
    </w:p>
    <w:p w14:paraId="24B3E3E5" w14:textId="77777777" w:rsidR="006668E4" w:rsidRDefault="006668E4" w:rsidP="005701AF">
      <w:pPr>
        <w:pStyle w:val="Lijstalinea"/>
        <w:spacing w:after="0" w:line="240" w:lineRule="auto"/>
        <w:rPr>
          <w:lang w:val="nl-NL"/>
        </w:rPr>
      </w:pPr>
    </w:p>
    <w:p w14:paraId="243A8675" w14:textId="77777777" w:rsidR="006668E4" w:rsidRDefault="006668E4" w:rsidP="005701AF">
      <w:pPr>
        <w:pStyle w:val="Lijstalinea"/>
        <w:spacing w:after="0" w:line="240" w:lineRule="auto"/>
        <w:rPr>
          <w:lang w:val="nl-NL"/>
        </w:rPr>
      </w:pPr>
    </w:p>
    <w:p w14:paraId="74450E2B" w14:textId="77777777" w:rsidR="006668E4" w:rsidRDefault="006668E4" w:rsidP="005701AF">
      <w:pPr>
        <w:pStyle w:val="Lijstalinea"/>
        <w:spacing w:after="0" w:line="240" w:lineRule="auto"/>
        <w:rPr>
          <w:lang w:val="nl-NL"/>
        </w:rPr>
      </w:pPr>
    </w:p>
    <w:p w14:paraId="183D7565" w14:textId="77777777" w:rsidR="006668E4" w:rsidRDefault="006668E4" w:rsidP="005701AF">
      <w:pPr>
        <w:pStyle w:val="Lijstalinea"/>
        <w:spacing w:after="0" w:line="240" w:lineRule="auto"/>
        <w:rPr>
          <w:lang w:val="nl-NL"/>
        </w:rPr>
      </w:pPr>
    </w:p>
    <w:p w14:paraId="08CD5B38" w14:textId="77777777" w:rsidR="006668E4" w:rsidRDefault="006668E4" w:rsidP="005701AF">
      <w:pPr>
        <w:pStyle w:val="Lijstalinea"/>
        <w:spacing w:after="0" w:line="240" w:lineRule="auto"/>
        <w:rPr>
          <w:lang w:val="nl-NL"/>
        </w:rPr>
      </w:pPr>
    </w:p>
    <w:p w14:paraId="4931174F" w14:textId="77777777" w:rsidR="006668E4" w:rsidRPr="008B1626" w:rsidRDefault="006668E4" w:rsidP="005701AF">
      <w:pPr>
        <w:pStyle w:val="Lijstalinea"/>
        <w:spacing w:after="0" w:line="240" w:lineRule="auto"/>
        <w:rPr>
          <w:lang w:val="nl-NL"/>
        </w:rPr>
      </w:pPr>
    </w:p>
    <w:tbl>
      <w:tblPr>
        <w:tblStyle w:val="Tabelraster"/>
        <w:tblW w:w="0" w:type="auto"/>
        <w:tblLook w:val="04A0" w:firstRow="1" w:lastRow="0" w:firstColumn="1" w:lastColumn="0" w:noHBand="0" w:noVBand="1"/>
      </w:tblPr>
      <w:tblGrid>
        <w:gridCol w:w="2405"/>
        <w:gridCol w:w="1276"/>
      </w:tblGrid>
      <w:tr w:rsidR="005701AF" w14:paraId="2335EB21" w14:textId="77777777" w:rsidTr="00CC78D3">
        <w:tc>
          <w:tcPr>
            <w:tcW w:w="2405" w:type="dxa"/>
          </w:tcPr>
          <w:p w14:paraId="2FA103D6" w14:textId="77777777" w:rsidR="005701AF" w:rsidRDefault="005701AF" w:rsidP="00CC78D3">
            <w:proofErr w:type="spellStart"/>
            <w:r>
              <w:lastRenderedPageBreak/>
              <w:t>Contactdag</w:t>
            </w:r>
            <w:proofErr w:type="spellEnd"/>
            <w:r>
              <w:t xml:space="preserve"> HAN</w:t>
            </w:r>
          </w:p>
        </w:tc>
        <w:tc>
          <w:tcPr>
            <w:tcW w:w="1276" w:type="dxa"/>
          </w:tcPr>
          <w:p w14:paraId="4F1CE97B" w14:textId="77777777" w:rsidR="005701AF" w:rsidRDefault="005701AF" w:rsidP="00CC78D3">
            <w:r>
              <w:t xml:space="preserve">6 </w:t>
            </w:r>
            <w:proofErr w:type="spellStart"/>
            <w:r>
              <w:t>uur</w:t>
            </w:r>
            <w:proofErr w:type="spellEnd"/>
          </w:p>
        </w:tc>
      </w:tr>
      <w:tr w:rsidR="005701AF" w14:paraId="4BB388BA" w14:textId="77777777" w:rsidTr="00CC78D3">
        <w:tc>
          <w:tcPr>
            <w:tcW w:w="2405" w:type="dxa"/>
          </w:tcPr>
          <w:p w14:paraId="668A037D" w14:textId="77777777" w:rsidR="005701AF" w:rsidRDefault="005701AF" w:rsidP="00CC78D3">
            <w:r>
              <w:t>Stage</w:t>
            </w:r>
          </w:p>
        </w:tc>
        <w:tc>
          <w:tcPr>
            <w:tcW w:w="1276" w:type="dxa"/>
          </w:tcPr>
          <w:p w14:paraId="57B4BC95" w14:textId="77777777" w:rsidR="005701AF" w:rsidRDefault="005701AF" w:rsidP="00CC78D3">
            <w:r>
              <w:t xml:space="preserve">4 </w:t>
            </w:r>
            <w:proofErr w:type="spellStart"/>
            <w:r>
              <w:t>uur</w:t>
            </w:r>
            <w:proofErr w:type="spellEnd"/>
          </w:p>
        </w:tc>
      </w:tr>
      <w:tr w:rsidR="005701AF" w14:paraId="391A1564" w14:textId="77777777" w:rsidTr="00CC78D3">
        <w:tc>
          <w:tcPr>
            <w:tcW w:w="2405" w:type="dxa"/>
          </w:tcPr>
          <w:p w14:paraId="4191374A" w14:textId="77777777" w:rsidR="005701AF" w:rsidRDefault="005701AF" w:rsidP="00CC78D3">
            <w:proofErr w:type="spellStart"/>
            <w:r>
              <w:t>Stagevoorbereiding</w:t>
            </w:r>
            <w:proofErr w:type="spellEnd"/>
            <w:r>
              <w:t xml:space="preserve"> (</w:t>
            </w:r>
            <w:proofErr w:type="spellStart"/>
            <w:r>
              <w:t>thuis</w:t>
            </w:r>
            <w:proofErr w:type="spellEnd"/>
            <w:r>
              <w:t>)</w:t>
            </w:r>
          </w:p>
        </w:tc>
        <w:tc>
          <w:tcPr>
            <w:tcW w:w="1276" w:type="dxa"/>
          </w:tcPr>
          <w:p w14:paraId="7B02E50D" w14:textId="77777777" w:rsidR="005701AF" w:rsidRDefault="005701AF" w:rsidP="00CC78D3">
            <w:r>
              <w:t xml:space="preserve">2 </w:t>
            </w:r>
            <w:proofErr w:type="spellStart"/>
            <w:r>
              <w:t>uur</w:t>
            </w:r>
            <w:proofErr w:type="spellEnd"/>
          </w:p>
        </w:tc>
      </w:tr>
      <w:tr w:rsidR="005701AF" w14:paraId="0689B9C9" w14:textId="77777777" w:rsidTr="00CC78D3">
        <w:tc>
          <w:tcPr>
            <w:tcW w:w="2405" w:type="dxa"/>
          </w:tcPr>
          <w:p w14:paraId="38B365EF" w14:textId="77777777" w:rsidR="005701AF" w:rsidRDefault="005701AF" w:rsidP="00CC78D3">
            <w:proofErr w:type="spellStart"/>
            <w:r>
              <w:t>Studietijd</w:t>
            </w:r>
            <w:proofErr w:type="spellEnd"/>
          </w:p>
        </w:tc>
        <w:tc>
          <w:tcPr>
            <w:tcW w:w="1276" w:type="dxa"/>
          </w:tcPr>
          <w:p w14:paraId="555A5C09" w14:textId="77777777" w:rsidR="005701AF" w:rsidRDefault="005701AF" w:rsidP="00CC78D3">
            <w:r>
              <w:t xml:space="preserve">8 </w:t>
            </w:r>
            <w:proofErr w:type="spellStart"/>
            <w:r>
              <w:t>uur</w:t>
            </w:r>
            <w:proofErr w:type="spellEnd"/>
          </w:p>
        </w:tc>
      </w:tr>
      <w:tr w:rsidR="005701AF" w14:paraId="055EBF69" w14:textId="77777777" w:rsidTr="00CC78D3">
        <w:tc>
          <w:tcPr>
            <w:tcW w:w="2405" w:type="dxa"/>
          </w:tcPr>
          <w:p w14:paraId="6CA918CD" w14:textId="77777777" w:rsidR="005701AF" w:rsidRDefault="005701AF" w:rsidP="00CC78D3">
            <w:r>
              <w:t xml:space="preserve">Totaal </w:t>
            </w:r>
          </w:p>
        </w:tc>
        <w:tc>
          <w:tcPr>
            <w:tcW w:w="1276" w:type="dxa"/>
          </w:tcPr>
          <w:p w14:paraId="2E2966F0" w14:textId="77777777" w:rsidR="005701AF" w:rsidRDefault="005701AF" w:rsidP="00CC78D3">
            <w:r>
              <w:t xml:space="preserve">20 </w:t>
            </w:r>
            <w:proofErr w:type="spellStart"/>
            <w:r>
              <w:t>uur</w:t>
            </w:r>
            <w:proofErr w:type="spellEnd"/>
          </w:p>
        </w:tc>
      </w:tr>
    </w:tbl>
    <w:p w14:paraId="1EE1D7CB" w14:textId="77777777" w:rsidR="005701AF" w:rsidRDefault="005701AF" w:rsidP="005701AF">
      <w:pPr>
        <w:spacing w:after="0" w:line="240" w:lineRule="auto"/>
      </w:pPr>
    </w:p>
    <w:tbl>
      <w:tblPr>
        <w:tblStyle w:val="Tabelraster"/>
        <w:tblW w:w="0" w:type="auto"/>
        <w:tblLook w:val="04A0" w:firstRow="1" w:lastRow="0" w:firstColumn="1" w:lastColumn="0" w:noHBand="0" w:noVBand="1"/>
      </w:tblPr>
      <w:tblGrid>
        <w:gridCol w:w="2405"/>
        <w:gridCol w:w="1276"/>
      </w:tblGrid>
      <w:tr w:rsidR="005701AF" w14:paraId="4DC12EB2" w14:textId="77777777" w:rsidTr="00CC78D3">
        <w:tc>
          <w:tcPr>
            <w:tcW w:w="2405" w:type="dxa"/>
          </w:tcPr>
          <w:p w14:paraId="59204682" w14:textId="77777777" w:rsidR="005701AF" w:rsidRPr="00E72569" w:rsidRDefault="005701AF" w:rsidP="00CC78D3">
            <w:pPr>
              <w:rPr>
                <w:lang w:val="nl-NL"/>
              </w:rPr>
            </w:pPr>
            <w:r w:rsidRPr="00E72569">
              <w:rPr>
                <w:lang w:val="nl-NL"/>
              </w:rPr>
              <w:t>Werken als professional G&amp;W in beroepspraktijk</w:t>
            </w:r>
          </w:p>
        </w:tc>
        <w:tc>
          <w:tcPr>
            <w:tcW w:w="1276" w:type="dxa"/>
          </w:tcPr>
          <w:p w14:paraId="463DD92B" w14:textId="77777777" w:rsidR="005701AF" w:rsidRDefault="005701AF" w:rsidP="00CC78D3">
            <w:r>
              <w:t xml:space="preserve">20 </w:t>
            </w:r>
            <w:proofErr w:type="spellStart"/>
            <w:r>
              <w:t>uur</w:t>
            </w:r>
            <w:proofErr w:type="spellEnd"/>
          </w:p>
        </w:tc>
      </w:tr>
    </w:tbl>
    <w:p w14:paraId="072947F9" w14:textId="77777777" w:rsidR="005701AF" w:rsidRPr="005701AF" w:rsidRDefault="005701AF" w:rsidP="005701AF">
      <w:pPr>
        <w:autoSpaceDE w:val="0"/>
        <w:autoSpaceDN w:val="0"/>
        <w:adjustRightInd w:val="0"/>
        <w:spacing w:after="0" w:line="240" w:lineRule="auto"/>
        <w:rPr>
          <w:rFonts w:ascii="Arial" w:hAnsi="Arial" w:cs="Arial"/>
          <w:color w:val="000000" w:themeColor="text1"/>
          <w:sz w:val="20"/>
          <w:szCs w:val="20"/>
          <w:lang w:val="nl-NL"/>
        </w:rPr>
      </w:pPr>
    </w:p>
    <w:p w14:paraId="55BABEBF" w14:textId="77777777" w:rsidR="00C878FF" w:rsidRPr="00271C7B" w:rsidRDefault="00C878FF" w:rsidP="00EC2588">
      <w:pPr>
        <w:autoSpaceDE w:val="0"/>
        <w:autoSpaceDN w:val="0"/>
        <w:adjustRightInd w:val="0"/>
        <w:spacing w:after="0" w:line="240" w:lineRule="auto"/>
        <w:rPr>
          <w:rFonts w:ascii="Arial" w:eastAsia="Wingdings3" w:hAnsi="Arial" w:cs="Arial"/>
          <w:color w:val="000000" w:themeColor="text1"/>
          <w:sz w:val="20"/>
          <w:szCs w:val="20"/>
          <w:lang w:val="nl-NL"/>
        </w:rPr>
      </w:pPr>
    </w:p>
    <w:p w14:paraId="7834946D" w14:textId="24683483" w:rsidR="009C5E76" w:rsidRDefault="009C5E76" w:rsidP="00EC2588">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Om je ontwikkeling een optimale kans te geven is de looptijd van een stage steeds 20 weken</w:t>
      </w:r>
      <w:r w:rsidR="00705FC5">
        <w:rPr>
          <w:rFonts w:ascii="Arial" w:hAnsi="Arial" w:cs="Arial"/>
          <w:color w:val="000000" w:themeColor="text1"/>
          <w:sz w:val="20"/>
          <w:szCs w:val="20"/>
          <w:lang w:val="nl-NL"/>
        </w:rPr>
        <w:t xml:space="preserve"> (hetzelfde als de </w:t>
      </w:r>
      <w:r w:rsidR="00AC4168">
        <w:rPr>
          <w:rFonts w:ascii="Arial" w:hAnsi="Arial" w:cs="Arial"/>
          <w:color w:val="000000" w:themeColor="text1"/>
          <w:sz w:val="20"/>
          <w:szCs w:val="20"/>
          <w:lang w:val="nl-NL"/>
        </w:rPr>
        <w:t>module)</w:t>
      </w:r>
      <w:r>
        <w:rPr>
          <w:rFonts w:ascii="Arial" w:hAnsi="Arial" w:cs="Arial"/>
          <w:color w:val="000000" w:themeColor="text1"/>
          <w:sz w:val="20"/>
          <w:szCs w:val="20"/>
          <w:lang w:val="nl-NL"/>
        </w:rPr>
        <w:t xml:space="preserve">, waarin je </w:t>
      </w:r>
      <w:r w:rsidR="002F5D29">
        <w:rPr>
          <w:rFonts w:ascii="Arial" w:hAnsi="Arial" w:cs="Arial"/>
          <w:color w:val="000000" w:themeColor="text1"/>
          <w:sz w:val="20"/>
          <w:szCs w:val="20"/>
          <w:lang w:val="nl-NL"/>
        </w:rPr>
        <w:t xml:space="preserve">iedere week </w:t>
      </w:r>
      <w:r w:rsidR="00B604C0">
        <w:rPr>
          <w:rFonts w:ascii="Arial" w:hAnsi="Arial" w:cs="Arial"/>
          <w:color w:val="000000" w:themeColor="text1"/>
          <w:sz w:val="20"/>
          <w:szCs w:val="20"/>
          <w:lang w:val="nl-NL"/>
        </w:rPr>
        <w:t xml:space="preserve">minimaal </w:t>
      </w:r>
      <w:r w:rsidR="002F5D29">
        <w:rPr>
          <w:rFonts w:ascii="Arial" w:hAnsi="Arial" w:cs="Arial"/>
          <w:color w:val="000000" w:themeColor="text1"/>
          <w:sz w:val="20"/>
          <w:szCs w:val="20"/>
          <w:lang w:val="nl-NL"/>
        </w:rPr>
        <w:t xml:space="preserve">een dagdeel (4 uur) </w:t>
      </w:r>
      <w:r>
        <w:rPr>
          <w:rFonts w:ascii="Arial" w:hAnsi="Arial" w:cs="Arial"/>
          <w:color w:val="000000" w:themeColor="text1"/>
          <w:sz w:val="20"/>
          <w:szCs w:val="20"/>
          <w:lang w:val="nl-NL"/>
        </w:rPr>
        <w:t>aanwezig bent.</w:t>
      </w:r>
    </w:p>
    <w:p w14:paraId="142F2125" w14:textId="52E92557" w:rsidR="00EC2588" w:rsidRPr="00271C7B" w:rsidRDefault="00EC2588" w:rsidP="00EC2588">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Een studieja</w:t>
      </w:r>
      <w:r w:rsidR="00AC4168">
        <w:rPr>
          <w:rFonts w:ascii="Arial" w:hAnsi="Arial" w:cs="Arial"/>
          <w:color w:val="000000" w:themeColor="text1"/>
          <w:sz w:val="20"/>
          <w:szCs w:val="20"/>
          <w:lang w:val="nl-NL"/>
        </w:rPr>
        <w:t>ar is i</w:t>
      </w:r>
      <w:r w:rsidRPr="00271C7B">
        <w:rPr>
          <w:rFonts w:ascii="Arial" w:hAnsi="Arial" w:cs="Arial"/>
          <w:color w:val="000000" w:themeColor="text1"/>
          <w:sz w:val="20"/>
          <w:szCs w:val="20"/>
          <w:lang w:val="nl-NL"/>
        </w:rPr>
        <w:t>n twee semesters ingedeeld:</w:t>
      </w:r>
    </w:p>
    <w:p w14:paraId="6F17528B" w14:textId="77777777" w:rsidR="00EC2588" w:rsidRPr="00271C7B" w:rsidRDefault="00EC2588" w:rsidP="002468AD">
      <w:pPr>
        <w:pStyle w:val="Lijstalinea"/>
        <w:numPr>
          <w:ilvl w:val="0"/>
          <w:numId w:val="8"/>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Semester 1: van september t/m januari</w:t>
      </w:r>
    </w:p>
    <w:p w14:paraId="6CC690FC" w14:textId="77777777" w:rsidR="00EC2588" w:rsidRDefault="00EC2588" w:rsidP="002468AD">
      <w:pPr>
        <w:pStyle w:val="Lijstalinea"/>
        <w:numPr>
          <w:ilvl w:val="0"/>
          <w:numId w:val="8"/>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Semester 2: van februari t/m juni</w:t>
      </w:r>
    </w:p>
    <w:p w14:paraId="18B5025E" w14:textId="77777777" w:rsidR="00C878FF" w:rsidRDefault="00C878FF" w:rsidP="00C878FF">
      <w:pPr>
        <w:autoSpaceDE w:val="0"/>
        <w:autoSpaceDN w:val="0"/>
        <w:adjustRightInd w:val="0"/>
        <w:spacing w:after="0" w:line="240" w:lineRule="auto"/>
        <w:rPr>
          <w:rFonts w:ascii="Arial" w:hAnsi="Arial" w:cs="Arial"/>
          <w:color w:val="000000" w:themeColor="text1"/>
          <w:sz w:val="20"/>
          <w:szCs w:val="20"/>
          <w:lang w:val="nl-NL"/>
        </w:rPr>
      </w:pPr>
    </w:p>
    <w:p w14:paraId="73289C7F" w14:textId="77777777" w:rsidR="00C878FF" w:rsidRPr="00271C7B" w:rsidRDefault="00C878FF" w:rsidP="00C878FF">
      <w:pPr>
        <w:pStyle w:val="Lijstalinea"/>
        <w:autoSpaceDE w:val="0"/>
        <w:autoSpaceDN w:val="0"/>
        <w:adjustRightInd w:val="0"/>
        <w:spacing w:after="0" w:line="240" w:lineRule="auto"/>
        <w:ind w:left="426"/>
        <w:rPr>
          <w:rFonts w:ascii="Arial" w:hAnsi="Arial" w:cs="Arial"/>
          <w:color w:val="000000" w:themeColor="text1"/>
          <w:sz w:val="20"/>
          <w:szCs w:val="20"/>
          <w:lang w:val="nl-NL"/>
        </w:rPr>
      </w:pPr>
    </w:p>
    <w:p w14:paraId="0182595A" w14:textId="0D7E3934" w:rsidR="00EC2588" w:rsidRPr="00271C7B" w:rsidRDefault="00AC4168" w:rsidP="00EC2588">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Stages</w:t>
      </w:r>
      <w:r>
        <w:rPr>
          <w:rFonts w:ascii="Arial" w:hAnsi="Arial" w:cs="Arial"/>
          <w:b/>
          <w:color w:val="000000" w:themeColor="text1"/>
          <w:sz w:val="20"/>
          <w:szCs w:val="20"/>
          <w:lang w:val="nl-NL"/>
        </w:rPr>
        <w:br/>
      </w:r>
      <w:r w:rsidR="00B604C0">
        <w:rPr>
          <w:rFonts w:ascii="Arial" w:hAnsi="Arial" w:cs="Arial"/>
          <w:color w:val="000000" w:themeColor="text1"/>
          <w:sz w:val="20"/>
          <w:szCs w:val="20"/>
          <w:lang w:val="nl-NL"/>
        </w:rPr>
        <w:t xml:space="preserve">De opleiding raadt ten </w:t>
      </w:r>
      <w:r w:rsidR="0018103B">
        <w:rPr>
          <w:rFonts w:ascii="Arial" w:hAnsi="Arial" w:cs="Arial"/>
          <w:color w:val="000000" w:themeColor="text1"/>
          <w:sz w:val="20"/>
          <w:szCs w:val="20"/>
          <w:lang w:val="nl-NL"/>
        </w:rPr>
        <w:t xml:space="preserve">zeerste </w:t>
      </w:r>
      <w:r w:rsidR="00B604C0">
        <w:rPr>
          <w:rFonts w:ascii="Arial" w:hAnsi="Arial" w:cs="Arial"/>
          <w:color w:val="000000" w:themeColor="text1"/>
          <w:sz w:val="20"/>
          <w:szCs w:val="20"/>
          <w:lang w:val="nl-NL"/>
        </w:rPr>
        <w:t>aan</w:t>
      </w:r>
      <w:r w:rsidR="00EC2588" w:rsidRPr="00271C7B">
        <w:rPr>
          <w:rFonts w:ascii="Arial" w:hAnsi="Arial" w:cs="Arial"/>
          <w:color w:val="000000" w:themeColor="text1"/>
          <w:sz w:val="20"/>
          <w:szCs w:val="20"/>
          <w:lang w:val="nl-NL"/>
        </w:rPr>
        <w:t>:</w:t>
      </w:r>
    </w:p>
    <w:p w14:paraId="00AA90DD" w14:textId="556AA155" w:rsidR="00EC2588" w:rsidRPr="00271C7B" w:rsidRDefault="00EC2588" w:rsidP="002468AD">
      <w:pPr>
        <w:pStyle w:val="Lijstalinea"/>
        <w:numPr>
          <w:ilvl w:val="0"/>
          <w:numId w:val="9"/>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één stage van een half jaar = 20 weken op het VMBO of praktijkonderwijs Zorg en Welzijn</w:t>
      </w:r>
    </w:p>
    <w:p w14:paraId="2A84267C" w14:textId="77777777" w:rsidR="00EC2588" w:rsidRPr="00271C7B" w:rsidRDefault="00EC2588" w:rsidP="00240A86">
      <w:pPr>
        <w:pStyle w:val="Lijstalinea"/>
        <w:autoSpaceDE w:val="0"/>
        <w:autoSpaceDN w:val="0"/>
        <w:adjustRightInd w:val="0"/>
        <w:spacing w:after="0" w:line="240" w:lineRule="auto"/>
        <w:ind w:left="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(het voorbereidend beroepsonderwijs)</w:t>
      </w:r>
    </w:p>
    <w:p w14:paraId="2AC52ADD" w14:textId="77777777" w:rsidR="00EC2588" w:rsidRPr="00271C7B" w:rsidRDefault="00EC2588" w:rsidP="00240A86">
      <w:pPr>
        <w:pStyle w:val="Lijstalinea"/>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én</w:t>
      </w:r>
    </w:p>
    <w:p w14:paraId="690A3A3C" w14:textId="77777777" w:rsidR="00EC2588" w:rsidRPr="00271C7B" w:rsidRDefault="00EC2588" w:rsidP="002468AD">
      <w:pPr>
        <w:pStyle w:val="Lijstalinea"/>
        <w:numPr>
          <w:ilvl w:val="0"/>
          <w:numId w:val="9"/>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één stage van een half jaar = 20 weken binnen het beroepsonderwijs:</w:t>
      </w:r>
    </w:p>
    <w:p w14:paraId="4868FF1A" w14:textId="77777777" w:rsidR="00EC2588" w:rsidRPr="00271C7B" w:rsidRDefault="00EC2588" w:rsidP="002468AD">
      <w:pPr>
        <w:pStyle w:val="Lijstalinea"/>
        <w:numPr>
          <w:ilvl w:val="0"/>
          <w:numId w:val="10"/>
        </w:numPr>
        <w:autoSpaceDE w:val="0"/>
        <w:autoSpaceDN w:val="0"/>
        <w:adjustRightInd w:val="0"/>
        <w:spacing w:after="0" w:line="240" w:lineRule="auto"/>
        <w:ind w:left="851"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ROC Zorg/ Welzijn en/of</w:t>
      </w:r>
    </w:p>
    <w:p w14:paraId="7F0F6ECB" w14:textId="56AA9F37" w:rsidR="00EC2588" w:rsidRPr="00271C7B" w:rsidRDefault="00EC2588" w:rsidP="002468AD">
      <w:pPr>
        <w:pStyle w:val="Lijstalinea"/>
        <w:numPr>
          <w:ilvl w:val="0"/>
          <w:numId w:val="10"/>
        </w:numPr>
        <w:autoSpaceDE w:val="0"/>
        <w:autoSpaceDN w:val="0"/>
        <w:adjustRightInd w:val="0"/>
        <w:spacing w:after="0" w:line="240" w:lineRule="auto"/>
        <w:ind w:left="851"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bij afdeling opleiding van een gezondheidszorg instelling</w:t>
      </w:r>
      <w:r w:rsidR="00085470">
        <w:rPr>
          <w:rFonts w:ascii="Arial" w:hAnsi="Arial" w:cs="Arial"/>
          <w:color w:val="000000" w:themeColor="text1"/>
          <w:sz w:val="20"/>
          <w:szCs w:val="20"/>
          <w:lang w:val="nl-NL"/>
        </w:rPr>
        <w:t xml:space="preserve"> </w:t>
      </w:r>
      <w:r w:rsidR="00085470" w:rsidRPr="00271C7B">
        <w:rPr>
          <w:rFonts w:ascii="Arial" w:hAnsi="Arial" w:cs="Arial"/>
          <w:color w:val="000000" w:themeColor="text1"/>
          <w:sz w:val="20"/>
          <w:szCs w:val="20"/>
          <w:lang w:val="nl-NL"/>
        </w:rPr>
        <w:t>(zorgacademie, leerhuis)</w:t>
      </w:r>
    </w:p>
    <w:p w14:paraId="0E1A6699" w14:textId="7A3EACAF" w:rsidR="00EC2588" w:rsidRPr="00271C7B" w:rsidRDefault="00B604C0" w:rsidP="002468AD">
      <w:pPr>
        <w:pStyle w:val="Lijstalinea"/>
        <w:numPr>
          <w:ilvl w:val="0"/>
          <w:numId w:val="9"/>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Tijdens de minor</w:t>
      </w:r>
      <w:r w:rsidR="002F5D29">
        <w:rPr>
          <w:rFonts w:ascii="Arial" w:hAnsi="Arial" w:cs="Arial"/>
          <w:color w:val="000000" w:themeColor="text1"/>
          <w:sz w:val="20"/>
          <w:szCs w:val="20"/>
          <w:lang w:val="nl-NL"/>
        </w:rPr>
        <w:t xml:space="preserve"> (leerj</w:t>
      </w:r>
      <w:r w:rsidR="003C041E">
        <w:rPr>
          <w:rFonts w:ascii="Arial" w:hAnsi="Arial" w:cs="Arial"/>
          <w:color w:val="000000" w:themeColor="text1"/>
          <w:sz w:val="20"/>
          <w:szCs w:val="20"/>
          <w:lang w:val="nl-NL"/>
        </w:rPr>
        <w:t xml:space="preserve">aar 4) </w:t>
      </w:r>
      <w:r w:rsidR="00085470">
        <w:rPr>
          <w:rFonts w:ascii="Arial" w:hAnsi="Arial" w:cs="Arial"/>
          <w:color w:val="000000" w:themeColor="text1"/>
          <w:sz w:val="20"/>
          <w:szCs w:val="20"/>
          <w:lang w:val="nl-NL"/>
        </w:rPr>
        <w:t xml:space="preserve">loop je stage in de aan de minor verwante praktijk </w:t>
      </w:r>
      <w:r w:rsidR="00AC4168">
        <w:rPr>
          <w:rFonts w:ascii="Arial" w:hAnsi="Arial" w:cs="Arial"/>
          <w:color w:val="000000" w:themeColor="text1"/>
          <w:sz w:val="20"/>
          <w:szCs w:val="20"/>
          <w:lang w:val="nl-NL"/>
        </w:rPr>
        <w:t>(VMBO of MBO</w:t>
      </w:r>
      <w:r w:rsidR="00EC2588" w:rsidRPr="00271C7B">
        <w:rPr>
          <w:rFonts w:ascii="Arial" w:hAnsi="Arial" w:cs="Arial"/>
          <w:color w:val="000000" w:themeColor="text1"/>
          <w:sz w:val="20"/>
          <w:szCs w:val="20"/>
          <w:lang w:val="nl-NL"/>
        </w:rPr>
        <w:t xml:space="preserve"> of opleider in de praktijk)</w:t>
      </w:r>
      <w:r w:rsidR="00AC4168">
        <w:rPr>
          <w:rFonts w:ascii="Arial" w:hAnsi="Arial" w:cs="Arial"/>
          <w:color w:val="000000" w:themeColor="text1"/>
          <w:sz w:val="20"/>
          <w:szCs w:val="20"/>
          <w:lang w:val="nl-NL"/>
        </w:rPr>
        <w:t>.</w:t>
      </w:r>
      <w:r w:rsidR="00AC4168">
        <w:rPr>
          <w:rFonts w:ascii="Arial" w:hAnsi="Arial" w:cs="Arial"/>
          <w:color w:val="000000" w:themeColor="text1"/>
          <w:sz w:val="20"/>
          <w:szCs w:val="20"/>
          <w:lang w:val="nl-NL"/>
        </w:rPr>
        <w:br/>
      </w:r>
    </w:p>
    <w:p w14:paraId="25DEB102" w14:textId="59F127BC" w:rsidR="00EC2588" w:rsidRPr="00271C7B" w:rsidRDefault="00EC2588" w:rsidP="00240A86">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Omdat de achtergrond van de studenten heel divers</w:t>
      </w:r>
      <w:r w:rsidR="00184413">
        <w:rPr>
          <w:rFonts w:ascii="Arial" w:hAnsi="Arial" w:cs="Arial"/>
          <w:color w:val="000000" w:themeColor="text1"/>
          <w:sz w:val="20"/>
          <w:szCs w:val="20"/>
          <w:lang w:val="nl-NL"/>
        </w:rPr>
        <w:t xml:space="preserve"> is, </w:t>
      </w:r>
      <w:r w:rsidR="00AE4975">
        <w:rPr>
          <w:rFonts w:ascii="Arial" w:hAnsi="Arial" w:cs="Arial"/>
          <w:color w:val="000000" w:themeColor="text1"/>
          <w:sz w:val="20"/>
          <w:szCs w:val="20"/>
          <w:lang w:val="nl-NL"/>
        </w:rPr>
        <w:t xml:space="preserve">afhankelijk van </w:t>
      </w:r>
      <w:r w:rsidR="00184413">
        <w:rPr>
          <w:rFonts w:ascii="Arial" w:hAnsi="Arial" w:cs="Arial"/>
          <w:color w:val="000000" w:themeColor="text1"/>
          <w:sz w:val="20"/>
          <w:szCs w:val="20"/>
          <w:lang w:val="nl-NL"/>
        </w:rPr>
        <w:t>voor</w:t>
      </w:r>
      <w:r w:rsidR="003C041E">
        <w:rPr>
          <w:rFonts w:ascii="Arial" w:hAnsi="Arial" w:cs="Arial"/>
          <w:color w:val="000000" w:themeColor="text1"/>
          <w:sz w:val="20"/>
          <w:szCs w:val="20"/>
          <w:lang w:val="nl-NL"/>
        </w:rPr>
        <w:t xml:space="preserve">opleiding, werkervaring en </w:t>
      </w:r>
      <w:proofErr w:type="spellStart"/>
      <w:r w:rsidR="003C041E">
        <w:rPr>
          <w:rFonts w:ascii="Arial" w:hAnsi="Arial" w:cs="Arial"/>
          <w:color w:val="000000" w:themeColor="text1"/>
          <w:sz w:val="20"/>
          <w:szCs w:val="20"/>
          <w:lang w:val="nl-NL"/>
        </w:rPr>
        <w:t>differntiatievoorkeur</w:t>
      </w:r>
      <w:proofErr w:type="spellEnd"/>
      <w:r w:rsidR="003C041E">
        <w:rPr>
          <w:rFonts w:ascii="Arial" w:hAnsi="Arial" w:cs="Arial"/>
          <w:color w:val="000000" w:themeColor="text1"/>
          <w:sz w:val="20"/>
          <w:szCs w:val="20"/>
          <w:lang w:val="nl-NL"/>
        </w:rPr>
        <w:t>,</w:t>
      </w:r>
      <w:r w:rsidRPr="00271C7B">
        <w:rPr>
          <w:rFonts w:ascii="Arial" w:hAnsi="Arial" w:cs="Arial"/>
          <w:color w:val="000000" w:themeColor="text1"/>
          <w:sz w:val="20"/>
          <w:szCs w:val="20"/>
          <w:lang w:val="nl-NL"/>
        </w:rPr>
        <w:t xml:space="preserve"> bestaat er geen vaste stageroute</w:t>
      </w:r>
      <w:r w:rsidR="003C041E">
        <w:rPr>
          <w:rFonts w:ascii="Arial" w:hAnsi="Arial" w:cs="Arial"/>
          <w:color w:val="000000" w:themeColor="text1"/>
          <w:sz w:val="20"/>
          <w:szCs w:val="20"/>
          <w:lang w:val="nl-NL"/>
        </w:rPr>
        <w:t xml:space="preserve">. Daarom worden de overige stages naar eigen keuze, in overleg met de </w:t>
      </w:r>
      <w:proofErr w:type="spellStart"/>
      <w:r w:rsidR="00F53586">
        <w:rPr>
          <w:rFonts w:ascii="Arial" w:hAnsi="Arial" w:cs="Arial"/>
          <w:color w:val="000000" w:themeColor="text1"/>
          <w:sz w:val="20"/>
          <w:szCs w:val="20"/>
          <w:lang w:val="nl-NL"/>
        </w:rPr>
        <w:t>SLB’er</w:t>
      </w:r>
      <w:proofErr w:type="spellEnd"/>
      <w:r w:rsidR="003C041E">
        <w:rPr>
          <w:rFonts w:ascii="Arial" w:hAnsi="Arial" w:cs="Arial"/>
          <w:color w:val="000000" w:themeColor="text1"/>
          <w:sz w:val="20"/>
          <w:szCs w:val="20"/>
          <w:lang w:val="nl-NL"/>
        </w:rPr>
        <w:t>, ingevuld</w:t>
      </w:r>
      <w:r w:rsidR="00117536">
        <w:rPr>
          <w:rFonts w:ascii="Arial" w:hAnsi="Arial" w:cs="Arial"/>
          <w:color w:val="000000" w:themeColor="text1"/>
          <w:sz w:val="20"/>
          <w:szCs w:val="20"/>
          <w:lang w:val="nl-NL"/>
        </w:rPr>
        <w:t>.</w:t>
      </w:r>
      <w:r w:rsidRPr="00271C7B">
        <w:rPr>
          <w:rFonts w:ascii="Arial" w:hAnsi="Arial" w:cs="Arial"/>
          <w:color w:val="000000" w:themeColor="text1"/>
          <w:sz w:val="20"/>
          <w:szCs w:val="20"/>
          <w:lang w:val="nl-NL"/>
        </w:rPr>
        <w:t xml:space="preserve"> </w:t>
      </w:r>
      <w:r w:rsidR="0039725F">
        <w:rPr>
          <w:rFonts w:ascii="Arial" w:hAnsi="Arial" w:cs="Arial"/>
          <w:color w:val="000000" w:themeColor="text1"/>
          <w:sz w:val="20"/>
          <w:szCs w:val="20"/>
          <w:lang w:val="nl-NL"/>
        </w:rPr>
        <w:br/>
      </w:r>
    </w:p>
    <w:p w14:paraId="6B3960C2" w14:textId="77777777" w:rsidR="00EC2588" w:rsidRPr="00271C7B" w:rsidRDefault="00EC2588" w:rsidP="002836E9">
      <w:pPr>
        <w:autoSpaceDE w:val="0"/>
        <w:autoSpaceDN w:val="0"/>
        <w:adjustRightInd w:val="0"/>
        <w:spacing w:after="0" w:line="240" w:lineRule="auto"/>
        <w:rPr>
          <w:rFonts w:ascii="Arial" w:hAnsi="Arial" w:cs="Arial"/>
          <w:color w:val="000000" w:themeColor="text1"/>
          <w:sz w:val="20"/>
          <w:szCs w:val="20"/>
          <w:lang w:val="nl-NL"/>
        </w:rPr>
      </w:pPr>
    </w:p>
    <w:p w14:paraId="08EE3F5A" w14:textId="6B3F4F23" w:rsidR="00CB49F7" w:rsidRPr="00AC4168" w:rsidRDefault="00AC4168" w:rsidP="00CB49F7">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Het vinden van een stageplek op het VMBO of ROC Nijmegen</w:t>
      </w:r>
      <w:r>
        <w:rPr>
          <w:rFonts w:ascii="Arial" w:hAnsi="Arial" w:cs="Arial"/>
          <w:b/>
          <w:color w:val="000000" w:themeColor="text1"/>
          <w:sz w:val="20"/>
          <w:szCs w:val="20"/>
          <w:lang w:val="nl-NL"/>
        </w:rPr>
        <w:br/>
      </w:r>
      <w:r w:rsidR="00CB49F7" w:rsidRPr="001E2374">
        <w:rPr>
          <w:rFonts w:ascii="Arial" w:hAnsi="Arial" w:cs="Arial"/>
          <w:color w:val="000000" w:themeColor="text1"/>
          <w:sz w:val="20"/>
          <w:szCs w:val="20"/>
          <w:lang w:val="nl-NL"/>
        </w:rPr>
        <w:t>De LGW heeft een samenwerkingso</w:t>
      </w:r>
      <w:r>
        <w:rPr>
          <w:rFonts w:ascii="Arial" w:hAnsi="Arial" w:cs="Arial"/>
          <w:color w:val="000000" w:themeColor="text1"/>
          <w:sz w:val="20"/>
          <w:szCs w:val="20"/>
          <w:lang w:val="nl-NL"/>
        </w:rPr>
        <w:t xml:space="preserve">vereenkomst met Bureau Extern: </w:t>
      </w:r>
      <w:hyperlink r:id="rId26" w:history="1">
        <w:r w:rsidR="00CB49F7" w:rsidRPr="00DC405A">
          <w:rPr>
            <w:rStyle w:val="Hyperlink"/>
            <w:rFonts w:ascii="Arial" w:hAnsi="Arial" w:cs="Arial"/>
            <w:sz w:val="20"/>
            <w:szCs w:val="20"/>
            <w:lang w:val="nl-NL"/>
          </w:rPr>
          <w:t>http://www.bureau-extern.nl/lgw-han.html</w:t>
        </w:r>
      </w:hyperlink>
      <w:r>
        <w:rPr>
          <w:rFonts w:ascii="Arial" w:hAnsi="Arial" w:cs="Arial"/>
          <w:color w:val="000000" w:themeColor="text1"/>
          <w:sz w:val="20"/>
          <w:szCs w:val="20"/>
          <w:lang w:val="nl-NL"/>
        </w:rPr>
        <w:t xml:space="preserve">. </w:t>
      </w:r>
      <w:r w:rsidR="00CB49F7" w:rsidRPr="001E2374">
        <w:rPr>
          <w:rFonts w:ascii="Arial" w:hAnsi="Arial" w:cs="Arial"/>
          <w:color w:val="000000" w:themeColor="text1"/>
          <w:sz w:val="20"/>
          <w:szCs w:val="20"/>
          <w:lang w:val="nl-NL"/>
        </w:rPr>
        <w:t xml:space="preserve">Dit bureau van de Hogeschool van Arnhem en Nijmegen </w:t>
      </w:r>
      <w:r w:rsidR="00CB49F7" w:rsidRPr="001E2374">
        <w:rPr>
          <w:rFonts w:ascii="Tahoma" w:hAnsi="Tahoma" w:cs="Tahoma"/>
          <w:color w:val="000000" w:themeColor="text1"/>
          <w:sz w:val="20"/>
          <w:szCs w:val="20"/>
          <w:lang w:val="nl-NL"/>
        </w:rPr>
        <w:t xml:space="preserve"> is voor de LGW aanspreekpunt voor de vmbo scholen ten oosten van de lijn Enschede - Apeldoorn - Wageningen - Den Bosch </w:t>
      </w:r>
      <w:r w:rsidR="00CB49F7">
        <w:rPr>
          <w:rFonts w:ascii="Tahoma" w:hAnsi="Tahoma" w:cs="Tahoma"/>
          <w:color w:val="000000" w:themeColor="text1"/>
          <w:sz w:val="20"/>
          <w:szCs w:val="20"/>
          <w:lang w:val="nl-NL"/>
        </w:rPr>
        <w:t>–</w:t>
      </w:r>
      <w:r w:rsidR="00CB49F7" w:rsidRPr="001E2374">
        <w:rPr>
          <w:rFonts w:ascii="Tahoma" w:hAnsi="Tahoma" w:cs="Tahoma"/>
          <w:color w:val="000000" w:themeColor="text1"/>
          <w:sz w:val="20"/>
          <w:szCs w:val="20"/>
          <w:lang w:val="nl-NL"/>
        </w:rPr>
        <w:t xml:space="preserve"> Roermond</w:t>
      </w:r>
      <w:r w:rsidR="00CB49F7">
        <w:rPr>
          <w:rFonts w:ascii="Tahoma" w:hAnsi="Tahoma" w:cs="Tahoma"/>
          <w:color w:val="000000" w:themeColor="text1"/>
          <w:sz w:val="20"/>
          <w:szCs w:val="20"/>
          <w:lang w:val="nl-NL"/>
        </w:rPr>
        <w:t xml:space="preserve"> en</w:t>
      </w:r>
      <w:r w:rsidR="00CB49F7" w:rsidRPr="00FA61B9">
        <w:rPr>
          <w:rFonts w:ascii="Tahoma" w:hAnsi="Tahoma" w:cs="Tahoma"/>
          <w:color w:val="000000" w:themeColor="text1"/>
          <w:sz w:val="20"/>
          <w:szCs w:val="20"/>
          <w:lang w:val="nl-NL"/>
        </w:rPr>
        <w:t xml:space="preserve"> </w:t>
      </w:r>
      <w:r w:rsidR="00CB49F7" w:rsidRPr="001E2374">
        <w:rPr>
          <w:rFonts w:ascii="Tahoma" w:hAnsi="Tahoma" w:cs="Tahoma"/>
          <w:color w:val="000000" w:themeColor="text1"/>
          <w:sz w:val="20"/>
          <w:szCs w:val="20"/>
          <w:lang w:val="nl-NL"/>
        </w:rPr>
        <w:t>voor het ROC Nijmegen</w:t>
      </w:r>
      <w:r w:rsidR="00CB49F7">
        <w:rPr>
          <w:rFonts w:ascii="Tahoma" w:hAnsi="Tahoma" w:cs="Tahoma"/>
          <w:color w:val="000000" w:themeColor="text1"/>
          <w:sz w:val="20"/>
          <w:szCs w:val="20"/>
          <w:lang w:val="nl-NL"/>
        </w:rPr>
        <w:t>.</w:t>
      </w:r>
    </w:p>
    <w:p w14:paraId="58B16D37" w14:textId="1645C590" w:rsidR="00AC4F42" w:rsidRDefault="00AE4975" w:rsidP="00995668">
      <w:pPr>
        <w:autoSpaceDE w:val="0"/>
        <w:autoSpaceDN w:val="0"/>
        <w:adjustRightInd w:val="0"/>
        <w:spacing w:after="0" w:line="240" w:lineRule="auto"/>
        <w:rPr>
          <w:rFonts w:ascii="Arial" w:hAnsi="Arial" w:cs="Arial"/>
          <w:color w:val="000000" w:themeColor="text1"/>
          <w:sz w:val="20"/>
          <w:szCs w:val="20"/>
          <w:lang w:val="nl-NL"/>
        </w:rPr>
      </w:pPr>
      <w:r>
        <w:rPr>
          <w:rFonts w:ascii="Tahoma" w:hAnsi="Tahoma" w:cs="Tahoma"/>
          <w:color w:val="000000" w:themeColor="text1"/>
          <w:sz w:val="20"/>
          <w:szCs w:val="20"/>
          <w:lang w:val="nl-NL"/>
        </w:rPr>
        <w:br/>
      </w:r>
      <w:r w:rsidR="00AC4F42">
        <w:rPr>
          <w:rFonts w:ascii="Tahoma" w:hAnsi="Tahoma" w:cs="Tahoma"/>
          <w:color w:val="000000" w:themeColor="text1"/>
          <w:sz w:val="20"/>
          <w:szCs w:val="20"/>
          <w:lang w:val="nl-NL"/>
        </w:rPr>
        <w:t>W</w:t>
      </w:r>
      <w:r w:rsidR="00085470">
        <w:rPr>
          <w:rFonts w:ascii="Tahoma" w:hAnsi="Tahoma" w:cs="Tahoma"/>
          <w:color w:val="000000" w:themeColor="text1"/>
          <w:sz w:val="20"/>
          <w:szCs w:val="20"/>
          <w:lang w:val="nl-NL"/>
        </w:rPr>
        <w:t>anne</w:t>
      </w:r>
      <w:r w:rsidR="00AC4F42">
        <w:rPr>
          <w:rFonts w:ascii="Tahoma" w:hAnsi="Tahoma" w:cs="Tahoma"/>
          <w:color w:val="000000" w:themeColor="text1"/>
          <w:sz w:val="20"/>
          <w:szCs w:val="20"/>
          <w:lang w:val="nl-NL"/>
        </w:rPr>
        <w:t>e</w:t>
      </w:r>
      <w:r w:rsidR="00085470">
        <w:rPr>
          <w:rFonts w:ascii="Tahoma" w:hAnsi="Tahoma" w:cs="Tahoma"/>
          <w:color w:val="000000" w:themeColor="text1"/>
          <w:sz w:val="20"/>
          <w:szCs w:val="20"/>
          <w:lang w:val="nl-NL"/>
        </w:rPr>
        <w:t xml:space="preserve">r je een </w:t>
      </w:r>
      <w:r w:rsidR="00AC4F42">
        <w:rPr>
          <w:rFonts w:ascii="Tahoma" w:hAnsi="Tahoma" w:cs="Tahoma"/>
          <w:color w:val="000000" w:themeColor="text1"/>
          <w:sz w:val="20"/>
          <w:szCs w:val="20"/>
          <w:lang w:val="nl-NL"/>
        </w:rPr>
        <w:t xml:space="preserve">VMBO </w:t>
      </w:r>
      <w:r w:rsidR="00085470">
        <w:rPr>
          <w:rFonts w:ascii="Tahoma" w:hAnsi="Tahoma" w:cs="Tahoma"/>
          <w:color w:val="000000" w:themeColor="text1"/>
          <w:sz w:val="20"/>
          <w:szCs w:val="20"/>
          <w:lang w:val="nl-NL"/>
        </w:rPr>
        <w:t xml:space="preserve">stage zoekt in deze regio </w:t>
      </w:r>
      <w:r w:rsidR="00AC4F42">
        <w:rPr>
          <w:rFonts w:ascii="Tahoma" w:hAnsi="Tahoma" w:cs="Tahoma"/>
          <w:color w:val="000000" w:themeColor="text1"/>
          <w:sz w:val="20"/>
          <w:szCs w:val="20"/>
          <w:lang w:val="nl-NL"/>
        </w:rPr>
        <w:t xml:space="preserve">en/of stage wilt lopen op ROC Nijmegen </w:t>
      </w:r>
      <w:r w:rsidR="00085470">
        <w:rPr>
          <w:rFonts w:ascii="Tahoma" w:hAnsi="Tahoma" w:cs="Tahoma"/>
          <w:color w:val="000000" w:themeColor="text1"/>
          <w:sz w:val="20"/>
          <w:szCs w:val="20"/>
          <w:lang w:val="nl-NL"/>
        </w:rPr>
        <w:t>volg je de werkwijze</w:t>
      </w:r>
      <w:r w:rsidR="00AC4F42">
        <w:rPr>
          <w:rFonts w:ascii="Tahoma" w:hAnsi="Tahoma" w:cs="Tahoma"/>
          <w:color w:val="000000" w:themeColor="text1"/>
          <w:sz w:val="20"/>
          <w:szCs w:val="20"/>
          <w:lang w:val="nl-NL"/>
        </w:rPr>
        <w:t xml:space="preserve"> van Bureau Extern. </w:t>
      </w:r>
      <w:r w:rsidR="00AC4F42" w:rsidRPr="001E2374">
        <w:rPr>
          <w:rFonts w:ascii="Tahoma" w:hAnsi="Tahoma" w:cs="Tahoma"/>
          <w:color w:val="000000" w:themeColor="text1"/>
          <w:sz w:val="20"/>
          <w:szCs w:val="20"/>
          <w:lang w:val="nl-NL"/>
        </w:rPr>
        <w:t xml:space="preserve">Het scholenoverzicht vind je op: </w:t>
      </w:r>
      <w:r w:rsidR="00AC4F42" w:rsidRPr="008B4AA2">
        <w:rPr>
          <w:rFonts w:ascii="Tahoma" w:hAnsi="Tahoma" w:cs="Tahoma"/>
          <w:color w:val="000000" w:themeColor="text1"/>
          <w:sz w:val="20"/>
          <w:szCs w:val="20"/>
          <w:u w:val="single"/>
          <w:lang w:val="nl-NL"/>
        </w:rPr>
        <w:t xml:space="preserve">http://www.bureau-extern.nl/scholenoverzicht.html. </w:t>
      </w:r>
      <w:r w:rsidR="00AC4F42" w:rsidRPr="00AC4168">
        <w:rPr>
          <w:rFonts w:ascii="Arial" w:hAnsi="Arial" w:cs="Arial"/>
          <w:color w:val="000000" w:themeColor="text1"/>
          <w:sz w:val="20"/>
          <w:szCs w:val="20"/>
          <w:lang w:val="nl-NL"/>
        </w:rPr>
        <w:t>De exacte procedure rondom de stage aanvraag via Bureau Extern vind j</w:t>
      </w:r>
      <w:r w:rsidR="00AC4F42">
        <w:rPr>
          <w:rFonts w:ascii="Arial" w:hAnsi="Arial" w:cs="Arial"/>
          <w:color w:val="000000" w:themeColor="text1"/>
          <w:sz w:val="20"/>
          <w:szCs w:val="20"/>
          <w:lang w:val="nl-NL"/>
        </w:rPr>
        <w:t xml:space="preserve">e op </w:t>
      </w:r>
      <w:proofErr w:type="spellStart"/>
      <w:r w:rsidR="00AC4F42">
        <w:rPr>
          <w:rFonts w:ascii="Arial" w:hAnsi="Arial" w:cs="Arial"/>
          <w:color w:val="000000" w:themeColor="text1"/>
          <w:sz w:val="20"/>
          <w:szCs w:val="20"/>
          <w:lang w:val="nl-NL"/>
        </w:rPr>
        <w:t>OnderwijsOnline</w:t>
      </w:r>
      <w:proofErr w:type="spellEnd"/>
      <w:r w:rsidR="00AC4F42" w:rsidRPr="00AC4168">
        <w:rPr>
          <w:rFonts w:ascii="Arial" w:hAnsi="Arial" w:cs="Arial"/>
          <w:color w:val="000000" w:themeColor="text1"/>
          <w:sz w:val="20"/>
          <w:szCs w:val="20"/>
          <w:lang w:val="nl-NL"/>
        </w:rPr>
        <w:t>.</w:t>
      </w:r>
      <w:r w:rsidR="00AC4F42">
        <w:rPr>
          <w:rFonts w:ascii="Arial" w:hAnsi="Arial" w:cs="Arial"/>
          <w:color w:val="000000" w:themeColor="text1"/>
          <w:sz w:val="20"/>
          <w:szCs w:val="20"/>
          <w:lang w:val="nl-NL"/>
        </w:rPr>
        <w:t xml:space="preserve"> </w:t>
      </w:r>
      <w:r>
        <w:rPr>
          <w:rFonts w:ascii="Arial" w:hAnsi="Arial" w:cs="Arial"/>
          <w:color w:val="000000" w:themeColor="text1"/>
          <w:sz w:val="20"/>
          <w:szCs w:val="20"/>
          <w:lang w:val="nl-NL"/>
        </w:rPr>
        <w:br/>
      </w:r>
    </w:p>
    <w:p w14:paraId="468866D2" w14:textId="56292846" w:rsidR="00AC4F42" w:rsidRDefault="00AC4F42" w:rsidP="00AC4F42">
      <w:pPr>
        <w:rPr>
          <w:rFonts w:ascii="Tahoma" w:hAnsi="Tahoma" w:cs="Tahoma"/>
          <w:color w:val="000000" w:themeColor="text1"/>
          <w:sz w:val="20"/>
          <w:szCs w:val="20"/>
          <w:lang w:val="nl-NL"/>
        </w:rPr>
      </w:pPr>
      <w:r>
        <w:rPr>
          <w:rFonts w:ascii="Arial" w:hAnsi="Arial" w:cs="Arial"/>
          <w:color w:val="000000" w:themeColor="text1"/>
          <w:sz w:val="20"/>
          <w:szCs w:val="20"/>
          <w:lang w:val="nl-NL"/>
        </w:rPr>
        <w:t xml:space="preserve">Let op: </w:t>
      </w:r>
      <w:r>
        <w:rPr>
          <w:rFonts w:ascii="Tahoma" w:hAnsi="Tahoma" w:cs="Tahoma"/>
          <w:color w:val="000000" w:themeColor="text1"/>
          <w:sz w:val="20"/>
          <w:szCs w:val="20"/>
          <w:lang w:val="nl-NL"/>
        </w:rPr>
        <w:t xml:space="preserve">Wanneer je stage wilt lopen op een mbo (behalve ROC Nijmegen) of op een VMBO school buiten de bovengenoemde regio zoek je zelf een stageplek. </w:t>
      </w:r>
    </w:p>
    <w:p w14:paraId="666FAF69" w14:textId="77777777" w:rsidR="00AC4F42" w:rsidRDefault="00AC4F42" w:rsidP="00CB49F7">
      <w:pPr>
        <w:autoSpaceDE w:val="0"/>
        <w:autoSpaceDN w:val="0"/>
        <w:adjustRightInd w:val="0"/>
        <w:spacing w:after="0" w:line="240" w:lineRule="auto"/>
        <w:rPr>
          <w:rFonts w:ascii="Tahoma" w:hAnsi="Tahoma" w:cs="Tahoma"/>
          <w:color w:val="000000" w:themeColor="text1"/>
          <w:sz w:val="20"/>
          <w:szCs w:val="20"/>
          <w:lang w:val="nl-NL"/>
        </w:rPr>
      </w:pPr>
    </w:p>
    <w:p w14:paraId="11D81E83" w14:textId="77777777" w:rsidR="00CB49F7" w:rsidRPr="001E2374" w:rsidRDefault="00CB49F7" w:rsidP="00CB49F7">
      <w:pPr>
        <w:autoSpaceDE w:val="0"/>
        <w:autoSpaceDN w:val="0"/>
        <w:adjustRightInd w:val="0"/>
        <w:spacing w:after="0" w:line="240" w:lineRule="auto"/>
        <w:rPr>
          <w:rFonts w:ascii="Tahoma" w:hAnsi="Tahoma" w:cs="Tahoma"/>
          <w:color w:val="000000" w:themeColor="text1"/>
          <w:sz w:val="20"/>
          <w:szCs w:val="20"/>
          <w:lang w:val="nl-NL"/>
        </w:rPr>
      </w:pPr>
    </w:p>
    <w:p w14:paraId="35530C13" w14:textId="77777777" w:rsidR="00B028FB" w:rsidRDefault="00B028FB" w:rsidP="00B028FB">
      <w:pPr>
        <w:autoSpaceDE w:val="0"/>
        <w:autoSpaceDN w:val="0"/>
        <w:adjustRightInd w:val="0"/>
        <w:spacing w:after="0" w:line="240" w:lineRule="auto"/>
        <w:rPr>
          <w:rFonts w:ascii="Tahoma" w:hAnsi="Tahoma" w:cs="Tahoma"/>
          <w:b/>
          <w:color w:val="000000" w:themeColor="text1"/>
          <w:sz w:val="20"/>
          <w:szCs w:val="20"/>
          <w:lang w:val="nl-NL"/>
        </w:rPr>
      </w:pPr>
    </w:p>
    <w:p w14:paraId="393D1217" w14:textId="77777777" w:rsidR="00560E04" w:rsidRDefault="00560E04" w:rsidP="005A4F02">
      <w:pPr>
        <w:rPr>
          <w:rFonts w:ascii="Tahoma" w:hAnsi="Tahoma" w:cs="Tahoma"/>
          <w:color w:val="000000" w:themeColor="text1"/>
          <w:sz w:val="20"/>
          <w:szCs w:val="20"/>
          <w:lang w:val="nl-NL"/>
        </w:rPr>
      </w:pPr>
    </w:p>
    <w:p w14:paraId="503411B9" w14:textId="77777777" w:rsidR="00EB4D6F" w:rsidRDefault="00EB4D6F" w:rsidP="005A4F02">
      <w:pPr>
        <w:rPr>
          <w:rFonts w:ascii="Tahoma" w:hAnsi="Tahoma" w:cs="Tahoma"/>
          <w:color w:val="000000" w:themeColor="text1"/>
          <w:sz w:val="20"/>
          <w:szCs w:val="20"/>
          <w:lang w:val="nl-NL"/>
        </w:rPr>
      </w:pPr>
    </w:p>
    <w:p w14:paraId="33D009A8" w14:textId="37A776A7" w:rsidR="00560E04" w:rsidRDefault="00560E04" w:rsidP="00560E04">
      <w:pPr>
        <w:pStyle w:val="Kop2"/>
        <w:numPr>
          <w:ilvl w:val="1"/>
          <w:numId w:val="27"/>
        </w:numPr>
        <w:rPr>
          <w:lang w:val="nl-NL"/>
        </w:rPr>
      </w:pPr>
      <w:bookmarkStart w:id="11" w:name="_Toc524364579"/>
      <w:r w:rsidRPr="008D2AF7">
        <w:rPr>
          <w:lang w:val="nl-NL"/>
        </w:rPr>
        <w:lastRenderedPageBreak/>
        <w:t>Stage binnen de opleiding</w:t>
      </w:r>
      <w:bookmarkEnd w:id="11"/>
      <w:r>
        <w:rPr>
          <w:lang w:val="nl-NL"/>
        </w:rPr>
        <w:br/>
      </w:r>
    </w:p>
    <w:p w14:paraId="4F0F36BD" w14:textId="77777777" w:rsidR="00560E04" w:rsidRPr="008B4DB4" w:rsidRDefault="00560E04" w:rsidP="00560E04">
      <w:pPr>
        <w:autoSpaceDE w:val="0"/>
        <w:autoSpaceDN w:val="0"/>
        <w:adjustRightInd w:val="0"/>
        <w:spacing w:after="0" w:line="240" w:lineRule="auto"/>
        <w:rPr>
          <w:rFonts w:ascii="Arial" w:hAnsi="Arial" w:cs="Arial"/>
          <w:b/>
          <w:color w:val="000000" w:themeColor="text1"/>
          <w:sz w:val="20"/>
          <w:szCs w:val="20"/>
          <w:lang w:val="nl-NL"/>
        </w:rPr>
      </w:pPr>
      <w:r>
        <w:rPr>
          <w:rFonts w:ascii="Arial" w:hAnsi="Arial" w:cs="Arial"/>
          <w:b/>
          <w:color w:val="000000" w:themeColor="text1"/>
          <w:sz w:val="20"/>
          <w:szCs w:val="20"/>
          <w:lang w:val="nl-NL"/>
        </w:rPr>
        <w:t xml:space="preserve">Stage AD </w:t>
      </w:r>
    </w:p>
    <w:p w14:paraId="15B3E028" w14:textId="4CB35743" w:rsidR="00560E04" w:rsidRDefault="00560E04" w:rsidP="00560E04">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Je loopt stage in</w:t>
      </w:r>
      <w:r w:rsidR="00705FC5">
        <w:rPr>
          <w:rFonts w:ascii="Arial" w:hAnsi="Arial" w:cs="Arial"/>
          <w:color w:val="000000" w:themeColor="text1"/>
          <w:sz w:val="20"/>
          <w:szCs w:val="20"/>
          <w:lang w:val="nl-NL"/>
        </w:rPr>
        <w:t xml:space="preserve"> een</w:t>
      </w:r>
      <w:r>
        <w:rPr>
          <w:rFonts w:ascii="Arial" w:hAnsi="Arial" w:cs="Arial"/>
          <w:color w:val="000000" w:themeColor="text1"/>
          <w:sz w:val="20"/>
          <w:szCs w:val="20"/>
          <w:lang w:val="nl-NL"/>
        </w:rPr>
        <w:t xml:space="preserve"> </w:t>
      </w:r>
      <w:proofErr w:type="spellStart"/>
      <w:r>
        <w:rPr>
          <w:rFonts w:ascii="Arial" w:hAnsi="Arial" w:cs="Arial"/>
          <w:color w:val="000000" w:themeColor="text1"/>
          <w:sz w:val="20"/>
          <w:szCs w:val="20"/>
          <w:lang w:val="nl-NL"/>
        </w:rPr>
        <w:t>binnenschoolse</w:t>
      </w:r>
      <w:proofErr w:type="spellEnd"/>
      <w:r>
        <w:rPr>
          <w:rFonts w:ascii="Arial" w:hAnsi="Arial" w:cs="Arial"/>
          <w:color w:val="000000" w:themeColor="text1"/>
          <w:sz w:val="20"/>
          <w:szCs w:val="20"/>
          <w:lang w:val="nl-NL"/>
        </w:rPr>
        <w:t xml:space="preserve"> setting en de focus ligt op het vaardigheidsleren. Dit betekent dat je stageloopt binnen het VMBO of MBO als onderwijsondersteuner en vaardigheidslessen verzorgt. </w:t>
      </w:r>
    </w:p>
    <w:p w14:paraId="0C6EC649" w14:textId="77777777" w:rsidR="00705FC5" w:rsidRDefault="00705FC5" w:rsidP="00560E04">
      <w:pPr>
        <w:autoSpaceDE w:val="0"/>
        <w:autoSpaceDN w:val="0"/>
        <w:adjustRightInd w:val="0"/>
        <w:spacing w:after="0" w:line="240" w:lineRule="auto"/>
        <w:rPr>
          <w:rFonts w:ascii="Arial" w:hAnsi="Arial" w:cs="Arial"/>
          <w:b/>
          <w:bCs/>
          <w:color w:val="000000" w:themeColor="text1"/>
          <w:sz w:val="20"/>
          <w:szCs w:val="20"/>
          <w:lang w:val="nl-NL"/>
        </w:rPr>
      </w:pPr>
    </w:p>
    <w:p w14:paraId="2F7C95C7" w14:textId="77777777" w:rsidR="00560E04" w:rsidRDefault="00560E04" w:rsidP="00560E04">
      <w:pPr>
        <w:autoSpaceDE w:val="0"/>
        <w:autoSpaceDN w:val="0"/>
        <w:adjustRightInd w:val="0"/>
        <w:spacing w:after="0" w:line="240" w:lineRule="auto"/>
        <w:rPr>
          <w:rFonts w:ascii="Arial" w:hAnsi="Arial" w:cs="Arial"/>
          <w:b/>
          <w:bCs/>
          <w:color w:val="000000" w:themeColor="text1"/>
          <w:sz w:val="20"/>
          <w:szCs w:val="20"/>
          <w:lang w:val="nl-NL"/>
        </w:rPr>
      </w:pPr>
      <w:r>
        <w:rPr>
          <w:rFonts w:ascii="Arial" w:hAnsi="Arial" w:cs="Arial"/>
          <w:b/>
          <w:bCs/>
          <w:color w:val="000000" w:themeColor="text1"/>
          <w:sz w:val="20"/>
          <w:szCs w:val="20"/>
          <w:lang w:val="nl-NL"/>
        </w:rPr>
        <w:t>Stage Bachelor</w:t>
      </w:r>
    </w:p>
    <w:p w14:paraId="598ABAB3" w14:textId="77777777" w:rsidR="00560E04" w:rsidRDefault="00560E04" w:rsidP="00560E04">
      <w:pPr>
        <w:autoSpaceDE w:val="0"/>
        <w:autoSpaceDN w:val="0"/>
        <w:adjustRightInd w:val="0"/>
        <w:spacing w:after="0" w:line="240" w:lineRule="auto"/>
        <w:rPr>
          <w:rFonts w:ascii="Arial" w:hAnsi="Arial" w:cs="Arial"/>
          <w:b/>
          <w:bCs/>
          <w:color w:val="000000" w:themeColor="text1"/>
          <w:sz w:val="20"/>
          <w:szCs w:val="20"/>
          <w:lang w:val="nl-NL"/>
        </w:rPr>
      </w:pPr>
    </w:p>
    <w:p w14:paraId="3A2942D7" w14:textId="4EA7F22D" w:rsidR="00560E04" w:rsidRPr="001570A3" w:rsidRDefault="00560E04" w:rsidP="00560E04">
      <w:pPr>
        <w:autoSpaceDE w:val="0"/>
        <w:autoSpaceDN w:val="0"/>
        <w:adjustRightInd w:val="0"/>
        <w:spacing w:after="0" w:line="240" w:lineRule="auto"/>
        <w:rPr>
          <w:rFonts w:ascii="Arial" w:hAnsi="Arial" w:cs="Arial"/>
          <w:b/>
          <w:bCs/>
          <w:i/>
          <w:color w:val="000000" w:themeColor="text1"/>
          <w:sz w:val="20"/>
          <w:szCs w:val="20"/>
          <w:lang w:val="nl-NL"/>
        </w:rPr>
      </w:pPr>
      <w:r>
        <w:rPr>
          <w:rFonts w:ascii="Arial" w:hAnsi="Arial" w:cs="Arial"/>
          <w:b/>
          <w:bCs/>
          <w:i/>
          <w:color w:val="000000" w:themeColor="text1"/>
          <w:sz w:val="20"/>
          <w:szCs w:val="20"/>
          <w:lang w:val="nl-NL"/>
        </w:rPr>
        <w:t>Stage MBO binnen</w:t>
      </w:r>
      <w:r w:rsidRPr="001570A3">
        <w:rPr>
          <w:rFonts w:ascii="Arial" w:hAnsi="Arial" w:cs="Arial"/>
          <w:b/>
          <w:bCs/>
          <w:i/>
          <w:color w:val="000000" w:themeColor="text1"/>
          <w:sz w:val="20"/>
          <w:szCs w:val="20"/>
          <w:lang w:val="nl-NL"/>
        </w:rPr>
        <w:t xml:space="preserve"> de sector zorg en welzijn niveau 1 t/m 4</w:t>
      </w:r>
    </w:p>
    <w:p w14:paraId="5BF5F577" w14:textId="77777777" w:rsidR="00560E04" w:rsidRPr="00BD48CC" w:rsidRDefault="00560E04" w:rsidP="00560E04">
      <w:pPr>
        <w:autoSpaceDE w:val="0"/>
        <w:autoSpaceDN w:val="0"/>
        <w:adjustRightInd w:val="0"/>
        <w:spacing w:after="0" w:line="240" w:lineRule="auto"/>
        <w:rPr>
          <w:rFonts w:ascii="Arial" w:hAnsi="Arial" w:cs="Arial"/>
          <w:bCs/>
          <w:color w:val="000000" w:themeColor="text1"/>
          <w:sz w:val="20"/>
          <w:szCs w:val="20"/>
          <w:lang w:val="nl-NL"/>
        </w:rPr>
      </w:pPr>
      <w:r w:rsidRPr="00BD48CC">
        <w:rPr>
          <w:rFonts w:ascii="Arial" w:hAnsi="Arial" w:cs="Arial"/>
          <w:bCs/>
          <w:color w:val="000000" w:themeColor="text1"/>
          <w:sz w:val="20"/>
          <w:szCs w:val="20"/>
          <w:lang w:val="nl-NL"/>
        </w:rPr>
        <w:t xml:space="preserve">Een stage binnen de </w:t>
      </w:r>
      <w:r>
        <w:rPr>
          <w:rFonts w:ascii="Arial" w:hAnsi="Arial" w:cs="Arial"/>
          <w:color w:val="000000" w:themeColor="text1"/>
          <w:sz w:val="20"/>
          <w:szCs w:val="20"/>
          <w:lang w:val="nl-NL"/>
        </w:rPr>
        <w:t xml:space="preserve">VMBO of MBO </w:t>
      </w:r>
      <w:r>
        <w:rPr>
          <w:rFonts w:ascii="Arial" w:hAnsi="Arial" w:cs="Arial"/>
          <w:bCs/>
          <w:color w:val="000000" w:themeColor="text1"/>
          <w:sz w:val="20"/>
          <w:szCs w:val="20"/>
          <w:lang w:val="nl-NL"/>
        </w:rPr>
        <w:t xml:space="preserve">betekent dat je nieuwe professionals gaat opleiden. </w:t>
      </w:r>
    </w:p>
    <w:p w14:paraId="05D6BB63" w14:textId="77777777" w:rsidR="00560E04" w:rsidRPr="00271C7B" w:rsidRDefault="00560E04" w:rsidP="00560E04">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 xml:space="preserve">Wanneer je een </w:t>
      </w:r>
      <w:r w:rsidRPr="00271C7B">
        <w:rPr>
          <w:rFonts w:ascii="Arial" w:hAnsi="Arial" w:cs="Arial"/>
          <w:color w:val="000000" w:themeColor="text1"/>
          <w:sz w:val="20"/>
          <w:szCs w:val="20"/>
          <w:lang w:val="nl-NL"/>
        </w:rPr>
        <w:t>verpleegkundige achtergrond</w:t>
      </w:r>
      <w:r>
        <w:rPr>
          <w:rFonts w:ascii="Arial" w:hAnsi="Arial" w:cs="Arial"/>
          <w:color w:val="000000" w:themeColor="text1"/>
          <w:sz w:val="20"/>
          <w:szCs w:val="20"/>
          <w:lang w:val="nl-NL"/>
        </w:rPr>
        <w:t xml:space="preserve"> hebt zal je</w:t>
      </w:r>
      <w:r w:rsidRPr="00271C7B">
        <w:rPr>
          <w:rFonts w:ascii="Arial" w:hAnsi="Arial" w:cs="Arial"/>
          <w:color w:val="000000" w:themeColor="text1"/>
          <w:sz w:val="20"/>
          <w:szCs w:val="20"/>
          <w:lang w:val="nl-NL"/>
        </w:rPr>
        <w:t xml:space="preserve"> je stage-activiteiten</w:t>
      </w:r>
      <w:r>
        <w:rPr>
          <w:rFonts w:ascii="Arial" w:hAnsi="Arial" w:cs="Arial"/>
          <w:color w:val="000000" w:themeColor="text1"/>
          <w:sz w:val="20"/>
          <w:szCs w:val="20"/>
          <w:lang w:val="nl-NL"/>
        </w:rPr>
        <w:t xml:space="preserve"> vooral </w:t>
      </w:r>
      <w:r w:rsidRPr="00271C7B">
        <w:rPr>
          <w:rFonts w:ascii="Arial" w:hAnsi="Arial" w:cs="Arial"/>
          <w:color w:val="000000" w:themeColor="text1"/>
          <w:sz w:val="20"/>
          <w:szCs w:val="20"/>
          <w:lang w:val="nl-NL"/>
        </w:rPr>
        <w:t xml:space="preserve"> binnen de sector zorg uitvoeren</w:t>
      </w:r>
      <w:r>
        <w:rPr>
          <w:rFonts w:ascii="Arial" w:hAnsi="Arial" w:cs="Arial"/>
          <w:color w:val="000000" w:themeColor="text1"/>
          <w:sz w:val="20"/>
          <w:szCs w:val="20"/>
          <w:lang w:val="nl-NL"/>
        </w:rPr>
        <w:t xml:space="preserve">. Immers </w:t>
      </w:r>
      <w:r w:rsidRPr="00271C7B">
        <w:rPr>
          <w:rFonts w:ascii="Arial" w:hAnsi="Arial" w:cs="Arial"/>
          <w:color w:val="000000" w:themeColor="text1"/>
          <w:sz w:val="20"/>
          <w:szCs w:val="20"/>
          <w:lang w:val="nl-NL"/>
        </w:rPr>
        <w:t xml:space="preserve">gaat </w:t>
      </w:r>
      <w:r>
        <w:rPr>
          <w:rFonts w:ascii="Arial" w:hAnsi="Arial" w:cs="Arial"/>
          <w:color w:val="000000" w:themeColor="text1"/>
          <w:sz w:val="20"/>
          <w:szCs w:val="20"/>
          <w:lang w:val="nl-NL"/>
        </w:rPr>
        <w:t xml:space="preserve">het </w:t>
      </w:r>
      <w:r w:rsidRPr="00271C7B">
        <w:rPr>
          <w:rFonts w:ascii="Arial" w:hAnsi="Arial" w:cs="Arial"/>
          <w:color w:val="000000" w:themeColor="text1"/>
          <w:sz w:val="20"/>
          <w:szCs w:val="20"/>
          <w:lang w:val="nl-NL"/>
        </w:rPr>
        <w:t xml:space="preserve">bij de beroepsopleidingen juist om </w:t>
      </w:r>
      <w:r>
        <w:rPr>
          <w:rFonts w:ascii="Arial" w:hAnsi="Arial" w:cs="Arial"/>
          <w:color w:val="000000" w:themeColor="text1"/>
          <w:sz w:val="20"/>
          <w:szCs w:val="20"/>
          <w:lang w:val="nl-NL"/>
        </w:rPr>
        <w:t xml:space="preserve">het kunnen maken van </w:t>
      </w:r>
      <w:r w:rsidRPr="00271C7B">
        <w:rPr>
          <w:rFonts w:ascii="Arial" w:hAnsi="Arial" w:cs="Arial"/>
          <w:color w:val="000000" w:themeColor="text1"/>
          <w:sz w:val="20"/>
          <w:szCs w:val="20"/>
          <w:lang w:val="nl-NL"/>
        </w:rPr>
        <w:t xml:space="preserve">de vertaalslag van de vakinhoudelijke kennis en deskundigheid naar </w:t>
      </w:r>
      <w:r>
        <w:rPr>
          <w:rFonts w:ascii="Arial" w:hAnsi="Arial" w:cs="Arial"/>
          <w:color w:val="000000" w:themeColor="text1"/>
          <w:sz w:val="20"/>
          <w:szCs w:val="20"/>
          <w:lang w:val="nl-NL"/>
        </w:rPr>
        <w:t xml:space="preserve">het </w:t>
      </w:r>
      <w:r w:rsidRPr="00271C7B">
        <w:rPr>
          <w:rFonts w:ascii="Arial" w:hAnsi="Arial" w:cs="Arial"/>
          <w:color w:val="000000" w:themeColor="text1"/>
          <w:sz w:val="20"/>
          <w:szCs w:val="20"/>
          <w:lang w:val="nl-NL"/>
        </w:rPr>
        <w:t>onderwijs. Met andere woorden, je leert je ‘expertise’ te vertalen naar leersituaties die je kunt verantwoorden vanuit de hedendaagse vakdidactische en pedagogische principes.</w:t>
      </w:r>
    </w:p>
    <w:p w14:paraId="19DF80AF" w14:textId="77777777" w:rsidR="00560E04" w:rsidRPr="00271C7B" w:rsidRDefault="00560E04" w:rsidP="00560E04">
      <w:pPr>
        <w:autoSpaceDE w:val="0"/>
        <w:autoSpaceDN w:val="0"/>
        <w:adjustRightInd w:val="0"/>
        <w:spacing w:after="0" w:line="240" w:lineRule="auto"/>
        <w:rPr>
          <w:rFonts w:ascii="Arial" w:hAnsi="Arial" w:cs="Arial"/>
          <w:b/>
          <w:bCs/>
          <w:color w:val="000000" w:themeColor="text1"/>
          <w:sz w:val="20"/>
          <w:szCs w:val="20"/>
          <w:lang w:val="nl-NL"/>
        </w:rPr>
      </w:pPr>
    </w:p>
    <w:p w14:paraId="2E588A80" w14:textId="1C029A17" w:rsidR="00560E04" w:rsidRPr="001570A3" w:rsidRDefault="00560E04" w:rsidP="00560E04">
      <w:pPr>
        <w:autoSpaceDE w:val="0"/>
        <w:autoSpaceDN w:val="0"/>
        <w:adjustRightInd w:val="0"/>
        <w:spacing w:after="0" w:line="240" w:lineRule="auto"/>
        <w:rPr>
          <w:rFonts w:ascii="Arial" w:hAnsi="Arial" w:cs="Arial"/>
          <w:b/>
          <w:bCs/>
          <w:i/>
          <w:color w:val="000000" w:themeColor="text1"/>
          <w:sz w:val="20"/>
          <w:szCs w:val="20"/>
          <w:lang w:val="nl-NL"/>
        </w:rPr>
      </w:pPr>
      <w:r>
        <w:rPr>
          <w:rFonts w:ascii="Arial" w:hAnsi="Arial" w:cs="Arial"/>
          <w:b/>
          <w:bCs/>
          <w:i/>
          <w:color w:val="000000" w:themeColor="text1"/>
          <w:sz w:val="20"/>
          <w:szCs w:val="20"/>
          <w:lang w:val="nl-NL"/>
        </w:rPr>
        <w:t>Stage VMBO</w:t>
      </w:r>
    </w:p>
    <w:p w14:paraId="15C60A93" w14:textId="77777777" w:rsidR="00560E04" w:rsidRPr="00271C7B" w:rsidRDefault="00560E04" w:rsidP="00560E04">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Ook deze stage vindt plaats binnen de sector zorg en welzijn.</w:t>
      </w:r>
      <w:r>
        <w:rPr>
          <w:rFonts w:ascii="Arial" w:hAnsi="Arial" w:cs="Arial"/>
          <w:color w:val="000000" w:themeColor="text1"/>
          <w:sz w:val="20"/>
          <w:szCs w:val="20"/>
          <w:lang w:val="nl-NL"/>
        </w:rPr>
        <w:t xml:space="preserve"> Binnen het VMBO maken leerlingen kennis met beroepsmogelijkheden binnen de sector ‘zorg en welzijn’. Ze krijgen hier de basiskennis aangereikt die hen goed voorbereidt op beroepsopleiding als vervolg op het VMBO. </w:t>
      </w:r>
    </w:p>
    <w:p w14:paraId="6990541C" w14:textId="5E6D52CF" w:rsidR="00560E04" w:rsidRPr="00271C7B" w:rsidRDefault="00560E04" w:rsidP="00560E04">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De vakinhoudelijke kennis die </w:t>
      </w:r>
      <w:r>
        <w:rPr>
          <w:rFonts w:ascii="Arial" w:hAnsi="Arial" w:cs="Arial"/>
          <w:color w:val="000000" w:themeColor="text1"/>
          <w:sz w:val="20"/>
          <w:szCs w:val="20"/>
          <w:lang w:val="nl-NL"/>
        </w:rPr>
        <w:t>daarom nodig is</w:t>
      </w:r>
      <w:r w:rsidRPr="00271C7B">
        <w:rPr>
          <w:rFonts w:ascii="Arial" w:hAnsi="Arial" w:cs="Arial"/>
          <w:color w:val="000000" w:themeColor="text1"/>
          <w:sz w:val="20"/>
          <w:szCs w:val="20"/>
          <w:lang w:val="nl-NL"/>
        </w:rPr>
        <w:t xml:space="preserve">, zal </w:t>
      </w:r>
      <w:r>
        <w:rPr>
          <w:rFonts w:ascii="Arial" w:hAnsi="Arial" w:cs="Arial"/>
          <w:color w:val="000000" w:themeColor="text1"/>
          <w:sz w:val="20"/>
          <w:szCs w:val="20"/>
          <w:lang w:val="nl-NL"/>
        </w:rPr>
        <w:t xml:space="preserve">enerzijds (op) te halen zijn </w:t>
      </w:r>
      <w:r w:rsidRPr="00271C7B">
        <w:rPr>
          <w:rFonts w:ascii="Arial" w:hAnsi="Arial" w:cs="Arial"/>
          <w:color w:val="000000" w:themeColor="text1"/>
          <w:sz w:val="20"/>
          <w:szCs w:val="20"/>
          <w:lang w:val="nl-NL"/>
        </w:rPr>
        <w:t>uit je genoten beroepsopleiding</w:t>
      </w:r>
      <w:r>
        <w:rPr>
          <w:rFonts w:ascii="Arial" w:hAnsi="Arial" w:cs="Arial"/>
          <w:color w:val="000000" w:themeColor="text1"/>
          <w:sz w:val="20"/>
          <w:szCs w:val="20"/>
          <w:lang w:val="nl-NL"/>
        </w:rPr>
        <w:t>. Anderzijds wordt in leerjaar 2 van de opleiding LGW de vakinhoudelijke kennis aangeboden. Je leert dan ook, op basis van zelfanalyse,</w:t>
      </w:r>
      <w:r w:rsidRPr="00271C7B">
        <w:rPr>
          <w:rFonts w:ascii="Arial" w:hAnsi="Arial" w:cs="Arial"/>
          <w:color w:val="000000" w:themeColor="text1"/>
          <w:sz w:val="20"/>
          <w:szCs w:val="20"/>
          <w:lang w:val="nl-NL"/>
        </w:rPr>
        <w:t xml:space="preserve"> dat er</w:t>
      </w:r>
      <w:r>
        <w:rPr>
          <w:rFonts w:ascii="Arial" w:hAnsi="Arial" w:cs="Arial"/>
          <w:color w:val="000000" w:themeColor="text1"/>
          <w:sz w:val="20"/>
          <w:szCs w:val="20"/>
          <w:lang w:val="nl-NL"/>
        </w:rPr>
        <w:t xml:space="preserve"> mogelijk</w:t>
      </w:r>
      <w:r w:rsidRPr="00271C7B">
        <w:rPr>
          <w:rFonts w:ascii="Arial" w:hAnsi="Arial" w:cs="Arial"/>
          <w:color w:val="000000" w:themeColor="text1"/>
          <w:sz w:val="20"/>
          <w:szCs w:val="20"/>
          <w:lang w:val="nl-NL"/>
        </w:rPr>
        <w:t xml:space="preserve"> sprake is van een vakinhoudelijk kennis</w:t>
      </w:r>
      <w:r>
        <w:rPr>
          <w:rFonts w:ascii="Arial" w:hAnsi="Arial" w:cs="Arial"/>
          <w:color w:val="000000" w:themeColor="text1"/>
          <w:sz w:val="20"/>
          <w:szCs w:val="20"/>
          <w:lang w:val="nl-NL"/>
        </w:rPr>
        <w:t xml:space="preserve"> </w:t>
      </w:r>
      <w:r w:rsidRPr="00271C7B">
        <w:rPr>
          <w:rFonts w:ascii="Arial" w:hAnsi="Arial" w:cs="Arial"/>
          <w:color w:val="000000" w:themeColor="text1"/>
          <w:sz w:val="20"/>
          <w:szCs w:val="20"/>
          <w:lang w:val="nl-NL"/>
        </w:rPr>
        <w:t>tekort</w:t>
      </w:r>
      <w:r>
        <w:rPr>
          <w:rFonts w:ascii="Arial" w:hAnsi="Arial" w:cs="Arial"/>
          <w:color w:val="000000" w:themeColor="text1"/>
          <w:sz w:val="20"/>
          <w:szCs w:val="20"/>
          <w:lang w:val="nl-NL"/>
        </w:rPr>
        <w:t xml:space="preserve">. Wanneer je dit signaleert, ga je zelf aan de slag met het verwerven van de </w:t>
      </w:r>
      <w:r w:rsidRPr="00271C7B">
        <w:rPr>
          <w:rFonts w:ascii="Arial" w:hAnsi="Arial" w:cs="Arial"/>
          <w:color w:val="000000" w:themeColor="text1"/>
          <w:sz w:val="20"/>
          <w:szCs w:val="20"/>
          <w:lang w:val="nl-NL"/>
        </w:rPr>
        <w:t>on</w:t>
      </w:r>
      <w:r>
        <w:rPr>
          <w:rFonts w:ascii="Arial" w:hAnsi="Arial" w:cs="Arial"/>
          <w:color w:val="000000" w:themeColor="text1"/>
          <w:sz w:val="20"/>
          <w:szCs w:val="20"/>
          <w:lang w:val="nl-NL"/>
        </w:rPr>
        <w:t>tbrekende kennis</w:t>
      </w:r>
      <w:r w:rsidRPr="00271C7B">
        <w:rPr>
          <w:rFonts w:ascii="Arial" w:hAnsi="Arial" w:cs="Arial"/>
          <w:color w:val="000000" w:themeColor="text1"/>
          <w:sz w:val="20"/>
          <w:szCs w:val="20"/>
          <w:lang w:val="nl-NL"/>
        </w:rPr>
        <w:t>.</w:t>
      </w:r>
      <w:r>
        <w:rPr>
          <w:rFonts w:ascii="Arial" w:hAnsi="Arial" w:cs="Arial"/>
          <w:color w:val="000000" w:themeColor="text1"/>
          <w:sz w:val="20"/>
          <w:szCs w:val="20"/>
          <w:lang w:val="nl-NL"/>
        </w:rPr>
        <w:t xml:space="preserve"> Het kan ook voorkomen dat je verouderde kenn</w:t>
      </w:r>
      <w:r w:rsidR="00705FC5">
        <w:rPr>
          <w:rFonts w:ascii="Arial" w:hAnsi="Arial" w:cs="Arial"/>
          <w:color w:val="000000" w:themeColor="text1"/>
          <w:sz w:val="20"/>
          <w:szCs w:val="20"/>
          <w:lang w:val="nl-NL"/>
        </w:rPr>
        <w:t>is moet actualiseren. Een ander</w:t>
      </w:r>
      <w:r>
        <w:rPr>
          <w:rFonts w:ascii="Arial" w:hAnsi="Arial" w:cs="Arial"/>
          <w:color w:val="000000" w:themeColor="text1"/>
          <w:sz w:val="20"/>
          <w:szCs w:val="20"/>
          <w:lang w:val="nl-NL"/>
        </w:rPr>
        <w:t xml:space="preserve"> b</w:t>
      </w:r>
      <w:r w:rsidRPr="00271C7B">
        <w:rPr>
          <w:rFonts w:ascii="Arial" w:hAnsi="Arial" w:cs="Arial"/>
          <w:color w:val="000000" w:themeColor="text1"/>
          <w:sz w:val="20"/>
          <w:szCs w:val="20"/>
          <w:lang w:val="nl-NL"/>
        </w:rPr>
        <w:t xml:space="preserve">elangrijk aandachtspunt binnen de stage op het VMBO is </w:t>
      </w:r>
      <w:r>
        <w:rPr>
          <w:rFonts w:ascii="Arial" w:hAnsi="Arial" w:cs="Arial"/>
          <w:color w:val="000000" w:themeColor="text1"/>
          <w:sz w:val="20"/>
          <w:szCs w:val="20"/>
          <w:lang w:val="nl-NL"/>
        </w:rPr>
        <w:t xml:space="preserve">het omgaan met de doelgroep en hoe je </w:t>
      </w:r>
      <w:r w:rsidRPr="00271C7B">
        <w:rPr>
          <w:rFonts w:ascii="Arial" w:hAnsi="Arial" w:cs="Arial"/>
          <w:color w:val="000000" w:themeColor="text1"/>
          <w:sz w:val="20"/>
          <w:szCs w:val="20"/>
          <w:lang w:val="nl-NL"/>
        </w:rPr>
        <w:t xml:space="preserve">de vakdidactische en pedagogische principes voor </w:t>
      </w:r>
      <w:r>
        <w:rPr>
          <w:rFonts w:ascii="Arial" w:hAnsi="Arial" w:cs="Arial"/>
          <w:color w:val="000000" w:themeColor="text1"/>
          <w:sz w:val="20"/>
          <w:szCs w:val="20"/>
          <w:lang w:val="nl-NL"/>
        </w:rPr>
        <w:t>hen op een verantwoorde manier kunt toepassen.</w:t>
      </w:r>
    </w:p>
    <w:p w14:paraId="60F7A48A" w14:textId="77777777" w:rsidR="00560E04" w:rsidRPr="00271C7B" w:rsidRDefault="00560E04" w:rsidP="00560E04">
      <w:pPr>
        <w:autoSpaceDE w:val="0"/>
        <w:autoSpaceDN w:val="0"/>
        <w:adjustRightInd w:val="0"/>
        <w:spacing w:after="0" w:line="240" w:lineRule="auto"/>
        <w:rPr>
          <w:rFonts w:ascii="Arial" w:hAnsi="Arial" w:cs="Arial"/>
          <w:b/>
          <w:bCs/>
          <w:color w:val="000000" w:themeColor="text1"/>
          <w:sz w:val="20"/>
          <w:szCs w:val="20"/>
          <w:lang w:val="nl-NL"/>
        </w:rPr>
      </w:pPr>
    </w:p>
    <w:p w14:paraId="17703154" w14:textId="01973739" w:rsidR="00560E04" w:rsidRPr="001570A3" w:rsidRDefault="00560E04" w:rsidP="00560E04">
      <w:pPr>
        <w:autoSpaceDE w:val="0"/>
        <w:autoSpaceDN w:val="0"/>
        <w:adjustRightInd w:val="0"/>
        <w:spacing w:after="0" w:line="240" w:lineRule="auto"/>
        <w:rPr>
          <w:rFonts w:ascii="Arial" w:hAnsi="Arial" w:cs="Arial"/>
          <w:b/>
          <w:bCs/>
          <w:i/>
          <w:color w:val="000000" w:themeColor="text1"/>
          <w:sz w:val="20"/>
          <w:szCs w:val="20"/>
          <w:lang w:val="nl-NL"/>
        </w:rPr>
      </w:pPr>
      <w:r>
        <w:rPr>
          <w:rFonts w:ascii="Arial" w:hAnsi="Arial" w:cs="Arial"/>
          <w:b/>
          <w:bCs/>
          <w:i/>
          <w:color w:val="000000" w:themeColor="text1"/>
          <w:sz w:val="20"/>
          <w:szCs w:val="20"/>
          <w:lang w:val="nl-NL"/>
        </w:rPr>
        <w:t xml:space="preserve">Stage opleider in </w:t>
      </w:r>
      <w:r w:rsidRPr="001570A3">
        <w:rPr>
          <w:rFonts w:ascii="Arial" w:hAnsi="Arial" w:cs="Arial"/>
          <w:b/>
          <w:bCs/>
          <w:i/>
          <w:color w:val="000000" w:themeColor="text1"/>
          <w:sz w:val="20"/>
          <w:szCs w:val="20"/>
          <w:lang w:val="nl-NL"/>
        </w:rPr>
        <w:t>prak</w:t>
      </w:r>
      <w:r>
        <w:rPr>
          <w:rFonts w:ascii="Arial" w:hAnsi="Arial" w:cs="Arial"/>
          <w:b/>
          <w:bCs/>
          <w:i/>
          <w:color w:val="000000" w:themeColor="text1"/>
          <w:sz w:val="20"/>
          <w:szCs w:val="20"/>
          <w:lang w:val="nl-NL"/>
        </w:rPr>
        <w:t xml:space="preserve">tijk in </w:t>
      </w:r>
      <w:r w:rsidR="00AC4F42">
        <w:rPr>
          <w:rFonts w:ascii="Arial" w:hAnsi="Arial" w:cs="Arial"/>
          <w:b/>
          <w:bCs/>
          <w:i/>
          <w:color w:val="000000" w:themeColor="text1"/>
          <w:sz w:val="20"/>
          <w:szCs w:val="20"/>
          <w:lang w:val="nl-NL"/>
        </w:rPr>
        <w:t xml:space="preserve">organisatie </w:t>
      </w:r>
      <w:r w:rsidRPr="001570A3">
        <w:rPr>
          <w:rFonts w:ascii="Arial" w:hAnsi="Arial" w:cs="Arial"/>
          <w:b/>
          <w:bCs/>
          <w:i/>
          <w:color w:val="000000" w:themeColor="text1"/>
          <w:sz w:val="20"/>
          <w:szCs w:val="20"/>
          <w:lang w:val="nl-NL"/>
        </w:rPr>
        <w:t>voo</w:t>
      </w:r>
      <w:r>
        <w:rPr>
          <w:rFonts w:ascii="Arial" w:hAnsi="Arial" w:cs="Arial"/>
          <w:b/>
          <w:bCs/>
          <w:i/>
          <w:color w:val="000000" w:themeColor="text1"/>
          <w:sz w:val="20"/>
          <w:szCs w:val="20"/>
          <w:lang w:val="nl-NL"/>
        </w:rPr>
        <w:t>r gezondheidszorg en/of welzijn</w:t>
      </w:r>
    </w:p>
    <w:p w14:paraId="46212C45" w14:textId="1AB21ECB" w:rsidR="00560E04" w:rsidRDefault="00560E04" w:rsidP="00560E04">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In de beroepspraktijk heb je te maken met leerlingen (BBL) en stagiaires (BOL) vanuit het MBO of VMBO, maar ook met professionals die (bij)geschoold moet worden. De dienst ‘opleidingen’, zorgacademie of leerhuizen zijn daarvoor v</w:t>
      </w:r>
      <w:r w:rsidR="00705FC5">
        <w:rPr>
          <w:rFonts w:ascii="Arial" w:hAnsi="Arial" w:cs="Arial"/>
          <w:color w:val="000000" w:themeColor="text1"/>
          <w:sz w:val="20"/>
          <w:szCs w:val="20"/>
          <w:lang w:val="nl-NL"/>
        </w:rPr>
        <w:t>erantwoordelijk en dé</w:t>
      </w:r>
      <w:r>
        <w:rPr>
          <w:rFonts w:ascii="Arial" w:hAnsi="Arial" w:cs="Arial"/>
          <w:color w:val="000000" w:themeColor="text1"/>
          <w:sz w:val="20"/>
          <w:szCs w:val="20"/>
          <w:lang w:val="nl-NL"/>
        </w:rPr>
        <w:t xml:space="preserve"> plek waar je stage kunt lopen. Taken kunnen o.a.</w:t>
      </w:r>
      <w:r w:rsidR="00705FC5">
        <w:rPr>
          <w:rFonts w:ascii="Arial" w:hAnsi="Arial" w:cs="Arial"/>
          <w:color w:val="000000" w:themeColor="text1"/>
          <w:sz w:val="20"/>
          <w:szCs w:val="20"/>
          <w:lang w:val="nl-NL"/>
        </w:rPr>
        <w:t xml:space="preserve"> zijn</w:t>
      </w:r>
      <w:r>
        <w:rPr>
          <w:rFonts w:ascii="Arial" w:hAnsi="Arial" w:cs="Arial"/>
          <w:color w:val="000000" w:themeColor="text1"/>
          <w:sz w:val="20"/>
          <w:szCs w:val="20"/>
          <w:lang w:val="nl-NL"/>
        </w:rPr>
        <w:t xml:space="preserve"> coachen van de werkbegeleiders in het begeleiden van leerlingen, </w:t>
      </w:r>
    </w:p>
    <w:p w14:paraId="53480732" w14:textId="2593FDB1" w:rsidR="00CD6E2B" w:rsidRPr="00F82B3B" w:rsidRDefault="00560E04" w:rsidP="00CC78D3">
      <w:pPr>
        <w:rPr>
          <w:rFonts w:ascii="Arial" w:hAnsi="Arial" w:cs="Arial"/>
          <w:color w:val="000000" w:themeColor="text1"/>
          <w:sz w:val="20"/>
          <w:szCs w:val="20"/>
          <w:lang w:val="nl-NL"/>
        </w:rPr>
      </w:pPr>
      <w:r>
        <w:rPr>
          <w:rFonts w:ascii="Arial" w:hAnsi="Arial" w:cs="Arial"/>
          <w:color w:val="000000" w:themeColor="text1"/>
          <w:sz w:val="20"/>
          <w:szCs w:val="20"/>
          <w:lang w:val="nl-NL"/>
        </w:rPr>
        <w:t>het ontwikkelen van scholingen of heel concreet het geven van vaardigheidslessen i.v.m. de bekwaamheidseisen die gesteld worden aan de professionals. Het gaat dan om heel specifieke vakinhoudelijke kennis. Er wordt dan een beroep gedaan op je (vak)didactische kwaliteiten en ook</w:t>
      </w:r>
      <w:r w:rsidRPr="00271C7B">
        <w:rPr>
          <w:rFonts w:ascii="Arial" w:hAnsi="Arial" w:cs="Arial"/>
          <w:color w:val="000000" w:themeColor="text1"/>
          <w:sz w:val="20"/>
          <w:szCs w:val="20"/>
          <w:lang w:val="nl-NL"/>
        </w:rPr>
        <w:t xml:space="preserve"> op het geb</w:t>
      </w:r>
      <w:r>
        <w:rPr>
          <w:rFonts w:ascii="Arial" w:hAnsi="Arial" w:cs="Arial"/>
          <w:color w:val="000000" w:themeColor="text1"/>
          <w:sz w:val="20"/>
          <w:szCs w:val="20"/>
          <w:lang w:val="nl-NL"/>
        </w:rPr>
        <w:t>ied van organiseren</w:t>
      </w:r>
      <w:r w:rsidRPr="00271C7B">
        <w:rPr>
          <w:rFonts w:ascii="Arial" w:hAnsi="Arial" w:cs="Arial"/>
          <w:color w:val="000000" w:themeColor="text1"/>
          <w:sz w:val="20"/>
          <w:szCs w:val="20"/>
          <w:lang w:val="nl-NL"/>
        </w:rPr>
        <w:t xml:space="preserve"> en samenwerken</w:t>
      </w:r>
      <w:r>
        <w:rPr>
          <w:rFonts w:ascii="Arial" w:hAnsi="Arial" w:cs="Arial"/>
          <w:color w:val="000000" w:themeColor="text1"/>
          <w:sz w:val="20"/>
          <w:szCs w:val="20"/>
          <w:lang w:val="nl-NL"/>
        </w:rPr>
        <w:t>.</w:t>
      </w:r>
    </w:p>
    <w:p w14:paraId="0D48EB2C" w14:textId="77777777" w:rsidR="00CD6E2B" w:rsidRDefault="00CD6E2B" w:rsidP="00CC78D3">
      <w:pPr>
        <w:rPr>
          <w:color w:val="000000" w:themeColor="text1"/>
          <w:lang w:val="nl-NL"/>
        </w:rPr>
      </w:pPr>
    </w:p>
    <w:p w14:paraId="756280B7" w14:textId="212E4699" w:rsidR="002E4696" w:rsidRPr="006E016A" w:rsidRDefault="0061506C" w:rsidP="00560E04">
      <w:pPr>
        <w:pStyle w:val="Kop2"/>
        <w:numPr>
          <w:ilvl w:val="1"/>
          <w:numId w:val="27"/>
        </w:numPr>
        <w:rPr>
          <w:lang w:val="nl-NL"/>
        </w:rPr>
      </w:pPr>
      <w:bookmarkStart w:id="12" w:name="_Toc461110939"/>
      <w:r>
        <w:rPr>
          <w:lang w:val="nl-NL"/>
        </w:rPr>
        <w:t xml:space="preserve"> </w:t>
      </w:r>
      <w:bookmarkStart w:id="13" w:name="_Toc524364580"/>
      <w:bookmarkEnd w:id="12"/>
      <w:r w:rsidR="00FF7B6D">
        <w:rPr>
          <w:lang w:val="nl-NL"/>
        </w:rPr>
        <w:t xml:space="preserve">Richtlijnen </w:t>
      </w:r>
      <w:proofErr w:type="spellStart"/>
      <w:r w:rsidR="00FF7B6D">
        <w:rPr>
          <w:lang w:val="nl-NL"/>
        </w:rPr>
        <w:t>mbt</w:t>
      </w:r>
      <w:proofErr w:type="spellEnd"/>
      <w:r w:rsidR="00FF7B6D">
        <w:rPr>
          <w:lang w:val="nl-NL"/>
        </w:rPr>
        <w:t>.</w:t>
      </w:r>
      <w:r w:rsidR="005A4F02">
        <w:rPr>
          <w:lang w:val="nl-NL"/>
        </w:rPr>
        <w:t xml:space="preserve"> stage</w:t>
      </w:r>
      <w:bookmarkEnd w:id="13"/>
    </w:p>
    <w:p w14:paraId="113A8868" w14:textId="77777777" w:rsidR="006E016A" w:rsidRPr="00271C7B" w:rsidRDefault="006E016A" w:rsidP="00324707">
      <w:pPr>
        <w:autoSpaceDE w:val="0"/>
        <w:autoSpaceDN w:val="0"/>
        <w:adjustRightInd w:val="0"/>
        <w:spacing w:after="0" w:line="240" w:lineRule="auto"/>
        <w:rPr>
          <w:rFonts w:ascii="Arial" w:hAnsi="Arial" w:cs="Arial"/>
          <w:color w:val="000000" w:themeColor="text1"/>
          <w:sz w:val="20"/>
          <w:szCs w:val="20"/>
          <w:lang w:val="nl-NL"/>
        </w:rPr>
      </w:pPr>
    </w:p>
    <w:p w14:paraId="74D66D7E" w14:textId="2DDA48DC" w:rsidR="00324707" w:rsidRPr="00F82B3B" w:rsidRDefault="00AC4F42" w:rsidP="00F82B3B">
      <w:pPr>
        <w:pStyle w:val="Lijstalinea"/>
        <w:numPr>
          <w:ilvl w:val="0"/>
          <w:numId w:val="42"/>
        </w:num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Jij zorgt</w:t>
      </w:r>
      <w:r w:rsidR="00324707" w:rsidRPr="00F82B3B">
        <w:rPr>
          <w:rFonts w:ascii="Arial" w:hAnsi="Arial" w:cs="Arial"/>
          <w:color w:val="000000" w:themeColor="text1"/>
          <w:sz w:val="20"/>
          <w:szCs w:val="20"/>
          <w:lang w:val="nl-NL"/>
        </w:rPr>
        <w:t xml:space="preserve"> dat je op tijd een stageplaats hebt.</w:t>
      </w:r>
    </w:p>
    <w:p w14:paraId="61337488" w14:textId="3B97E801" w:rsidR="00324707" w:rsidRPr="00271C7B" w:rsidRDefault="00324707"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Op de stageplaats m</w:t>
      </w:r>
      <w:r w:rsidR="005A4F02">
        <w:rPr>
          <w:rFonts w:ascii="Arial" w:hAnsi="Arial" w:cs="Arial"/>
          <w:color w:val="000000" w:themeColor="text1"/>
          <w:sz w:val="20"/>
          <w:szCs w:val="20"/>
          <w:lang w:val="nl-NL"/>
        </w:rPr>
        <w:t xml:space="preserve">oet je </w:t>
      </w:r>
      <w:r w:rsidR="0039725F">
        <w:rPr>
          <w:rFonts w:ascii="Arial" w:hAnsi="Arial" w:cs="Arial"/>
          <w:color w:val="000000" w:themeColor="text1"/>
          <w:sz w:val="20"/>
          <w:szCs w:val="20"/>
          <w:lang w:val="nl-NL"/>
        </w:rPr>
        <w:t xml:space="preserve">de mogelijkheid hebben om aan de </w:t>
      </w:r>
      <w:r w:rsidR="005A4F02">
        <w:rPr>
          <w:rFonts w:ascii="Arial" w:hAnsi="Arial" w:cs="Arial"/>
          <w:color w:val="000000" w:themeColor="text1"/>
          <w:sz w:val="20"/>
          <w:szCs w:val="20"/>
          <w:lang w:val="nl-NL"/>
        </w:rPr>
        <w:t>bekwaamheidseisen</w:t>
      </w:r>
      <w:r w:rsidR="0039725F">
        <w:rPr>
          <w:rFonts w:ascii="Arial" w:hAnsi="Arial" w:cs="Arial"/>
          <w:color w:val="000000" w:themeColor="text1"/>
          <w:sz w:val="20"/>
          <w:szCs w:val="20"/>
          <w:lang w:val="nl-NL"/>
        </w:rPr>
        <w:t xml:space="preserve"> </w:t>
      </w:r>
      <w:r w:rsidRPr="00271C7B">
        <w:rPr>
          <w:rFonts w:ascii="Arial" w:hAnsi="Arial" w:cs="Arial"/>
          <w:color w:val="000000" w:themeColor="text1"/>
          <w:sz w:val="20"/>
          <w:szCs w:val="20"/>
          <w:lang w:val="nl-NL"/>
        </w:rPr>
        <w:t xml:space="preserve">en de daaraan verbonden </w:t>
      </w:r>
      <w:r w:rsidR="00B028FB">
        <w:rPr>
          <w:rFonts w:ascii="Arial" w:hAnsi="Arial" w:cs="Arial"/>
          <w:color w:val="000000" w:themeColor="text1"/>
          <w:sz w:val="20"/>
          <w:szCs w:val="20"/>
          <w:lang w:val="nl-NL"/>
        </w:rPr>
        <w:t>leeruitkomsten</w:t>
      </w:r>
      <w:r w:rsidR="00B028FB" w:rsidRPr="00271C7B">
        <w:rPr>
          <w:rFonts w:ascii="Arial" w:hAnsi="Arial" w:cs="Arial"/>
          <w:color w:val="000000" w:themeColor="text1"/>
          <w:sz w:val="20"/>
          <w:szCs w:val="20"/>
          <w:lang w:val="nl-NL"/>
        </w:rPr>
        <w:t xml:space="preserve"> </w:t>
      </w:r>
      <w:r w:rsidR="00705FC5">
        <w:rPr>
          <w:rFonts w:ascii="Arial" w:hAnsi="Arial" w:cs="Arial"/>
          <w:color w:val="000000" w:themeColor="text1"/>
          <w:sz w:val="20"/>
          <w:szCs w:val="20"/>
          <w:lang w:val="nl-NL"/>
        </w:rPr>
        <w:t>te</w:t>
      </w:r>
      <w:r w:rsidR="0039725F">
        <w:rPr>
          <w:rFonts w:ascii="Arial" w:hAnsi="Arial" w:cs="Arial"/>
          <w:color w:val="000000" w:themeColor="text1"/>
          <w:sz w:val="20"/>
          <w:szCs w:val="20"/>
          <w:lang w:val="nl-NL"/>
        </w:rPr>
        <w:t xml:space="preserve"> werken</w:t>
      </w:r>
      <w:r w:rsidRPr="00271C7B">
        <w:rPr>
          <w:rFonts w:ascii="Arial" w:hAnsi="Arial" w:cs="Arial"/>
          <w:color w:val="000000" w:themeColor="text1"/>
          <w:sz w:val="20"/>
          <w:szCs w:val="20"/>
          <w:lang w:val="nl-NL"/>
        </w:rPr>
        <w:t xml:space="preserve">. Afhankelijk van je huidige functie kan dit soms op je eigen werkplek plaatsvinden, </w:t>
      </w:r>
      <w:r w:rsidR="00B028FB">
        <w:rPr>
          <w:rFonts w:ascii="Arial" w:hAnsi="Arial" w:cs="Arial"/>
          <w:color w:val="000000" w:themeColor="text1"/>
          <w:sz w:val="20"/>
          <w:szCs w:val="20"/>
          <w:lang w:val="nl-NL"/>
        </w:rPr>
        <w:t>of</w:t>
      </w:r>
      <w:r w:rsidRPr="00271C7B">
        <w:rPr>
          <w:rFonts w:ascii="Arial" w:hAnsi="Arial" w:cs="Arial"/>
          <w:color w:val="000000" w:themeColor="text1"/>
          <w:sz w:val="20"/>
          <w:szCs w:val="20"/>
          <w:lang w:val="nl-NL"/>
        </w:rPr>
        <w:t xml:space="preserve"> z</w:t>
      </w:r>
      <w:r w:rsidR="00FA61B9">
        <w:rPr>
          <w:rFonts w:ascii="Arial" w:hAnsi="Arial" w:cs="Arial"/>
          <w:color w:val="000000" w:themeColor="text1"/>
          <w:sz w:val="20"/>
          <w:szCs w:val="20"/>
          <w:lang w:val="nl-NL"/>
        </w:rPr>
        <w:t>a</w:t>
      </w:r>
      <w:r w:rsidRPr="00271C7B">
        <w:rPr>
          <w:rFonts w:ascii="Arial" w:hAnsi="Arial" w:cs="Arial"/>
          <w:color w:val="000000" w:themeColor="text1"/>
          <w:sz w:val="20"/>
          <w:szCs w:val="20"/>
          <w:lang w:val="nl-NL"/>
        </w:rPr>
        <w:t>l je elders een stageplaats moeten zoeken.</w:t>
      </w:r>
    </w:p>
    <w:p w14:paraId="2AC4E354" w14:textId="0A12D3FD" w:rsidR="00CD6E2B" w:rsidRDefault="00324707"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Per </w:t>
      </w:r>
      <w:r w:rsidR="005905AA">
        <w:rPr>
          <w:rFonts w:ascii="Arial" w:hAnsi="Arial" w:cs="Arial"/>
          <w:color w:val="000000" w:themeColor="text1"/>
          <w:sz w:val="20"/>
          <w:szCs w:val="20"/>
          <w:lang w:val="nl-NL"/>
        </w:rPr>
        <w:t xml:space="preserve">stage dient er </w:t>
      </w:r>
      <w:r w:rsidR="00184413">
        <w:rPr>
          <w:rFonts w:ascii="Arial" w:hAnsi="Arial" w:cs="Arial"/>
          <w:color w:val="000000" w:themeColor="text1"/>
          <w:sz w:val="20"/>
          <w:szCs w:val="20"/>
          <w:lang w:val="nl-NL"/>
        </w:rPr>
        <w:t xml:space="preserve">een stageovereenkomst of een praktijkleerovereenkomst of een </w:t>
      </w:r>
      <w:r w:rsidR="005905AA">
        <w:rPr>
          <w:rFonts w:ascii="Arial" w:hAnsi="Arial" w:cs="Arial"/>
          <w:color w:val="000000" w:themeColor="text1"/>
          <w:sz w:val="20"/>
          <w:szCs w:val="20"/>
          <w:lang w:val="nl-NL"/>
        </w:rPr>
        <w:t>afstudeerovereenko</w:t>
      </w:r>
      <w:r w:rsidR="00CD6E2B">
        <w:rPr>
          <w:rFonts w:ascii="Arial" w:hAnsi="Arial" w:cs="Arial"/>
          <w:color w:val="000000" w:themeColor="text1"/>
          <w:sz w:val="20"/>
          <w:szCs w:val="20"/>
          <w:lang w:val="nl-NL"/>
        </w:rPr>
        <w:t>m</w:t>
      </w:r>
      <w:r w:rsidR="005905AA">
        <w:rPr>
          <w:rFonts w:ascii="Arial" w:hAnsi="Arial" w:cs="Arial"/>
          <w:color w:val="000000" w:themeColor="text1"/>
          <w:sz w:val="20"/>
          <w:szCs w:val="20"/>
          <w:lang w:val="nl-NL"/>
        </w:rPr>
        <w:t>st</w:t>
      </w:r>
      <w:r w:rsidR="00B3365D">
        <w:rPr>
          <w:rFonts w:ascii="Arial" w:hAnsi="Arial" w:cs="Arial"/>
          <w:color w:val="000000" w:themeColor="text1"/>
          <w:sz w:val="20"/>
          <w:szCs w:val="20"/>
          <w:lang w:val="nl-NL"/>
        </w:rPr>
        <w:t xml:space="preserve"> i</w:t>
      </w:r>
      <w:r w:rsidRPr="00271C7B">
        <w:rPr>
          <w:rFonts w:ascii="Arial" w:hAnsi="Arial" w:cs="Arial"/>
          <w:color w:val="000000" w:themeColor="text1"/>
          <w:sz w:val="20"/>
          <w:szCs w:val="20"/>
          <w:lang w:val="nl-NL"/>
        </w:rPr>
        <w:t>n 3-voud ondertekend te wo</w:t>
      </w:r>
      <w:r w:rsidR="00334790" w:rsidRPr="00271C7B">
        <w:rPr>
          <w:rFonts w:ascii="Arial" w:hAnsi="Arial" w:cs="Arial"/>
          <w:color w:val="000000" w:themeColor="text1"/>
          <w:sz w:val="20"/>
          <w:szCs w:val="20"/>
          <w:lang w:val="nl-NL"/>
        </w:rPr>
        <w:t>rden: één</w:t>
      </w:r>
      <w:r w:rsidRPr="00271C7B">
        <w:rPr>
          <w:rFonts w:ascii="Arial" w:hAnsi="Arial" w:cs="Arial"/>
          <w:color w:val="000000" w:themeColor="text1"/>
          <w:sz w:val="20"/>
          <w:szCs w:val="20"/>
          <w:lang w:val="nl-NL"/>
        </w:rPr>
        <w:t xml:space="preserve"> exemplaar is bestemd voor </w:t>
      </w:r>
      <w:r w:rsidR="00334790" w:rsidRPr="00271C7B">
        <w:rPr>
          <w:rFonts w:ascii="Arial" w:hAnsi="Arial" w:cs="Arial"/>
          <w:color w:val="000000" w:themeColor="text1"/>
          <w:sz w:val="20"/>
          <w:szCs w:val="20"/>
          <w:lang w:val="nl-NL"/>
        </w:rPr>
        <w:t xml:space="preserve">de </w:t>
      </w:r>
      <w:proofErr w:type="spellStart"/>
      <w:r w:rsidR="00334790" w:rsidRPr="00271C7B">
        <w:rPr>
          <w:rFonts w:ascii="Arial" w:hAnsi="Arial" w:cs="Arial"/>
          <w:color w:val="000000" w:themeColor="text1"/>
          <w:sz w:val="20"/>
          <w:szCs w:val="20"/>
          <w:lang w:val="nl-NL"/>
        </w:rPr>
        <w:t>stageverlenende</w:t>
      </w:r>
      <w:proofErr w:type="spellEnd"/>
      <w:r w:rsidR="00334790" w:rsidRPr="00271C7B">
        <w:rPr>
          <w:rFonts w:ascii="Arial" w:hAnsi="Arial" w:cs="Arial"/>
          <w:color w:val="000000" w:themeColor="text1"/>
          <w:sz w:val="20"/>
          <w:szCs w:val="20"/>
          <w:lang w:val="nl-NL"/>
        </w:rPr>
        <w:t xml:space="preserve"> instelling, éé</w:t>
      </w:r>
      <w:r w:rsidRPr="00271C7B">
        <w:rPr>
          <w:rFonts w:ascii="Arial" w:hAnsi="Arial" w:cs="Arial"/>
          <w:color w:val="000000" w:themeColor="text1"/>
          <w:sz w:val="20"/>
          <w:szCs w:val="20"/>
          <w:lang w:val="nl-NL"/>
        </w:rPr>
        <w:t xml:space="preserve">n voor jezelf en een voor de </w:t>
      </w:r>
      <w:proofErr w:type="spellStart"/>
      <w:r w:rsidR="002D3DB9">
        <w:rPr>
          <w:rFonts w:ascii="Arial" w:hAnsi="Arial" w:cs="Arial"/>
          <w:color w:val="000000" w:themeColor="text1"/>
          <w:sz w:val="20"/>
          <w:szCs w:val="20"/>
          <w:lang w:val="nl-NL"/>
        </w:rPr>
        <w:t>SLB’er</w:t>
      </w:r>
      <w:proofErr w:type="spellEnd"/>
      <w:r w:rsidRPr="00271C7B">
        <w:rPr>
          <w:rFonts w:ascii="Arial" w:hAnsi="Arial" w:cs="Arial"/>
          <w:color w:val="000000" w:themeColor="text1"/>
          <w:sz w:val="20"/>
          <w:szCs w:val="20"/>
          <w:lang w:val="nl-NL"/>
        </w:rPr>
        <w:t>.</w:t>
      </w:r>
    </w:p>
    <w:p w14:paraId="391B7C45" w14:textId="77777777" w:rsidR="00CD6E2B" w:rsidRDefault="00324707"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D6E2B">
        <w:rPr>
          <w:rFonts w:ascii="Arial" w:hAnsi="Arial" w:cs="Arial"/>
          <w:color w:val="000000" w:themeColor="text1"/>
          <w:sz w:val="20"/>
          <w:szCs w:val="20"/>
          <w:lang w:val="nl-NL"/>
        </w:rPr>
        <w:t>Je neemt zelf het initiatief voor het regelen van de stagebegeleiding bij de realisering van</w:t>
      </w:r>
      <w:r w:rsidR="00812534" w:rsidRPr="00CD6E2B">
        <w:rPr>
          <w:rFonts w:ascii="Arial" w:hAnsi="Arial" w:cs="Arial"/>
          <w:color w:val="000000" w:themeColor="text1"/>
          <w:sz w:val="20"/>
          <w:szCs w:val="20"/>
          <w:lang w:val="nl-NL"/>
        </w:rPr>
        <w:t xml:space="preserve"> opdrachten,</w:t>
      </w:r>
      <w:r w:rsidRPr="00CD6E2B">
        <w:rPr>
          <w:rFonts w:ascii="Arial" w:hAnsi="Arial" w:cs="Arial"/>
          <w:color w:val="000000" w:themeColor="text1"/>
          <w:sz w:val="20"/>
          <w:szCs w:val="20"/>
          <w:lang w:val="nl-NL"/>
        </w:rPr>
        <w:t xml:space="preserve"> </w:t>
      </w:r>
      <w:r w:rsidR="00B028FB" w:rsidRPr="00CD6E2B">
        <w:rPr>
          <w:rFonts w:ascii="Arial" w:hAnsi="Arial" w:cs="Arial"/>
          <w:color w:val="000000" w:themeColor="text1"/>
          <w:sz w:val="20"/>
          <w:szCs w:val="20"/>
          <w:lang w:val="nl-NL"/>
        </w:rPr>
        <w:t xml:space="preserve">leeruitkomsten </w:t>
      </w:r>
      <w:r w:rsidRPr="00CD6E2B">
        <w:rPr>
          <w:rFonts w:ascii="Arial" w:hAnsi="Arial" w:cs="Arial"/>
          <w:color w:val="000000" w:themeColor="text1"/>
          <w:sz w:val="20"/>
          <w:szCs w:val="20"/>
          <w:lang w:val="nl-NL"/>
        </w:rPr>
        <w:t>en de feedback daarop.</w:t>
      </w:r>
      <w:r w:rsidR="00812534" w:rsidRPr="00CD6E2B">
        <w:rPr>
          <w:rFonts w:ascii="Arial" w:hAnsi="Arial" w:cs="Arial"/>
          <w:color w:val="000000" w:themeColor="text1"/>
          <w:sz w:val="20"/>
          <w:szCs w:val="20"/>
          <w:lang w:val="nl-NL"/>
        </w:rPr>
        <w:t xml:space="preserve"> </w:t>
      </w:r>
    </w:p>
    <w:p w14:paraId="43AED001" w14:textId="2DFC6A1C" w:rsidR="00CD6E2B" w:rsidRDefault="00812534"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D6E2B">
        <w:rPr>
          <w:rFonts w:ascii="Arial" w:hAnsi="Arial" w:cs="Arial"/>
          <w:color w:val="000000" w:themeColor="text1"/>
          <w:sz w:val="20"/>
          <w:szCs w:val="20"/>
          <w:lang w:val="nl-NL"/>
        </w:rPr>
        <w:t>Tijdens de stage zorg je ervo</w:t>
      </w:r>
      <w:r w:rsidR="00CD6E2B">
        <w:rPr>
          <w:rFonts w:ascii="Arial" w:hAnsi="Arial" w:cs="Arial"/>
          <w:color w:val="000000" w:themeColor="text1"/>
          <w:sz w:val="20"/>
          <w:szCs w:val="20"/>
          <w:lang w:val="nl-NL"/>
        </w:rPr>
        <w:t>or dat jouw stagebegeleider jou</w:t>
      </w:r>
      <w:r w:rsidRPr="00CD6E2B">
        <w:rPr>
          <w:rFonts w:ascii="Arial" w:hAnsi="Arial" w:cs="Arial"/>
          <w:color w:val="000000" w:themeColor="text1"/>
          <w:sz w:val="20"/>
          <w:szCs w:val="20"/>
          <w:lang w:val="nl-NL"/>
        </w:rPr>
        <w:t xml:space="preserve"> regelmatig tijdens een begeleidingssituatie/lessituatie observeert en een o</w:t>
      </w:r>
      <w:r w:rsidR="005A4F02" w:rsidRPr="00CD6E2B">
        <w:rPr>
          <w:rFonts w:ascii="Arial" w:hAnsi="Arial" w:cs="Arial"/>
          <w:color w:val="000000" w:themeColor="text1"/>
          <w:sz w:val="20"/>
          <w:szCs w:val="20"/>
          <w:lang w:val="nl-NL"/>
        </w:rPr>
        <w:t>bservatieformulier invult</w:t>
      </w:r>
      <w:r w:rsidRPr="00CD6E2B">
        <w:rPr>
          <w:rFonts w:ascii="Arial" w:hAnsi="Arial" w:cs="Arial"/>
          <w:color w:val="000000" w:themeColor="text1"/>
          <w:sz w:val="20"/>
          <w:szCs w:val="20"/>
          <w:lang w:val="nl-NL"/>
        </w:rPr>
        <w:t xml:space="preserve">. </w:t>
      </w:r>
    </w:p>
    <w:p w14:paraId="0A025EF2" w14:textId="77777777" w:rsidR="00CD6E2B" w:rsidRDefault="00812534"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D6E2B">
        <w:rPr>
          <w:rFonts w:ascii="Arial" w:hAnsi="Arial" w:cs="Arial"/>
          <w:color w:val="000000" w:themeColor="text1"/>
          <w:sz w:val="20"/>
          <w:szCs w:val="20"/>
          <w:lang w:val="nl-NL"/>
        </w:rPr>
        <w:lastRenderedPageBreak/>
        <w:t>Jouw l</w:t>
      </w:r>
      <w:r w:rsidR="00D7026E" w:rsidRPr="00CD6E2B">
        <w:rPr>
          <w:rFonts w:ascii="Arial" w:hAnsi="Arial" w:cs="Arial"/>
          <w:color w:val="000000" w:themeColor="text1"/>
          <w:sz w:val="20"/>
          <w:szCs w:val="20"/>
          <w:lang w:val="nl-NL"/>
        </w:rPr>
        <w:t xml:space="preserve">eerdoelen en leeractiviteiten </w:t>
      </w:r>
      <w:r w:rsidRPr="00CD6E2B">
        <w:rPr>
          <w:rFonts w:ascii="Arial" w:hAnsi="Arial" w:cs="Arial"/>
          <w:color w:val="000000" w:themeColor="text1"/>
          <w:sz w:val="20"/>
          <w:szCs w:val="20"/>
          <w:lang w:val="nl-NL"/>
        </w:rPr>
        <w:t xml:space="preserve">leg je </w:t>
      </w:r>
      <w:r w:rsidR="00D7026E" w:rsidRPr="00CD6E2B">
        <w:rPr>
          <w:rFonts w:ascii="Arial" w:hAnsi="Arial" w:cs="Arial"/>
          <w:color w:val="000000" w:themeColor="text1"/>
          <w:sz w:val="20"/>
          <w:szCs w:val="20"/>
          <w:lang w:val="nl-NL"/>
        </w:rPr>
        <w:t xml:space="preserve">vast in het POP (persoonlijk ontwikkeling plan). </w:t>
      </w:r>
      <w:r w:rsidR="006E016A" w:rsidRPr="00CD6E2B">
        <w:rPr>
          <w:rFonts w:ascii="Arial" w:hAnsi="Arial" w:cs="Arial"/>
          <w:color w:val="000000" w:themeColor="text1"/>
          <w:sz w:val="20"/>
          <w:szCs w:val="20"/>
          <w:lang w:val="nl-NL"/>
        </w:rPr>
        <w:t>Naast de bekwaamheidseisen kun je de leeruitkomsten en de praktijkopdrachten gebruiken bij het opstellen van jouw POP.</w:t>
      </w:r>
    </w:p>
    <w:p w14:paraId="0B66D39A" w14:textId="77777777" w:rsidR="00CD6E2B" w:rsidRPr="00CD6E2B" w:rsidRDefault="006E016A"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D6E2B">
        <w:rPr>
          <w:rFonts w:ascii="Arial" w:hAnsi="Arial" w:cs="Arial"/>
          <w:color w:val="000000" w:themeColor="text1"/>
          <w:sz w:val="20"/>
          <w:szCs w:val="20"/>
          <w:lang w:val="nl-NL"/>
        </w:rPr>
        <w:t xml:space="preserve">Het POP wordt voor de start (of in het begin van de stage) in het digitaal portfolio (DPF) opgenomen en daarmee voorgelegd aan de </w:t>
      </w:r>
      <w:proofErr w:type="spellStart"/>
      <w:r w:rsidRPr="00CD6E2B">
        <w:rPr>
          <w:rFonts w:ascii="Arial" w:hAnsi="Arial" w:cs="Arial"/>
          <w:color w:val="000000" w:themeColor="text1"/>
          <w:sz w:val="20"/>
          <w:szCs w:val="20"/>
          <w:lang w:val="nl-NL"/>
        </w:rPr>
        <w:t>SLB’er</w:t>
      </w:r>
      <w:proofErr w:type="spellEnd"/>
      <w:r w:rsidRPr="00CD6E2B">
        <w:rPr>
          <w:rFonts w:ascii="Arial" w:hAnsi="Arial" w:cs="Arial"/>
          <w:color w:val="000000" w:themeColor="text1"/>
          <w:sz w:val="20"/>
          <w:szCs w:val="20"/>
          <w:lang w:val="nl-NL"/>
        </w:rPr>
        <w:t xml:space="preserve"> die feedback geeft.</w:t>
      </w:r>
      <w:r w:rsidRPr="00CD6E2B">
        <w:rPr>
          <w:rFonts w:ascii="Arial" w:hAnsi="Arial" w:cs="Arial"/>
          <w:i/>
          <w:color w:val="000000" w:themeColor="text1"/>
          <w:sz w:val="20"/>
          <w:szCs w:val="20"/>
          <w:lang w:val="nl-NL"/>
        </w:rPr>
        <w:t xml:space="preserve"> </w:t>
      </w:r>
    </w:p>
    <w:p w14:paraId="5A5695E3" w14:textId="4512081E" w:rsidR="00CD6E2B" w:rsidRPr="00C50C32" w:rsidRDefault="006E016A"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50C32">
        <w:rPr>
          <w:rFonts w:ascii="Arial" w:hAnsi="Arial" w:cs="Arial"/>
          <w:color w:val="000000" w:themeColor="text1"/>
          <w:sz w:val="20"/>
          <w:szCs w:val="20"/>
          <w:lang w:val="nl-NL"/>
        </w:rPr>
        <w:t xml:space="preserve">Om jou en jouw stagebegeleider te ondersteunen bevat elke module praktijkopdrachten. Dit zijn opdrachten die je op stage kunt uitvoeren. Deze opdrachten sluiten voor een groot deel aan bij de leeruitkomsten en de toetsing die daarbij hoort. Af en toe sluiten ze niet direct aan bij de leeruitkomst die centraal staat. Deze opdrachten dienen dan als stimulans om aan de bekwaamheidseisen rondom het begeleiden van groepen lerenden te werken (the </w:t>
      </w:r>
      <w:proofErr w:type="spellStart"/>
      <w:r w:rsidRPr="00C50C32">
        <w:rPr>
          <w:rFonts w:ascii="Arial" w:hAnsi="Arial" w:cs="Arial"/>
          <w:color w:val="000000" w:themeColor="text1"/>
          <w:sz w:val="20"/>
          <w:szCs w:val="20"/>
          <w:lang w:val="nl-NL"/>
        </w:rPr>
        <w:t>core</w:t>
      </w:r>
      <w:proofErr w:type="spellEnd"/>
      <w:r w:rsidRPr="00C50C32">
        <w:rPr>
          <w:rFonts w:ascii="Arial" w:hAnsi="Arial" w:cs="Arial"/>
          <w:color w:val="000000" w:themeColor="text1"/>
          <w:sz w:val="20"/>
          <w:szCs w:val="20"/>
          <w:lang w:val="nl-NL"/>
        </w:rPr>
        <w:t xml:space="preserve"> business van het docentschap). </w:t>
      </w:r>
    </w:p>
    <w:p w14:paraId="6BF8B545" w14:textId="77777777" w:rsidR="00CD6E2B" w:rsidRDefault="00812534" w:rsidP="00CD6E2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CD6E2B">
        <w:rPr>
          <w:rFonts w:ascii="Arial" w:hAnsi="Arial" w:cs="Arial"/>
          <w:color w:val="000000" w:themeColor="text1"/>
          <w:sz w:val="20"/>
          <w:szCs w:val="20"/>
          <w:lang w:val="nl-NL"/>
        </w:rPr>
        <w:t xml:space="preserve">Je maakt een </w:t>
      </w:r>
      <w:r w:rsidR="005A4F02" w:rsidRPr="00CD6E2B">
        <w:rPr>
          <w:rFonts w:ascii="Arial" w:hAnsi="Arial" w:cs="Arial"/>
          <w:color w:val="000000" w:themeColor="text1"/>
          <w:sz w:val="20"/>
          <w:szCs w:val="20"/>
          <w:lang w:val="nl-NL"/>
        </w:rPr>
        <w:t>stage</w:t>
      </w:r>
      <w:r w:rsidRPr="00CD6E2B">
        <w:rPr>
          <w:rFonts w:ascii="Arial" w:hAnsi="Arial" w:cs="Arial"/>
          <w:color w:val="000000" w:themeColor="text1"/>
          <w:sz w:val="20"/>
          <w:szCs w:val="20"/>
          <w:lang w:val="nl-NL"/>
        </w:rPr>
        <w:t xml:space="preserve">portfolio waarin je laat zien hoe je aan jouw leerdoelen hebt gewerkt. Dit is de bewijslast. Hoe je dit </w:t>
      </w:r>
      <w:r w:rsidR="006E016A" w:rsidRPr="00CD6E2B">
        <w:rPr>
          <w:rFonts w:ascii="Arial" w:hAnsi="Arial" w:cs="Arial"/>
          <w:color w:val="000000" w:themeColor="text1"/>
          <w:sz w:val="20"/>
          <w:szCs w:val="20"/>
          <w:lang w:val="nl-NL"/>
        </w:rPr>
        <w:t>stage</w:t>
      </w:r>
      <w:r w:rsidRPr="00CD6E2B">
        <w:rPr>
          <w:rFonts w:ascii="Arial" w:hAnsi="Arial" w:cs="Arial"/>
          <w:color w:val="000000" w:themeColor="text1"/>
          <w:sz w:val="20"/>
          <w:szCs w:val="20"/>
          <w:lang w:val="nl-NL"/>
        </w:rPr>
        <w:t>portfolio vormgeeft, mag je helemaal zelf weten</w:t>
      </w:r>
      <w:r w:rsidR="006E016A" w:rsidRPr="00CD6E2B">
        <w:rPr>
          <w:rFonts w:ascii="Arial" w:hAnsi="Arial" w:cs="Arial"/>
          <w:color w:val="000000" w:themeColor="text1"/>
          <w:sz w:val="20"/>
          <w:szCs w:val="20"/>
          <w:lang w:val="nl-NL"/>
        </w:rPr>
        <w:t>, maar bovengenoemde praktijkopdrachten kunnen je daarbij helpen</w:t>
      </w:r>
      <w:r w:rsidRPr="00CD6E2B">
        <w:rPr>
          <w:rFonts w:ascii="Arial" w:hAnsi="Arial" w:cs="Arial"/>
          <w:color w:val="000000" w:themeColor="text1"/>
          <w:sz w:val="20"/>
          <w:szCs w:val="20"/>
          <w:lang w:val="nl-NL"/>
        </w:rPr>
        <w:t xml:space="preserve">. </w:t>
      </w:r>
    </w:p>
    <w:p w14:paraId="1206BD22" w14:textId="7C05519F" w:rsidR="005823F5" w:rsidRDefault="002D7F71" w:rsidP="005823F5">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5823F5">
        <w:rPr>
          <w:rFonts w:ascii="Arial" w:hAnsi="Arial" w:cs="Arial"/>
          <w:color w:val="000000" w:themeColor="text1"/>
          <w:sz w:val="20"/>
          <w:szCs w:val="20"/>
          <w:lang w:val="nl-NL"/>
        </w:rPr>
        <w:t>Aan het einde van de stage vullen jij (Deel A</w:t>
      </w:r>
      <w:r w:rsidR="0061506C" w:rsidRPr="005823F5">
        <w:rPr>
          <w:rFonts w:ascii="Arial" w:hAnsi="Arial" w:cs="Arial"/>
          <w:color w:val="000000" w:themeColor="text1"/>
          <w:sz w:val="20"/>
          <w:szCs w:val="20"/>
          <w:lang w:val="nl-NL"/>
        </w:rPr>
        <w:t xml:space="preserve"> en C</w:t>
      </w:r>
      <w:r w:rsidR="00BA3BE2" w:rsidRPr="005823F5">
        <w:rPr>
          <w:rFonts w:ascii="Arial" w:hAnsi="Arial" w:cs="Arial"/>
          <w:color w:val="000000" w:themeColor="text1"/>
          <w:sz w:val="20"/>
          <w:szCs w:val="20"/>
          <w:lang w:val="nl-NL"/>
        </w:rPr>
        <w:t>) en jouw</w:t>
      </w:r>
      <w:r w:rsidRPr="005823F5">
        <w:rPr>
          <w:rFonts w:ascii="Arial" w:hAnsi="Arial" w:cs="Arial"/>
          <w:color w:val="000000" w:themeColor="text1"/>
          <w:sz w:val="20"/>
          <w:szCs w:val="20"/>
          <w:lang w:val="nl-NL"/>
        </w:rPr>
        <w:t xml:space="preserve"> stagebegeleider (Deel B) </w:t>
      </w:r>
      <w:r w:rsidR="00AE4975">
        <w:rPr>
          <w:rFonts w:ascii="Arial" w:hAnsi="Arial" w:cs="Arial"/>
          <w:color w:val="000000" w:themeColor="text1"/>
          <w:sz w:val="20"/>
          <w:szCs w:val="20"/>
          <w:lang w:val="nl-NL"/>
        </w:rPr>
        <w:t xml:space="preserve">van </w:t>
      </w:r>
      <w:r w:rsidRPr="005823F5">
        <w:rPr>
          <w:rFonts w:ascii="Arial" w:hAnsi="Arial" w:cs="Arial"/>
          <w:color w:val="000000" w:themeColor="text1"/>
          <w:sz w:val="20"/>
          <w:szCs w:val="20"/>
          <w:lang w:val="nl-NL"/>
        </w:rPr>
        <w:t xml:space="preserve">het </w:t>
      </w:r>
      <w:r w:rsidR="0061506C" w:rsidRPr="005823F5">
        <w:rPr>
          <w:rFonts w:ascii="Arial" w:hAnsi="Arial" w:cs="Arial"/>
          <w:color w:val="000000" w:themeColor="text1"/>
          <w:sz w:val="20"/>
          <w:szCs w:val="20"/>
          <w:lang w:val="nl-NL"/>
        </w:rPr>
        <w:t>stage</w:t>
      </w:r>
      <w:r w:rsidR="00E54F00" w:rsidRPr="005823F5">
        <w:rPr>
          <w:rFonts w:ascii="Arial" w:hAnsi="Arial" w:cs="Arial"/>
          <w:color w:val="000000" w:themeColor="text1"/>
          <w:sz w:val="20"/>
          <w:szCs w:val="20"/>
          <w:lang w:val="nl-NL"/>
        </w:rPr>
        <w:t xml:space="preserve">formulier </w:t>
      </w:r>
      <w:r w:rsidR="00B3365D" w:rsidRPr="005823F5">
        <w:rPr>
          <w:rFonts w:ascii="Arial" w:hAnsi="Arial" w:cs="Arial"/>
          <w:color w:val="000000" w:themeColor="text1"/>
          <w:sz w:val="20"/>
          <w:szCs w:val="20"/>
          <w:lang w:val="nl-NL"/>
        </w:rPr>
        <w:t>in.</w:t>
      </w:r>
      <w:r w:rsidRPr="005823F5">
        <w:rPr>
          <w:rFonts w:ascii="Arial" w:hAnsi="Arial" w:cs="Arial"/>
          <w:color w:val="000000" w:themeColor="text1"/>
          <w:sz w:val="20"/>
          <w:szCs w:val="20"/>
          <w:lang w:val="nl-NL"/>
        </w:rPr>
        <w:t xml:space="preserve"> Vervolgens </w:t>
      </w:r>
      <w:proofErr w:type="spellStart"/>
      <w:r w:rsidR="00012E2F" w:rsidRPr="005823F5">
        <w:rPr>
          <w:rFonts w:ascii="Arial" w:hAnsi="Arial" w:cs="Arial"/>
          <w:color w:val="000000" w:themeColor="text1"/>
          <w:sz w:val="20"/>
          <w:szCs w:val="20"/>
          <w:lang w:val="nl-NL"/>
        </w:rPr>
        <w:t>ü</w:t>
      </w:r>
      <w:r w:rsidR="00BA3BE2" w:rsidRPr="005823F5">
        <w:rPr>
          <w:rFonts w:ascii="Arial" w:hAnsi="Arial" w:cs="Arial"/>
          <w:color w:val="000000" w:themeColor="text1"/>
          <w:sz w:val="20"/>
          <w:szCs w:val="20"/>
          <w:lang w:val="nl-NL"/>
        </w:rPr>
        <w:t>pload</w:t>
      </w:r>
      <w:proofErr w:type="spellEnd"/>
      <w:r w:rsidR="00BA3BE2" w:rsidRPr="005823F5">
        <w:rPr>
          <w:rFonts w:ascii="Arial" w:hAnsi="Arial" w:cs="Arial"/>
          <w:color w:val="000000" w:themeColor="text1"/>
          <w:sz w:val="20"/>
          <w:szCs w:val="20"/>
          <w:lang w:val="nl-NL"/>
        </w:rPr>
        <w:t xml:space="preserve"> jij het stageformulier</w:t>
      </w:r>
      <w:r w:rsidR="00812534" w:rsidRPr="005823F5">
        <w:rPr>
          <w:rFonts w:ascii="Arial" w:hAnsi="Arial" w:cs="Arial"/>
          <w:color w:val="000000" w:themeColor="text1"/>
          <w:sz w:val="20"/>
          <w:szCs w:val="20"/>
          <w:lang w:val="nl-NL"/>
        </w:rPr>
        <w:t xml:space="preserve"> en het </w:t>
      </w:r>
      <w:r w:rsidR="006E016A" w:rsidRPr="005823F5">
        <w:rPr>
          <w:rFonts w:ascii="Arial" w:hAnsi="Arial" w:cs="Arial"/>
          <w:color w:val="000000" w:themeColor="text1"/>
          <w:sz w:val="20"/>
          <w:szCs w:val="20"/>
          <w:lang w:val="nl-NL"/>
        </w:rPr>
        <w:t>stage</w:t>
      </w:r>
      <w:r w:rsidR="00812534" w:rsidRPr="005823F5">
        <w:rPr>
          <w:rFonts w:ascii="Arial" w:hAnsi="Arial" w:cs="Arial"/>
          <w:color w:val="000000" w:themeColor="text1"/>
          <w:sz w:val="20"/>
          <w:szCs w:val="20"/>
          <w:lang w:val="nl-NL"/>
        </w:rPr>
        <w:t>portfolio</w:t>
      </w:r>
      <w:r w:rsidR="00AE4975">
        <w:rPr>
          <w:rFonts w:ascii="Arial" w:hAnsi="Arial" w:cs="Arial"/>
          <w:color w:val="000000" w:themeColor="text1"/>
          <w:sz w:val="20"/>
          <w:szCs w:val="20"/>
          <w:lang w:val="nl-NL"/>
        </w:rPr>
        <w:t xml:space="preserve"> (inclusief het POP)</w:t>
      </w:r>
      <w:r w:rsidR="00BA3BE2" w:rsidRPr="005823F5">
        <w:rPr>
          <w:rFonts w:ascii="Arial" w:hAnsi="Arial" w:cs="Arial"/>
          <w:color w:val="000000" w:themeColor="text1"/>
          <w:sz w:val="20"/>
          <w:szCs w:val="20"/>
          <w:lang w:val="nl-NL"/>
        </w:rPr>
        <w:t xml:space="preserve"> in het D</w:t>
      </w:r>
      <w:r w:rsidR="006E016A" w:rsidRPr="005823F5">
        <w:rPr>
          <w:rFonts w:ascii="Arial" w:hAnsi="Arial" w:cs="Arial"/>
          <w:color w:val="000000" w:themeColor="text1"/>
          <w:sz w:val="20"/>
          <w:szCs w:val="20"/>
          <w:lang w:val="nl-NL"/>
        </w:rPr>
        <w:t>PF</w:t>
      </w:r>
      <w:r w:rsidR="00854A76" w:rsidRPr="005823F5">
        <w:rPr>
          <w:rFonts w:ascii="Arial" w:hAnsi="Arial" w:cs="Arial"/>
          <w:color w:val="000000" w:themeColor="text1"/>
          <w:sz w:val="20"/>
          <w:szCs w:val="20"/>
          <w:lang w:val="nl-NL"/>
        </w:rPr>
        <w:t xml:space="preserve"> e</w:t>
      </w:r>
      <w:r w:rsidR="00BA3BE2" w:rsidRPr="005823F5">
        <w:rPr>
          <w:rFonts w:ascii="Arial" w:hAnsi="Arial" w:cs="Arial"/>
          <w:color w:val="000000" w:themeColor="text1"/>
          <w:sz w:val="20"/>
          <w:szCs w:val="20"/>
          <w:lang w:val="nl-NL"/>
        </w:rPr>
        <w:t xml:space="preserve">n </w:t>
      </w:r>
      <w:r w:rsidR="00812534" w:rsidRPr="005823F5">
        <w:rPr>
          <w:rFonts w:ascii="Arial" w:hAnsi="Arial" w:cs="Arial"/>
          <w:color w:val="000000" w:themeColor="text1"/>
          <w:sz w:val="20"/>
          <w:szCs w:val="20"/>
          <w:lang w:val="nl-NL"/>
        </w:rPr>
        <w:t xml:space="preserve">bekijkt jouw </w:t>
      </w:r>
      <w:proofErr w:type="spellStart"/>
      <w:r w:rsidR="00812534" w:rsidRPr="005823F5">
        <w:rPr>
          <w:rFonts w:ascii="Arial" w:hAnsi="Arial" w:cs="Arial"/>
          <w:color w:val="000000" w:themeColor="text1"/>
          <w:sz w:val="20"/>
          <w:szCs w:val="20"/>
          <w:lang w:val="nl-NL"/>
        </w:rPr>
        <w:t>SLB’er</w:t>
      </w:r>
      <w:proofErr w:type="spellEnd"/>
      <w:r w:rsidR="00812534" w:rsidRPr="005823F5">
        <w:rPr>
          <w:rFonts w:ascii="Arial" w:hAnsi="Arial" w:cs="Arial"/>
          <w:color w:val="000000" w:themeColor="text1"/>
          <w:sz w:val="20"/>
          <w:szCs w:val="20"/>
          <w:lang w:val="nl-NL"/>
        </w:rPr>
        <w:t xml:space="preserve"> het stageformulier en het </w:t>
      </w:r>
      <w:r w:rsidR="006E016A" w:rsidRPr="005823F5">
        <w:rPr>
          <w:rFonts w:ascii="Arial" w:hAnsi="Arial" w:cs="Arial"/>
          <w:color w:val="000000" w:themeColor="text1"/>
          <w:sz w:val="20"/>
          <w:szCs w:val="20"/>
          <w:lang w:val="nl-NL"/>
        </w:rPr>
        <w:t>stage</w:t>
      </w:r>
      <w:r w:rsidR="00812534" w:rsidRPr="005823F5">
        <w:rPr>
          <w:rFonts w:ascii="Arial" w:hAnsi="Arial" w:cs="Arial"/>
          <w:color w:val="000000" w:themeColor="text1"/>
          <w:sz w:val="20"/>
          <w:szCs w:val="20"/>
          <w:lang w:val="nl-NL"/>
        </w:rPr>
        <w:t>portfolio</w:t>
      </w:r>
      <w:r w:rsidR="0061506C" w:rsidRPr="005823F5">
        <w:rPr>
          <w:rFonts w:ascii="Arial" w:hAnsi="Arial" w:cs="Arial"/>
          <w:color w:val="000000" w:themeColor="text1"/>
          <w:sz w:val="20"/>
          <w:szCs w:val="20"/>
          <w:lang w:val="nl-NL"/>
        </w:rPr>
        <w:t xml:space="preserve">. </w:t>
      </w:r>
      <w:r w:rsidR="005823F5">
        <w:rPr>
          <w:rFonts w:ascii="Arial" w:hAnsi="Arial" w:cs="Arial"/>
          <w:color w:val="000000" w:themeColor="text1"/>
          <w:sz w:val="20"/>
          <w:szCs w:val="20"/>
          <w:lang w:val="nl-NL"/>
        </w:rPr>
        <w:t xml:space="preserve">Wanneer het stageportfolio en het stageformulier voldoen aan de criteria wordt het resultaat (voldaan) verwerkt in </w:t>
      </w:r>
      <w:proofErr w:type="spellStart"/>
      <w:r w:rsidR="005823F5">
        <w:rPr>
          <w:rFonts w:ascii="Arial" w:hAnsi="Arial" w:cs="Arial"/>
          <w:color w:val="000000" w:themeColor="text1"/>
          <w:sz w:val="20"/>
          <w:szCs w:val="20"/>
          <w:lang w:val="nl-NL"/>
        </w:rPr>
        <w:t>Alluris</w:t>
      </w:r>
      <w:proofErr w:type="spellEnd"/>
      <w:r w:rsidR="005823F5">
        <w:rPr>
          <w:rFonts w:ascii="Arial" w:hAnsi="Arial" w:cs="Arial"/>
          <w:color w:val="000000" w:themeColor="text1"/>
          <w:sz w:val="20"/>
          <w:szCs w:val="20"/>
          <w:lang w:val="nl-NL"/>
        </w:rPr>
        <w:t xml:space="preserve">. Voldoen de documenten niet aan de eisen ontvang je daarover bericht van je </w:t>
      </w:r>
      <w:proofErr w:type="spellStart"/>
      <w:r w:rsidR="005823F5">
        <w:rPr>
          <w:rFonts w:ascii="Arial" w:hAnsi="Arial" w:cs="Arial"/>
          <w:color w:val="000000" w:themeColor="text1"/>
          <w:sz w:val="20"/>
          <w:szCs w:val="20"/>
          <w:lang w:val="nl-NL"/>
        </w:rPr>
        <w:t>SLB’er</w:t>
      </w:r>
      <w:proofErr w:type="spellEnd"/>
      <w:r w:rsidR="005823F5">
        <w:rPr>
          <w:rFonts w:ascii="Arial" w:hAnsi="Arial" w:cs="Arial"/>
          <w:color w:val="000000" w:themeColor="text1"/>
          <w:sz w:val="20"/>
          <w:szCs w:val="20"/>
          <w:lang w:val="nl-NL"/>
        </w:rPr>
        <w:t xml:space="preserve"> en word je gevraagd de </w:t>
      </w:r>
      <w:proofErr w:type="spellStart"/>
      <w:r w:rsidR="005823F5">
        <w:rPr>
          <w:rFonts w:ascii="Arial" w:hAnsi="Arial" w:cs="Arial"/>
          <w:color w:val="000000" w:themeColor="text1"/>
          <w:sz w:val="20"/>
          <w:szCs w:val="20"/>
          <w:lang w:val="nl-NL"/>
        </w:rPr>
        <w:t>fomulieren</w:t>
      </w:r>
      <w:proofErr w:type="spellEnd"/>
      <w:r w:rsidR="005823F5">
        <w:rPr>
          <w:rFonts w:ascii="Arial" w:hAnsi="Arial" w:cs="Arial"/>
          <w:color w:val="000000" w:themeColor="text1"/>
          <w:sz w:val="20"/>
          <w:szCs w:val="20"/>
          <w:lang w:val="nl-NL"/>
        </w:rPr>
        <w:t xml:space="preserve"> aan te passen.  </w:t>
      </w:r>
    </w:p>
    <w:p w14:paraId="4AFB067E" w14:textId="77777777" w:rsidR="00324707" w:rsidRPr="00995668" w:rsidRDefault="00324707" w:rsidP="00995668">
      <w:pPr>
        <w:autoSpaceDE w:val="0"/>
        <w:autoSpaceDN w:val="0"/>
        <w:adjustRightInd w:val="0"/>
        <w:spacing w:after="0" w:line="240" w:lineRule="auto"/>
        <w:rPr>
          <w:rFonts w:ascii="Arial" w:hAnsi="Arial" w:cs="Arial"/>
          <w:color w:val="000000" w:themeColor="text1"/>
          <w:sz w:val="20"/>
          <w:szCs w:val="20"/>
          <w:lang w:val="nl-NL"/>
        </w:rPr>
      </w:pPr>
    </w:p>
    <w:p w14:paraId="1B34E27F" w14:textId="77777777" w:rsidR="00324707" w:rsidRDefault="00324707" w:rsidP="00324707">
      <w:pPr>
        <w:autoSpaceDE w:val="0"/>
        <w:autoSpaceDN w:val="0"/>
        <w:adjustRightInd w:val="0"/>
        <w:spacing w:after="0" w:line="240" w:lineRule="auto"/>
        <w:rPr>
          <w:rFonts w:ascii="Arial" w:hAnsi="Arial" w:cs="Arial"/>
          <w:i/>
          <w:color w:val="000000" w:themeColor="text1"/>
          <w:sz w:val="20"/>
          <w:szCs w:val="20"/>
          <w:lang w:val="nl-NL"/>
        </w:rPr>
      </w:pPr>
      <w:r w:rsidRPr="00271C7B">
        <w:rPr>
          <w:rFonts w:ascii="Arial" w:hAnsi="Arial" w:cs="Arial"/>
          <w:i/>
          <w:color w:val="000000" w:themeColor="text1"/>
          <w:sz w:val="20"/>
          <w:szCs w:val="20"/>
          <w:lang w:val="nl-NL"/>
        </w:rPr>
        <w:t>Deze werkwijze geldt ook als je je stage-activiteiten verricht op je eigen werkplek.</w:t>
      </w:r>
    </w:p>
    <w:p w14:paraId="0D8FC27C" w14:textId="77777777" w:rsidR="006E016A" w:rsidRDefault="006E016A" w:rsidP="00324707">
      <w:pPr>
        <w:autoSpaceDE w:val="0"/>
        <w:autoSpaceDN w:val="0"/>
        <w:adjustRightInd w:val="0"/>
        <w:spacing w:after="0" w:line="240" w:lineRule="auto"/>
        <w:rPr>
          <w:rFonts w:ascii="Arial" w:hAnsi="Arial" w:cs="Arial"/>
          <w:i/>
          <w:color w:val="000000" w:themeColor="text1"/>
          <w:sz w:val="20"/>
          <w:szCs w:val="20"/>
          <w:lang w:val="nl-NL"/>
        </w:rPr>
      </w:pPr>
    </w:p>
    <w:p w14:paraId="5F24C8ED" w14:textId="77777777" w:rsidR="006E016A" w:rsidRDefault="006E016A" w:rsidP="00324707">
      <w:pPr>
        <w:autoSpaceDE w:val="0"/>
        <w:autoSpaceDN w:val="0"/>
        <w:adjustRightInd w:val="0"/>
        <w:spacing w:after="0" w:line="240" w:lineRule="auto"/>
        <w:rPr>
          <w:rFonts w:ascii="Arial" w:hAnsi="Arial" w:cs="Arial"/>
          <w:i/>
          <w:color w:val="000000" w:themeColor="text1"/>
          <w:sz w:val="20"/>
          <w:szCs w:val="20"/>
          <w:lang w:val="nl-NL"/>
        </w:rPr>
      </w:pPr>
    </w:p>
    <w:p w14:paraId="3978344F" w14:textId="2C53C4AB" w:rsidR="00F82B3B" w:rsidRPr="00271C7B" w:rsidRDefault="00F82B3B" w:rsidP="00F82B3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POP</w:t>
      </w:r>
      <w:r>
        <w:rPr>
          <w:rFonts w:ascii="Arial" w:hAnsi="Arial" w:cs="Arial"/>
          <w:b/>
          <w:color w:val="000000" w:themeColor="text1"/>
          <w:sz w:val="20"/>
          <w:szCs w:val="20"/>
          <w:lang w:val="nl-NL"/>
        </w:rPr>
        <w:br/>
      </w:r>
      <w:r w:rsidRPr="00271C7B">
        <w:rPr>
          <w:rFonts w:ascii="Arial" w:hAnsi="Arial" w:cs="Arial"/>
          <w:color w:val="000000" w:themeColor="text1"/>
          <w:sz w:val="20"/>
          <w:szCs w:val="20"/>
          <w:lang w:val="nl-NL"/>
        </w:rPr>
        <w:t>Tijdens de ople</w:t>
      </w:r>
      <w:r>
        <w:rPr>
          <w:rFonts w:ascii="Arial" w:hAnsi="Arial" w:cs="Arial"/>
          <w:color w:val="000000" w:themeColor="text1"/>
          <w:sz w:val="20"/>
          <w:szCs w:val="20"/>
          <w:lang w:val="nl-NL"/>
        </w:rPr>
        <w:t xml:space="preserve">iding werk je aan een POP. </w:t>
      </w:r>
      <w:r w:rsidRPr="00271C7B">
        <w:rPr>
          <w:rFonts w:ascii="Arial" w:hAnsi="Arial" w:cs="Arial"/>
          <w:color w:val="000000" w:themeColor="text1"/>
          <w:sz w:val="20"/>
          <w:szCs w:val="20"/>
          <w:lang w:val="nl-NL"/>
        </w:rPr>
        <w:t xml:space="preserve">Per </w:t>
      </w:r>
      <w:r>
        <w:rPr>
          <w:rFonts w:ascii="Arial" w:hAnsi="Arial" w:cs="Arial"/>
          <w:color w:val="000000" w:themeColor="text1"/>
          <w:sz w:val="20"/>
          <w:szCs w:val="20"/>
          <w:lang w:val="nl-NL"/>
        </w:rPr>
        <w:t>module</w:t>
      </w:r>
      <w:r w:rsidRPr="00271C7B">
        <w:rPr>
          <w:rFonts w:ascii="Arial" w:hAnsi="Arial" w:cs="Arial"/>
          <w:color w:val="000000" w:themeColor="text1"/>
          <w:sz w:val="20"/>
          <w:szCs w:val="20"/>
          <w:lang w:val="nl-NL"/>
        </w:rPr>
        <w:t xml:space="preserve"> stel je, op basis </w:t>
      </w:r>
      <w:r>
        <w:rPr>
          <w:rFonts w:ascii="Arial" w:hAnsi="Arial" w:cs="Arial"/>
          <w:color w:val="000000" w:themeColor="text1"/>
          <w:sz w:val="20"/>
          <w:szCs w:val="20"/>
          <w:lang w:val="nl-NL"/>
        </w:rPr>
        <w:t>van de bekwaamheidseisen</w:t>
      </w:r>
      <w:r w:rsidR="00AC4F42">
        <w:rPr>
          <w:rFonts w:ascii="Arial" w:hAnsi="Arial" w:cs="Arial"/>
          <w:color w:val="000000" w:themeColor="text1"/>
          <w:sz w:val="20"/>
          <w:szCs w:val="20"/>
          <w:lang w:val="nl-NL"/>
        </w:rPr>
        <w:t xml:space="preserve"> en de gevraagde leeruitkomsten</w:t>
      </w:r>
      <w:r>
        <w:rPr>
          <w:rFonts w:ascii="Arial" w:hAnsi="Arial" w:cs="Arial"/>
          <w:color w:val="000000" w:themeColor="text1"/>
          <w:sz w:val="20"/>
          <w:szCs w:val="20"/>
          <w:lang w:val="nl-NL"/>
        </w:rPr>
        <w:t>, je beginsituatie vast en</w:t>
      </w:r>
      <w:r w:rsidRPr="00271C7B">
        <w:rPr>
          <w:rFonts w:ascii="Arial" w:hAnsi="Arial" w:cs="Arial"/>
          <w:color w:val="000000" w:themeColor="text1"/>
          <w:sz w:val="20"/>
          <w:szCs w:val="20"/>
          <w:lang w:val="nl-NL"/>
        </w:rPr>
        <w:t xml:space="preserve"> formule</w:t>
      </w:r>
      <w:r>
        <w:rPr>
          <w:rFonts w:ascii="Arial" w:hAnsi="Arial" w:cs="Arial"/>
          <w:color w:val="000000" w:themeColor="text1"/>
          <w:sz w:val="20"/>
          <w:szCs w:val="20"/>
          <w:lang w:val="nl-NL"/>
        </w:rPr>
        <w:t xml:space="preserve">er je </w:t>
      </w:r>
      <w:r w:rsidRPr="00271C7B">
        <w:rPr>
          <w:rFonts w:ascii="Arial" w:hAnsi="Arial" w:cs="Arial"/>
          <w:color w:val="000000" w:themeColor="text1"/>
          <w:sz w:val="20"/>
          <w:szCs w:val="20"/>
          <w:lang w:val="nl-NL"/>
        </w:rPr>
        <w:t>persoonlijke leerdoelen</w:t>
      </w:r>
      <w:r w:rsidR="00AC4F42">
        <w:rPr>
          <w:rFonts w:ascii="Arial" w:hAnsi="Arial" w:cs="Arial"/>
          <w:color w:val="000000" w:themeColor="text1"/>
          <w:sz w:val="20"/>
          <w:szCs w:val="20"/>
          <w:lang w:val="nl-NL"/>
        </w:rPr>
        <w:t xml:space="preserve">. Ook stel je </w:t>
      </w:r>
      <w:r w:rsidRPr="00271C7B">
        <w:rPr>
          <w:rFonts w:ascii="Arial" w:hAnsi="Arial" w:cs="Arial"/>
          <w:color w:val="000000" w:themeColor="text1"/>
          <w:sz w:val="20"/>
          <w:szCs w:val="20"/>
          <w:lang w:val="nl-NL"/>
        </w:rPr>
        <w:t xml:space="preserve"> een</w:t>
      </w:r>
      <w:r>
        <w:rPr>
          <w:rFonts w:ascii="Arial" w:hAnsi="Arial" w:cs="Arial"/>
          <w:color w:val="000000" w:themeColor="text1"/>
          <w:sz w:val="20"/>
          <w:szCs w:val="20"/>
          <w:lang w:val="nl-NL"/>
        </w:rPr>
        <w:t xml:space="preserve"> plan </w:t>
      </w:r>
      <w:r w:rsidR="00AC4F42">
        <w:rPr>
          <w:rFonts w:ascii="Arial" w:hAnsi="Arial" w:cs="Arial"/>
          <w:color w:val="000000" w:themeColor="text1"/>
          <w:sz w:val="20"/>
          <w:szCs w:val="20"/>
          <w:lang w:val="nl-NL"/>
        </w:rPr>
        <w:t xml:space="preserve">op </w:t>
      </w:r>
      <w:r>
        <w:rPr>
          <w:rFonts w:ascii="Arial" w:hAnsi="Arial" w:cs="Arial"/>
          <w:color w:val="000000" w:themeColor="text1"/>
          <w:sz w:val="20"/>
          <w:szCs w:val="20"/>
          <w:lang w:val="nl-NL"/>
        </w:rPr>
        <w:t>hoe je deze doelen gaat bereiken</w:t>
      </w:r>
      <w:r w:rsidRPr="00271C7B">
        <w:rPr>
          <w:rFonts w:ascii="Arial" w:hAnsi="Arial" w:cs="Arial"/>
          <w:color w:val="000000" w:themeColor="text1"/>
          <w:sz w:val="20"/>
          <w:szCs w:val="20"/>
          <w:lang w:val="nl-NL"/>
        </w:rPr>
        <w:t xml:space="preserve">. </w:t>
      </w:r>
      <w:r>
        <w:rPr>
          <w:rFonts w:ascii="Arial" w:hAnsi="Arial" w:cs="Arial"/>
          <w:color w:val="000000" w:themeColor="text1"/>
          <w:sz w:val="20"/>
          <w:szCs w:val="20"/>
          <w:lang w:val="nl-NL"/>
        </w:rPr>
        <w:t xml:space="preserve">Jouw POP </w:t>
      </w:r>
      <w:r w:rsidRPr="00271C7B">
        <w:rPr>
          <w:rFonts w:ascii="Arial" w:hAnsi="Arial" w:cs="Arial"/>
          <w:color w:val="000000" w:themeColor="text1"/>
          <w:sz w:val="20"/>
          <w:szCs w:val="20"/>
          <w:lang w:val="nl-NL"/>
        </w:rPr>
        <w:t>bevat leerd</w:t>
      </w:r>
      <w:r>
        <w:rPr>
          <w:rFonts w:ascii="Arial" w:hAnsi="Arial" w:cs="Arial"/>
          <w:color w:val="000000" w:themeColor="text1"/>
          <w:sz w:val="20"/>
          <w:szCs w:val="20"/>
          <w:lang w:val="nl-NL"/>
        </w:rPr>
        <w:t xml:space="preserve">oelen die </w:t>
      </w:r>
      <w:r w:rsidRPr="00271C7B">
        <w:rPr>
          <w:rFonts w:ascii="Arial" w:hAnsi="Arial" w:cs="Arial"/>
          <w:color w:val="000000" w:themeColor="text1"/>
          <w:sz w:val="20"/>
          <w:szCs w:val="20"/>
          <w:lang w:val="nl-NL"/>
        </w:rPr>
        <w:t>van toepassing zijn op het volgen van het onderwijs op de opleiding</w:t>
      </w:r>
      <w:r w:rsidR="00705FC5">
        <w:rPr>
          <w:rFonts w:ascii="Arial" w:hAnsi="Arial" w:cs="Arial"/>
          <w:color w:val="000000" w:themeColor="text1"/>
          <w:sz w:val="20"/>
          <w:szCs w:val="20"/>
          <w:lang w:val="nl-NL"/>
        </w:rPr>
        <w:t>, maar ook leerdoelen die</w:t>
      </w:r>
      <w:r w:rsidRPr="00271C7B">
        <w:rPr>
          <w:rFonts w:ascii="Arial" w:hAnsi="Arial" w:cs="Arial"/>
          <w:color w:val="000000" w:themeColor="text1"/>
          <w:sz w:val="20"/>
          <w:szCs w:val="20"/>
          <w:lang w:val="nl-NL"/>
        </w:rPr>
        <w:t xml:space="preserve"> van toepassing zijn op stage</w:t>
      </w:r>
      <w:r>
        <w:rPr>
          <w:rFonts w:ascii="Tahoma" w:hAnsi="Tahoma" w:cs="Tahoma"/>
          <w:color w:val="000000" w:themeColor="text1"/>
          <w:sz w:val="20"/>
          <w:szCs w:val="20"/>
          <w:lang w:val="nl-NL"/>
        </w:rPr>
        <w:t>.</w:t>
      </w:r>
      <w:r>
        <w:rPr>
          <w:rFonts w:ascii="Arial" w:hAnsi="Arial" w:cs="Arial"/>
          <w:color w:val="000000" w:themeColor="text1"/>
          <w:sz w:val="20"/>
          <w:szCs w:val="20"/>
          <w:lang w:val="nl-NL"/>
        </w:rPr>
        <w:t xml:space="preserve"> Het POP bespreek je met je </w:t>
      </w:r>
      <w:proofErr w:type="spellStart"/>
      <w:r>
        <w:rPr>
          <w:rFonts w:ascii="Arial" w:hAnsi="Arial" w:cs="Arial"/>
          <w:color w:val="000000" w:themeColor="text1"/>
          <w:sz w:val="20"/>
          <w:szCs w:val="20"/>
          <w:lang w:val="nl-NL"/>
        </w:rPr>
        <w:t>SLB’er</w:t>
      </w:r>
      <w:proofErr w:type="spellEnd"/>
      <w:r>
        <w:rPr>
          <w:rFonts w:ascii="Arial" w:hAnsi="Arial" w:cs="Arial"/>
          <w:color w:val="000000" w:themeColor="text1"/>
          <w:sz w:val="20"/>
          <w:szCs w:val="20"/>
          <w:lang w:val="nl-NL"/>
        </w:rPr>
        <w:t xml:space="preserve"> van de HAN en met je stagebegeleider</w:t>
      </w:r>
      <w:r w:rsidR="005823F5">
        <w:rPr>
          <w:rFonts w:ascii="Arial" w:hAnsi="Arial" w:cs="Arial"/>
          <w:color w:val="000000" w:themeColor="text1"/>
          <w:sz w:val="20"/>
          <w:szCs w:val="20"/>
          <w:lang w:val="nl-NL"/>
        </w:rPr>
        <w:t xml:space="preserve"> en verwerk je in je stageportfolio. </w:t>
      </w:r>
      <w:r>
        <w:rPr>
          <w:rFonts w:ascii="Arial" w:hAnsi="Arial" w:cs="Arial"/>
          <w:color w:val="000000" w:themeColor="text1"/>
          <w:sz w:val="20"/>
          <w:szCs w:val="20"/>
          <w:lang w:val="nl-NL"/>
        </w:rPr>
        <w:t xml:space="preserve">Er staat een voorbeeldformat </w:t>
      </w:r>
      <w:r w:rsidR="005823F5">
        <w:rPr>
          <w:rFonts w:ascii="Arial" w:hAnsi="Arial" w:cs="Arial"/>
          <w:color w:val="000000" w:themeColor="text1"/>
          <w:sz w:val="20"/>
          <w:szCs w:val="20"/>
          <w:lang w:val="nl-NL"/>
        </w:rPr>
        <w:t xml:space="preserve">van een POP </w:t>
      </w:r>
      <w:r>
        <w:rPr>
          <w:rFonts w:ascii="Arial" w:hAnsi="Arial" w:cs="Arial"/>
          <w:color w:val="000000" w:themeColor="text1"/>
          <w:sz w:val="20"/>
          <w:szCs w:val="20"/>
          <w:lang w:val="nl-NL"/>
        </w:rPr>
        <w:t xml:space="preserve">op </w:t>
      </w:r>
      <w:proofErr w:type="spellStart"/>
      <w:r>
        <w:rPr>
          <w:rFonts w:ascii="Arial" w:hAnsi="Arial" w:cs="Arial"/>
          <w:color w:val="000000" w:themeColor="text1"/>
          <w:sz w:val="20"/>
          <w:szCs w:val="20"/>
          <w:lang w:val="nl-NL"/>
        </w:rPr>
        <w:t>OnderwijsOnline</w:t>
      </w:r>
      <w:proofErr w:type="spellEnd"/>
      <w:r>
        <w:rPr>
          <w:rFonts w:ascii="Arial" w:hAnsi="Arial" w:cs="Arial"/>
          <w:color w:val="000000" w:themeColor="text1"/>
          <w:sz w:val="20"/>
          <w:szCs w:val="20"/>
          <w:lang w:val="nl-NL"/>
        </w:rPr>
        <w:t>.</w:t>
      </w:r>
    </w:p>
    <w:p w14:paraId="537B9FB4" w14:textId="77777777" w:rsidR="00F82B3B" w:rsidRPr="00271C7B" w:rsidRDefault="00F82B3B" w:rsidP="00F82B3B">
      <w:pPr>
        <w:autoSpaceDE w:val="0"/>
        <w:autoSpaceDN w:val="0"/>
        <w:adjustRightInd w:val="0"/>
        <w:spacing w:after="0" w:line="240" w:lineRule="auto"/>
        <w:rPr>
          <w:rFonts w:ascii="Arial" w:hAnsi="Arial" w:cs="Arial"/>
          <w:b/>
          <w:bCs/>
          <w:color w:val="000000" w:themeColor="text1"/>
          <w:sz w:val="20"/>
          <w:szCs w:val="20"/>
          <w:lang w:val="nl-NL"/>
        </w:rPr>
      </w:pPr>
    </w:p>
    <w:p w14:paraId="48AA9089" w14:textId="43ED268F" w:rsidR="00F82B3B" w:rsidRDefault="00F82B3B" w:rsidP="00F82B3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Praktijkopdrachten</w:t>
      </w:r>
      <w:r>
        <w:rPr>
          <w:rFonts w:ascii="Arial" w:hAnsi="Arial" w:cs="Arial"/>
          <w:b/>
          <w:color w:val="000000" w:themeColor="text1"/>
          <w:sz w:val="20"/>
          <w:szCs w:val="20"/>
          <w:lang w:val="nl-NL"/>
        </w:rPr>
        <w:br/>
      </w:r>
      <w:r>
        <w:rPr>
          <w:rFonts w:ascii="Arial" w:hAnsi="Arial" w:cs="Arial"/>
          <w:color w:val="000000" w:themeColor="text1"/>
          <w:sz w:val="20"/>
          <w:szCs w:val="20"/>
          <w:lang w:val="nl-NL"/>
        </w:rPr>
        <w:t xml:space="preserve">In de modules wordt gebruik gemaakt van voorbereidings- en praktijkopdrachten. Door deze opdrachten te maken, werk je aan de leeruitkomsten van de module. De praktijkopdrachten dienen ook als stageopdrachten, aangezien deze op de stageplek uitgevoerd moeten worden. </w:t>
      </w:r>
      <w:r w:rsidR="002A56A7">
        <w:rPr>
          <w:rFonts w:ascii="Arial" w:hAnsi="Arial" w:cs="Arial"/>
          <w:color w:val="000000" w:themeColor="text1"/>
          <w:sz w:val="20"/>
          <w:szCs w:val="20"/>
          <w:lang w:val="nl-NL"/>
        </w:rPr>
        <w:t xml:space="preserve">In leerjaar één zijn alle praktijkopdrachten verplicht. Deze zijn ter voorbereiding van de lessen. In de leerjaren 2-3 en 4 </w:t>
      </w:r>
      <w:r w:rsidR="005823F5">
        <w:rPr>
          <w:rFonts w:ascii="Arial" w:hAnsi="Arial" w:cs="Arial"/>
          <w:color w:val="000000" w:themeColor="text1"/>
          <w:sz w:val="20"/>
          <w:szCs w:val="20"/>
          <w:lang w:val="nl-NL"/>
        </w:rPr>
        <w:t xml:space="preserve">zijn een deel van de praktijkopdrachten ter voorbereiding op de lessen. Aangeraden wordt deze allemaal uit te voeren. </w:t>
      </w:r>
      <w:r>
        <w:rPr>
          <w:rFonts w:ascii="Arial" w:hAnsi="Arial" w:cs="Arial"/>
          <w:color w:val="000000" w:themeColor="text1"/>
          <w:sz w:val="20"/>
          <w:szCs w:val="20"/>
          <w:lang w:val="nl-NL"/>
        </w:rPr>
        <w:t xml:space="preserve">Sommige praktijkopdrachten zijn niet gekoppeld aan de leeruitkomsten van de module. Deze opdrachten dienen als stimulans om aan de bekwaamheidseisen rondom het begeleiden van groepen lerenden (the </w:t>
      </w:r>
      <w:proofErr w:type="spellStart"/>
      <w:r>
        <w:rPr>
          <w:rFonts w:ascii="Arial" w:hAnsi="Arial" w:cs="Arial"/>
          <w:color w:val="000000" w:themeColor="text1"/>
          <w:sz w:val="20"/>
          <w:szCs w:val="20"/>
          <w:lang w:val="nl-NL"/>
        </w:rPr>
        <w:t>core</w:t>
      </w:r>
      <w:proofErr w:type="spellEnd"/>
      <w:r>
        <w:rPr>
          <w:rFonts w:ascii="Arial" w:hAnsi="Arial" w:cs="Arial"/>
          <w:color w:val="000000" w:themeColor="text1"/>
          <w:sz w:val="20"/>
          <w:szCs w:val="20"/>
          <w:lang w:val="nl-NL"/>
        </w:rPr>
        <w:t xml:space="preserve"> business van het docentschap) te werken. </w:t>
      </w:r>
      <w:r w:rsidR="005823F5">
        <w:rPr>
          <w:rFonts w:ascii="Arial" w:hAnsi="Arial" w:cs="Arial"/>
          <w:color w:val="000000" w:themeColor="text1"/>
          <w:sz w:val="20"/>
          <w:szCs w:val="20"/>
          <w:lang w:val="nl-NL"/>
        </w:rPr>
        <w:t>Neem in je POP op aan welke leerdoelen jij gaat werken en welk</w:t>
      </w:r>
      <w:r w:rsidR="00077CC7">
        <w:rPr>
          <w:rFonts w:ascii="Arial" w:hAnsi="Arial" w:cs="Arial"/>
          <w:color w:val="000000" w:themeColor="text1"/>
          <w:sz w:val="20"/>
          <w:szCs w:val="20"/>
          <w:lang w:val="nl-NL"/>
        </w:rPr>
        <w:t xml:space="preserve">e praktijkopdrachten je daarbij </w:t>
      </w:r>
      <w:proofErr w:type="spellStart"/>
      <w:r w:rsidR="00077CC7">
        <w:rPr>
          <w:rFonts w:ascii="Arial" w:hAnsi="Arial" w:cs="Arial"/>
          <w:color w:val="000000" w:themeColor="text1"/>
          <w:sz w:val="20"/>
          <w:szCs w:val="20"/>
          <w:lang w:val="nl-NL"/>
        </w:rPr>
        <w:t>kunnenn</w:t>
      </w:r>
      <w:proofErr w:type="spellEnd"/>
      <w:r w:rsidR="00077CC7">
        <w:rPr>
          <w:rFonts w:ascii="Arial" w:hAnsi="Arial" w:cs="Arial"/>
          <w:color w:val="000000" w:themeColor="text1"/>
          <w:sz w:val="20"/>
          <w:szCs w:val="20"/>
          <w:lang w:val="nl-NL"/>
        </w:rPr>
        <w:t xml:space="preserve"> ondersteunen. </w:t>
      </w:r>
      <w:r>
        <w:rPr>
          <w:rFonts w:ascii="Arial" w:hAnsi="Arial" w:cs="Arial"/>
          <w:color w:val="000000" w:themeColor="text1"/>
          <w:sz w:val="20"/>
          <w:szCs w:val="20"/>
          <w:lang w:val="nl-NL"/>
        </w:rPr>
        <w:t xml:space="preserve">Wanneer de stagebegeleider graag wil weten wat de bedoeling is van de stage kun jij jouw POP </w:t>
      </w:r>
      <w:r w:rsidR="002A56A7">
        <w:rPr>
          <w:rFonts w:ascii="Arial" w:hAnsi="Arial" w:cs="Arial"/>
          <w:color w:val="000000" w:themeColor="text1"/>
          <w:sz w:val="20"/>
          <w:szCs w:val="20"/>
          <w:lang w:val="nl-NL"/>
        </w:rPr>
        <w:t>en de praktijkopdrachten aan hem</w:t>
      </w:r>
      <w:r>
        <w:rPr>
          <w:rFonts w:ascii="Arial" w:hAnsi="Arial" w:cs="Arial"/>
          <w:color w:val="000000" w:themeColor="text1"/>
          <w:sz w:val="20"/>
          <w:szCs w:val="20"/>
          <w:lang w:val="nl-NL"/>
        </w:rPr>
        <w:t xml:space="preserve"> voorleggen. </w:t>
      </w:r>
    </w:p>
    <w:p w14:paraId="5277B0EF" w14:textId="77777777" w:rsidR="00F82B3B" w:rsidRDefault="00F82B3B" w:rsidP="00F82B3B">
      <w:pPr>
        <w:autoSpaceDE w:val="0"/>
        <w:autoSpaceDN w:val="0"/>
        <w:adjustRightInd w:val="0"/>
        <w:spacing w:after="0" w:line="240" w:lineRule="auto"/>
        <w:rPr>
          <w:rFonts w:ascii="Arial" w:hAnsi="Arial" w:cs="Arial"/>
          <w:color w:val="000000" w:themeColor="text1"/>
          <w:sz w:val="20"/>
          <w:szCs w:val="20"/>
          <w:lang w:val="nl-NL"/>
        </w:rPr>
      </w:pPr>
    </w:p>
    <w:p w14:paraId="54CBA082" w14:textId="77777777" w:rsidR="00F82B3B" w:rsidRPr="004B1142" w:rsidRDefault="00F82B3B" w:rsidP="00F82B3B">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b/>
          <w:color w:val="000000" w:themeColor="text1"/>
          <w:sz w:val="20"/>
          <w:szCs w:val="20"/>
          <w:lang w:val="nl-NL"/>
        </w:rPr>
        <w:t>Stageportfolio</w:t>
      </w:r>
      <w:r>
        <w:rPr>
          <w:rFonts w:ascii="Arial" w:hAnsi="Arial" w:cs="Arial"/>
          <w:b/>
          <w:color w:val="000000" w:themeColor="text1"/>
          <w:sz w:val="20"/>
          <w:szCs w:val="20"/>
          <w:lang w:val="nl-NL"/>
        </w:rPr>
        <w:br/>
      </w:r>
      <w:r>
        <w:rPr>
          <w:rFonts w:ascii="Arial" w:hAnsi="Arial" w:cs="Arial"/>
          <w:color w:val="000000" w:themeColor="text1"/>
          <w:sz w:val="20"/>
          <w:szCs w:val="20"/>
          <w:lang w:val="nl-NL"/>
        </w:rPr>
        <w:t xml:space="preserve">Tijdens elke stage werk je aan een stageportfolio. Hierin laat je zien hoe je aan jouw eigen leerdoelen gewerkt hebt. Op welke manier je dit vormgeeft, mag je zelf weten. Het POP is de basis van het stageportfolio. Daar staan immers jouw leerdoelen beschreven. In het stageportfolio komen reflectieverslagen, lesplannen, lesobservaties, filmpjes etc. te staan die laten zien dat jij gewerkt hebt aan de leerdoelen. Ook maak je duidelijk waarom je de leerdoelen wel of niet behaald hebt. Ten slotte formuleer je nieuwe leerdoelen. </w:t>
      </w:r>
    </w:p>
    <w:p w14:paraId="22D97358" w14:textId="77777777" w:rsidR="00F82B3B" w:rsidRDefault="00F82B3B" w:rsidP="00F82B3B">
      <w:pPr>
        <w:autoSpaceDE w:val="0"/>
        <w:autoSpaceDN w:val="0"/>
        <w:adjustRightInd w:val="0"/>
        <w:spacing w:after="0" w:line="240" w:lineRule="auto"/>
        <w:rPr>
          <w:rFonts w:ascii="Arial" w:hAnsi="Arial" w:cs="Arial"/>
          <w:color w:val="000000" w:themeColor="text1"/>
          <w:sz w:val="20"/>
          <w:szCs w:val="20"/>
          <w:lang w:val="nl-NL"/>
        </w:rPr>
      </w:pPr>
    </w:p>
    <w:p w14:paraId="0B2AC1D3" w14:textId="03A1A84C" w:rsidR="00F82B3B" w:rsidRPr="004B1142" w:rsidRDefault="00F82B3B" w:rsidP="00F82B3B">
      <w:pPr>
        <w:rPr>
          <w:rFonts w:ascii="Arial" w:hAnsi="Arial" w:cs="Arial"/>
          <w:sz w:val="20"/>
          <w:szCs w:val="20"/>
          <w:lang w:val="nl-NL"/>
        </w:rPr>
      </w:pPr>
      <w:r w:rsidRPr="004B1142">
        <w:rPr>
          <w:rFonts w:ascii="Arial" w:hAnsi="Arial" w:cs="Arial"/>
          <w:b/>
          <w:sz w:val="20"/>
          <w:szCs w:val="20"/>
          <w:lang w:val="nl-NL"/>
        </w:rPr>
        <w:t>Stageovereenkomst/praktijkleerovereenkomst</w:t>
      </w:r>
      <w:r w:rsidRPr="004B1142">
        <w:rPr>
          <w:rFonts w:ascii="Arial" w:hAnsi="Arial" w:cs="Arial"/>
          <w:b/>
          <w:sz w:val="20"/>
          <w:szCs w:val="20"/>
          <w:lang w:val="nl-NL"/>
        </w:rPr>
        <w:br/>
      </w:r>
      <w:r w:rsidRPr="004B1142">
        <w:rPr>
          <w:rFonts w:ascii="Arial" w:hAnsi="Arial" w:cs="Arial"/>
          <w:color w:val="000000" w:themeColor="text1"/>
          <w:sz w:val="20"/>
          <w:szCs w:val="20"/>
          <w:lang w:val="nl-NL"/>
        </w:rPr>
        <w:t xml:space="preserve">Iedere ingeschreven student bij de HAN die stage loopt buiten de eigen werkplek om is, juridisch gezien, verplicht te werken met een stageovereenkomst. Deze overeenkomst dient, in 3-voud, volledig te worden </w:t>
      </w:r>
      <w:r w:rsidRPr="004B1142">
        <w:rPr>
          <w:rFonts w:ascii="Arial" w:hAnsi="Arial" w:cs="Arial"/>
          <w:color w:val="000000" w:themeColor="text1"/>
          <w:sz w:val="20"/>
          <w:szCs w:val="20"/>
          <w:lang w:val="nl-NL"/>
        </w:rPr>
        <w:lastRenderedPageBreak/>
        <w:t>ingevuld en door betrokken partijen te worden ondertekend. Wanneer je werkt aan de leeruitkomsten op jouw werkplek, wanneer je dus stage loopt binnen jouw werkplek, dan teken je een praktijkleerovereenkomst. Deze overeenkomst dient ook in 3-voud te worden ondertekend:</w:t>
      </w:r>
    </w:p>
    <w:p w14:paraId="025A80BE" w14:textId="77777777" w:rsidR="00F82B3B" w:rsidRPr="004B1142" w:rsidRDefault="00F82B3B" w:rsidP="00F82B3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4B1142">
        <w:rPr>
          <w:rFonts w:ascii="Arial" w:hAnsi="Arial" w:cs="Arial"/>
          <w:color w:val="000000" w:themeColor="text1"/>
          <w:sz w:val="20"/>
          <w:szCs w:val="20"/>
          <w:lang w:val="nl-NL"/>
        </w:rPr>
        <w:t xml:space="preserve">1 exemplaar is voor de </w:t>
      </w:r>
      <w:proofErr w:type="spellStart"/>
      <w:r w:rsidRPr="004B1142">
        <w:rPr>
          <w:rFonts w:ascii="Arial" w:hAnsi="Arial" w:cs="Arial"/>
          <w:color w:val="000000" w:themeColor="text1"/>
          <w:sz w:val="20"/>
          <w:szCs w:val="20"/>
          <w:lang w:val="nl-NL"/>
        </w:rPr>
        <w:t>stageverlenende</w:t>
      </w:r>
      <w:proofErr w:type="spellEnd"/>
      <w:r w:rsidRPr="004B1142">
        <w:rPr>
          <w:rFonts w:ascii="Arial" w:hAnsi="Arial" w:cs="Arial"/>
          <w:color w:val="000000" w:themeColor="text1"/>
          <w:sz w:val="20"/>
          <w:szCs w:val="20"/>
          <w:lang w:val="nl-NL"/>
        </w:rPr>
        <w:t xml:space="preserve"> instelling,</w:t>
      </w:r>
    </w:p>
    <w:p w14:paraId="65099844" w14:textId="77777777" w:rsidR="00F82B3B" w:rsidRPr="004B1142" w:rsidRDefault="00F82B3B" w:rsidP="00F82B3B">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4B1142">
        <w:rPr>
          <w:rFonts w:ascii="Arial" w:hAnsi="Arial" w:cs="Arial"/>
          <w:color w:val="000000" w:themeColor="text1"/>
          <w:sz w:val="20"/>
          <w:szCs w:val="20"/>
          <w:lang w:val="nl-NL"/>
        </w:rPr>
        <w:t>1 exemplaar hou je zelf,</w:t>
      </w:r>
    </w:p>
    <w:p w14:paraId="3B5F67F6" w14:textId="77777777" w:rsidR="00822140" w:rsidRDefault="00F82B3B" w:rsidP="00995668">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4B1142">
        <w:rPr>
          <w:rFonts w:ascii="Arial" w:hAnsi="Arial" w:cs="Arial"/>
          <w:color w:val="000000" w:themeColor="text1"/>
          <w:sz w:val="20"/>
          <w:szCs w:val="20"/>
          <w:lang w:val="nl-NL"/>
        </w:rPr>
        <w:t xml:space="preserve">1 exemplaar lever je in bij de </w:t>
      </w:r>
      <w:proofErr w:type="spellStart"/>
      <w:r w:rsidRPr="004B1142">
        <w:rPr>
          <w:rFonts w:ascii="Arial" w:hAnsi="Arial" w:cs="Arial"/>
          <w:color w:val="000000" w:themeColor="text1"/>
          <w:sz w:val="20"/>
          <w:szCs w:val="20"/>
          <w:lang w:val="nl-NL"/>
        </w:rPr>
        <w:t>SLB’er</w:t>
      </w:r>
      <w:proofErr w:type="spellEnd"/>
      <w:r w:rsidRPr="004B1142">
        <w:rPr>
          <w:rFonts w:ascii="Arial" w:hAnsi="Arial" w:cs="Arial"/>
          <w:color w:val="000000" w:themeColor="text1"/>
          <w:sz w:val="20"/>
          <w:szCs w:val="20"/>
          <w:lang w:val="nl-NL"/>
        </w:rPr>
        <w:t>.</w:t>
      </w:r>
    </w:p>
    <w:p w14:paraId="23F3892F" w14:textId="2CBCF736" w:rsidR="00822140" w:rsidRPr="00995668" w:rsidRDefault="00822140" w:rsidP="00995668">
      <w:p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 xml:space="preserve">De stage- of praktijkleerovereenkomst lever je getekend in via het DPF. Bij ‘Toetsen Voorbereiden’ en dan onder het kopje ‘OS’ is voor elke module een pagina aangemaakt met de naam ‘Stage- of praktijkleerovereenkomst’. Hier upload je de juiste overeenkomst waarnaar je hem als individuele toets inlevert. Lara Kokke, onze secretaresse vink je als </w:t>
      </w:r>
      <w:proofErr w:type="spellStart"/>
      <w:r>
        <w:rPr>
          <w:rFonts w:ascii="Arial" w:hAnsi="Arial" w:cs="Arial"/>
          <w:color w:val="000000" w:themeColor="text1"/>
          <w:sz w:val="20"/>
          <w:szCs w:val="20"/>
          <w:lang w:val="nl-NL"/>
        </w:rPr>
        <w:t>beoordleaar</w:t>
      </w:r>
      <w:proofErr w:type="spellEnd"/>
      <w:r>
        <w:rPr>
          <w:rFonts w:ascii="Arial" w:hAnsi="Arial" w:cs="Arial"/>
          <w:color w:val="000000" w:themeColor="text1"/>
          <w:sz w:val="20"/>
          <w:szCs w:val="20"/>
          <w:lang w:val="nl-NL"/>
        </w:rPr>
        <w:t xml:space="preserve"> aan. </w:t>
      </w:r>
      <w:r w:rsidRPr="00995668">
        <w:rPr>
          <w:rFonts w:ascii="Arial" w:hAnsi="Arial" w:cs="Arial"/>
          <w:color w:val="000000" w:themeColor="text1"/>
          <w:sz w:val="20"/>
          <w:szCs w:val="20"/>
          <w:lang w:val="nl-NL"/>
        </w:rPr>
        <w:br/>
      </w:r>
    </w:p>
    <w:p w14:paraId="213D254C" w14:textId="77777777" w:rsidR="006E016A" w:rsidRPr="00271C7B" w:rsidRDefault="006E016A" w:rsidP="00324707">
      <w:pPr>
        <w:autoSpaceDE w:val="0"/>
        <w:autoSpaceDN w:val="0"/>
        <w:adjustRightInd w:val="0"/>
        <w:spacing w:after="0" w:line="240" w:lineRule="auto"/>
        <w:rPr>
          <w:rFonts w:ascii="Arial" w:hAnsi="Arial" w:cs="Arial"/>
          <w:i/>
          <w:color w:val="000000" w:themeColor="text1"/>
          <w:sz w:val="20"/>
          <w:szCs w:val="20"/>
          <w:lang w:val="nl-NL"/>
        </w:rPr>
      </w:pPr>
    </w:p>
    <w:p w14:paraId="56E1E9FE" w14:textId="77777777" w:rsidR="008D7B4A" w:rsidRPr="00271C7B" w:rsidRDefault="008D7B4A" w:rsidP="002836E9">
      <w:pPr>
        <w:autoSpaceDE w:val="0"/>
        <w:autoSpaceDN w:val="0"/>
        <w:adjustRightInd w:val="0"/>
        <w:spacing w:after="0" w:line="240" w:lineRule="auto"/>
        <w:rPr>
          <w:rFonts w:ascii="Arial" w:hAnsi="Arial" w:cs="Arial"/>
          <w:color w:val="000000" w:themeColor="text1"/>
          <w:sz w:val="20"/>
          <w:szCs w:val="20"/>
          <w:lang w:val="nl-NL"/>
        </w:rPr>
      </w:pPr>
    </w:p>
    <w:p w14:paraId="234132A7" w14:textId="4322AE83" w:rsidR="008D2E93" w:rsidRDefault="008D7B4A" w:rsidP="007A3EB4">
      <w:pPr>
        <w:pStyle w:val="Kop2"/>
        <w:numPr>
          <w:ilvl w:val="1"/>
          <w:numId w:val="27"/>
        </w:numPr>
        <w:rPr>
          <w:lang w:val="nl-NL"/>
        </w:rPr>
      </w:pPr>
      <w:bookmarkStart w:id="14" w:name="_Toc524364581"/>
      <w:r w:rsidRPr="00606B44">
        <w:rPr>
          <w:lang w:val="nl-NL"/>
        </w:rPr>
        <w:t>Verantwoordelijkheid van de stageplaats</w:t>
      </w:r>
      <w:r w:rsidR="00E54F00" w:rsidRPr="00606B44">
        <w:rPr>
          <w:lang w:val="nl-NL"/>
        </w:rPr>
        <w:t xml:space="preserve"> &amp; stagebegeleider</w:t>
      </w:r>
      <w:bookmarkEnd w:id="14"/>
    </w:p>
    <w:p w14:paraId="248DB028" w14:textId="77777777" w:rsidR="007A3EB4" w:rsidRPr="007A3EB4" w:rsidRDefault="007A3EB4" w:rsidP="007A3EB4">
      <w:pPr>
        <w:rPr>
          <w:lang w:val="nl-NL"/>
        </w:rPr>
      </w:pPr>
    </w:p>
    <w:p w14:paraId="1740F934" w14:textId="77777777" w:rsidR="008D7B4A" w:rsidRPr="00271C7B" w:rsidRDefault="008D7B4A" w:rsidP="008D7B4A">
      <w:pPr>
        <w:autoSpaceDE w:val="0"/>
        <w:autoSpaceDN w:val="0"/>
        <w:adjustRightInd w:val="0"/>
        <w:spacing w:after="0" w:line="240" w:lineRule="auto"/>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t>De stagebegeleider op de stageplaats:</w:t>
      </w:r>
    </w:p>
    <w:p w14:paraId="32A4ECC6" w14:textId="3D3591BE" w:rsidR="008D7B4A" w:rsidRPr="00271C7B" w:rsidRDefault="006E016A"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b</w:t>
      </w:r>
      <w:r w:rsidR="008D7B4A" w:rsidRPr="00271C7B">
        <w:rPr>
          <w:rFonts w:ascii="Arial" w:hAnsi="Arial" w:cs="Arial"/>
          <w:color w:val="000000" w:themeColor="text1"/>
          <w:sz w:val="20"/>
          <w:szCs w:val="20"/>
          <w:lang w:val="nl-NL"/>
        </w:rPr>
        <w:t xml:space="preserve">espreekt </w:t>
      </w:r>
      <w:r w:rsidR="00073D85">
        <w:rPr>
          <w:rFonts w:ascii="Arial" w:hAnsi="Arial" w:cs="Arial"/>
          <w:color w:val="000000" w:themeColor="text1"/>
          <w:sz w:val="20"/>
          <w:szCs w:val="20"/>
          <w:lang w:val="nl-NL"/>
        </w:rPr>
        <w:t>met jou je POP</w:t>
      </w:r>
      <w:r w:rsidR="008D7B4A" w:rsidRPr="002D3DB9">
        <w:rPr>
          <w:rFonts w:ascii="Arial" w:hAnsi="Arial" w:cs="Arial"/>
          <w:color w:val="000000" w:themeColor="text1"/>
          <w:sz w:val="20"/>
          <w:szCs w:val="20"/>
          <w:lang w:val="nl-NL"/>
        </w:rPr>
        <w:t xml:space="preserve"> bij de start van de stage voor wat betreft realiteit en haalbaarheid vanuit je beginsituatie, het doel van de</w:t>
      </w:r>
      <w:r w:rsidR="00CE1FD9">
        <w:rPr>
          <w:rFonts w:ascii="Arial" w:hAnsi="Arial" w:cs="Arial"/>
          <w:color w:val="000000" w:themeColor="text1"/>
          <w:sz w:val="20"/>
          <w:szCs w:val="20"/>
          <w:lang w:val="nl-NL"/>
        </w:rPr>
        <w:t xml:space="preserve"> stage en je opleidingsfase;</w:t>
      </w:r>
    </w:p>
    <w:p w14:paraId="7C1C3A33" w14:textId="62E090D4" w:rsidR="008D7B4A" w:rsidRPr="00271C7B" w:rsidRDefault="00CE1FD9"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f</w:t>
      </w:r>
      <w:r w:rsidR="008D7B4A" w:rsidRPr="00271C7B">
        <w:rPr>
          <w:rFonts w:ascii="Arial" w:hAnsi="Arial" w:cs="Arial"/>
          <w:color w:val="000000" w:themeColor="text1"/>
          <w:sz w:val="20"/>
          <w:szCs w:val="20"/>
          <w:lang w:val="nl-NL"/>
        </w:rPr>
        <w:t>aciliteert en schept voorwaa</w:t>
      </w:r>
      <w:r>
        <w:rPr>
          <w:rFonts w:ascii="Arial" w:hAnsi="Arial" w:cs="Arial"/>
          <w:color w:val="000000" w:themeColor="text1"/>
          <w:sz w:val="20"/>
          <w:szCs w:val="20"/>
          <w:lang w:val="nl-NL"/>
        </w:rPr>
        <w:t>rden voor jouw leeractiviteiten;</w:t>
      </w:r>
    </w:p>
    <w:p w14:paraId="61F1A14C" w14:textId="225E03D0" w:rsidR="008D7B4A" w:rsidRPr="00271C7B" w:rsidRDefault="00CE1FD9"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h</w:t>
      </w:r>
      <w:r w:rsidR="008D7B4A" w:rsidRPr="00271C7B">
        <w:rPr>
          <w:rFonts w:ascii="Arial" w:hAnsi="Arial" w:cs="Arial"/>
          <w:color w:val="000000" w:themeColor="text1"/>
          <w:sz w:val="20"/>
          <w:szCs w:val="20"/>
          <w:lang w:val="nl-NL"/>
        </w:rPr>
        <w:t>eeft tot taak jou te ondersteunen bij de voortgang van het leertraject op de stageplaats;</w:t>
      </w:r>
    </w:p>
    <w:p w14:paraId="0DC5DAAC" w14:textId="77777777" w:rsidR="008D7B4A" w:rsidRPr="00271C7B"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z</w:t>
      </w:r>
      <w:r w:rsidR="008D7B4A" w:rsidRPr="00271C7B">
        <w:rPr>
          <w:rFonts w:ascii="Arial" w:hAnsi="Arial" w:cs="Arial"/>
          <w:color w:val="000000" w:themeColor="text1"/>
          <w:sz w:val="20"/>
          <w:szCs w:val="20"/>
          <w:lang w:val="nl-NL"/>
        </w:rPr>
        <w:t>orgt er onder meer voor dat je bepaalde activiteiten kunt bijwonen of uitvoeren, begeleidt je bij het oefenen van vaardigheden, of verwijst je door naar de juiste personen voor informatie;</w:t>
      </w:r>
    </w:p>
    <w:p w14:paraId="7A62A7D6" w14:textId="77777777" w:rsidR="008D7B4A" w:rsidRPr="00271C7B"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s</w:t>
      </w:r>
      <w:r w:rsidR="008D7B4A" w:rsidRPr="00271C7B">
        <w:rPr>
          <w:rFonts w:ascii="Arial" w:hAnsi="Arial" w:cs="Arial"/>
          <w:color w:val="000000" w:themeColor="text1"/>
          <w:sz w:val="20"/>
          <w:szCs w:val="20"/>
          <w:lang w:val="nl-NL"/>
        </w:rPr>
        <w:t>timuleert jou om je beroepsproducten niet alleen aan de eisen van de opleiding te laten voldoen, maar ook bruikbaar voor de praktijk te maken;</w:t>
      </w:r>
    </w:p>
    <w:p w14:paraId="35CDB527" w14:textId="0378C6E4" w:rsidR="008D7B4A" w:rsidRPr="00271C7B"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g</w:t>
      </w:r>
      <w:r w:rsidR="008D7B4A" w:rsidRPr="00271C7B">
        <w:rPr>
          <w:rFonts w:ascii="Arial" w:hAnsi="Arial" w:cs="Arial"/>
          <w:color w:val="000000" w:themeColor="text1"/>
          <w:sz w:val="20"/>
          <w:szCs w:val="20"/>
          <w:lang w:val="nl-NL"/>
        </w:rPr>
        <w:t>eeft feedback bij een aantal beroepsprodu</w:t>
      </w:r>
      <w:r w:rsidR="00CE1FD9">
        <w:rPr>
          <w:rFonts w:ascii="Arial" w:hAnsi="Arial" w:cs="Arial"/>
          <w:color w:val="000000" w:themeColor="text1"/>
          <w:sz w:val="20"/>
          <w:szCs w:val="20"/>
          <w:lang w:val="nl-NL"/>
        </w:rPr>
        <w:t>cten die horen bij de</w:t>
      </w:r>
      <w:r>
        <w:rPr>
          <w:rFonts w:ascii="Arial" w:hAnsi="Arial" w:cs="Arial"/>
          <w:color w:val="000000" w:themeColor="text1"/>
          <w:sz w:val="20"/>
          <w:szCs w:val="20"/>
          <w:lang w:val="nl-NL"/>
        </w:rPr>
        <w:t xml:space="preserve"> leeruitkomst</w:t>
      </w:r>
      <w:r w:rsidR="00CE1FD9">
        <w:rPr>
          <w:rFonts w:ascii="Arial" w:hAnsi="Arial" w:cs="Arial"/>
          <w:color w:val="000000" w:themeColor="text1"/>
          <w:sz w:val="20"/>
          <w:szCs w:val="20"/>
          <w:lang w:val="nl-NL"/>
        </w:rPr>
        <w:t>en</w:t>
      </w:r>
      <w:r w:rsidR="008D7B4A" w:rsidRPr="00271C7B">
        <w:rPr>
          <w:rFonts w:ascii="Arial" w:hAnsi="Arial" w:cs="Arial"/>
          <w:color w:val="000000" w:themeColor="text1"/>
          <w:sz w:val="20"/>
          <w:szCs w:val="20"/>
          <w:lang w:val="nl-NL"/>
        </w:rPr>
        <w:t xml:space="preserve">, op het daarvoor bestemde feedback formulier. Deze feedback moet je als aanvullend bewijsmateriaal in het betreffende beroepsproduct opnemen; het is onderdeel van de </w:t>
      </w:r>
      <w:r w:rsidR="008B4AA2">
        <w:rPr>
          <w:rFonts w:ascii="Arial" w:hAnsi="Arial" w:cs="Arial"/>
          <w:color w:val="000000" w:themeColor="text1"/>
          <w:sz w:val="20"/>
          <w:szCs w:val="20"/>
          <w:lang w:val="nl-NL"/>
        </w:rPr>
        <w:t>tentaminering.</w:t>
      </w:r>
    </w:p>
    <w:p w14:paraId="2FAB6F1D" w14:textId="26EBE04D" w:rsidR="00E54F00" w:rsidRPr="00271C7B"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 xml:space="preserve">observeert jou </w:t>
      </w:r>
      <w:r w:rsidR="00012E2F">
        <w:rPr>
          <w:rFonts w:ascii="Arial" w:hAnsi="Arial" w:cs="Arial"/>
          <w:color w:val="000000" w:themeColor="text1"/>
          <w:sz w:val="20"/>
          <w:szCs w:val="20"/>
          <w:lang w:val="nl-NL"/>
        </w:rPr>
        <w:t xml:space="preserve">tijdens </w:t>
      </w:r>
      <w:proofErr w:type="spellStart"/>
      <w:r w:rsidR="00012E2F">
        <w:rPr>
          <w:rFonts w:ascii="Arial" w:hAnsi="Arial" w:cs="Arial"/>
          <w:color w:val="000000" w:themeColor="text1"/>
          <w:sz w:val="20"/>
          <w:szCs w:val="20"/>
          <w:lang w:val="nl-NL"/>
        </w:rPr>
        <w:t>begeleidings</w:t>
      </w:r>
      <w:proofErr w:type="spellEnd"/>
      <w:r w:rsidR="00012E2F">
        <w:rPr>
          <w:rFonts w:ascii="Arial" w:hAnsi="Arial" w:cs="Arial"/>
          <w:color w:val="000000" w:themeColor="text1"/>
          <w:sz w:val="20"/>
          <w:szCs w:val="20"/>
          <w:lang w:val="nl-NL"/>
        </w:rPr>
        <w:t>/lessituaties m.b.v. observatieformulieren. A</w:t>
      </w:r>
      <w:r w:rsidR="00E54F00" w:rsidRPr="008B4AA2">
        <w:rPr>
          <w:rFonts w:ascii="Arial" w:hAnsi="Arial" w:cs="Arial"/>
          <w:color w:val="000000" w:themeColor="text1"/>
          <w:sz w:val="20"/>
          <w:szCs w:val="20"/>
          <w:lang w:val="nl-NL"/>
        </w:rPr>
        <w:t xml:space="preserve">an het einde van de stage </w:t>
      </w:r>
      <w:r w:rsidR="00012E2F">
        <w:rPr>
          <w:rFonts w:ascii="Arial" w:hAnsi="Arial" w:cs="Arial"/>
          <w:color w:val="000000" w:themeColor="text1"/>
          <w:sz w:val="20"/>
          <w:szCs w:val="20"/>
          <w:lang w:val="nl-NL"/>
        </w:rPr>
        <w:t xml:space="preserve">geeft hij eveneens </w:t>
      </w:r>
      <w:r w:rsidR="00E54F00" w:rsidRPr="008B4AA2">
        <w:rPr>
          <w:rFonts w:ascii="Arial" w:hAnsi="Arial" w:cs="Arial"/>
          <w:color w:val="000000" w:themeColor="text1"/>
          <w:sz w:val="20"/>
          <w:szCs w:val="20"/>
          <w:lang w:val="nl-NL"/>
        </w:rPr>
        <w:t xml:space="preserve">schriftelijk </w:t>
      </w:r>
      <w:r w:rsidR="00073D85">
        <w:rPr>
          <w:rFonts w:ascii="Arial" w:hAnsi="Arial" w:cs="Arial"/>
          <w:color w:val="000000" w:themeColor="text1"/>
          <w:sz w:val="20"/>
          <w:szCs w:val="20"/>
          <w:lang w:val="nl-NL"/>
        </w:rPr>
        <w:t>feedback door het Stage</w:t>
      </w:r>
      <w:r w:rsidR="00B3365D">
        <w:rPr>
          <w:rFonts w:ascii="Arial" w:hAnsi="Arial" w:cs="Arial"/>
          <w:color w:val="000000" w:themeColor="text1"/>
          <w:sz w:val="20"/>
          <w:szCs w:val="20"/>
          <w:lang w:val="nl-NL"/>
        </w:rPr>
        <w:t>formulier (Deel B)</w:t>
      </w:r>
      <w:r w:rsidR="00E54F00" w:rsidRPr="008B4AA2">
        <w:rPr>
          <w:rFonts w:ascii="Arial" w:hAnsi="Arial" w:cs="Arial"/>
          <w:color w:val="000000" w:themeColor="text1"/>
          <w:sz w:val="20"/>
          <w:szCs w:val="20"/>
          <w:lang w:val="nl-NL"/>
        </w:rPr>
        <w:t xml:space="preserve"> in te vullen. Hierin beschrijft de stagebegeleider de ontwikkeling </w:t>
      </w:r>
      <w:r w:rsidR="00F53586" w:rsidRPr="008B4AA2">
        <w:rPr>
          <w:rFonts w:ascii="Arial" w:hAnsi="Arial" w:cs="Arial"/>
          <w:color w:val="000000" w:themeColor="text1"/>
          <w:sz w:val="20"/>
          <w:szCs w:val="20"/>
          <w:lang w:val="nl-NL"/>
        </w:rPr>
        <w:t>m.b.t.</w:t>
      </w:r>
      <w:r w:rsidR="00073D85">
        <w:rPr>
          <w:rFonts w:ascii="Arial" w:hAnsi="Arial" w:cs="Arial"/>
          <w:color w:val="000000" w:themeColor="text1"/>
          <w:sz w:val="20"/>
          <w:szCs w:val="20"/>
          <w:lang w:val="nl-NL"/>
        </w:rPr>
        <w:t xml:space="preserve"> het POP</w:t>
      </w:r>
      <w:r w:rsidR="006E016A">
        <w:rPr>
          <w:rFonts w:ascii="Arial" w:hAnsi="Arial" w:cs="Arial"/>
          <w:color w:val="000000" w:themeColor="text1"/>
          <w:sz w:val="20"/>
          <w:szCs w:val="20"/>
          <w:lang w:val="nl-NL"/>
        </w:rPr>
        <w:t xml:space="preserve"> en de bekwaamheidseisen</w:t>
      </w:r>
    </w:p>
    <w:p w14:paraId="18682072" w14:textId="77777777" w:rsidR="004B1142" w:rsidRDefault="008D7B4A" w:rsidP="004B1142">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 stagebegeleider voert overleg:</w:t>
      </w:r>
    </w:p>
    <w:p w14:paraId="6D85C018" w14:textId="08D34B1C" w:rsidR="008D7B4A" w:rsidRPr="004B1142" w:rsidRDefault="004B1142" w:rsidP="004B1142">
      <w:pPr>
        <w:pStyle w:val="Lijstalinea"/>
        <w:numPr>
          <w:ilvl w:val="1"/>
          <w:numId w:val="12"/>
        </w:num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 xml:space="preserve">ten minste 1x tijdens het Ad-programma (bij voorkeur in de module Begeleiden van beroepsvaardigheden) en 1x tijdens de lerarenopleiding </w:t>
      </w:r>
      <w:r w:rsidRPr="004B1142">
        <w:rPr>
          <w:rFonts w:ascii="Arial" w:hAnsi="Arial" w:cs="Arial"/>
          <w:color w:val="000000" w:themeColor="text1"/>
          <w:sz w:val="20"/>
          <w:szCs w:val="20"/>
          <w:lang w:val="nl-NL"/>
        </w:rPr>
        <w:t xml:space="preserve">(bij voorkeur in leerjaar 3) </w:t>
      </w:r>
      <w:r>
        <w:rPr>
          <w:rFonts w:ascii="Arial" w:hAnsi="Arial" w:cs="Arial"/>
          <w:color w:val="000000" w:themeColor="text1"/>
          <w:sz w:val="20"/>
          <w:szCs w:val="20"/>
          <w:lang w:val="nl-NL"/>
        </w:rPr>
        <w:t xml:space="preserve">vindt er een stagebezoek plaats </w:t>
      </w:r>
      <w:r w:rsidR="008D7B4A" w:rsidRPr="004B1142">
        <w:rPr>
          <w:rFonts w:ascii="Arial" w:hAnsi="Arial" w:cs="Arial"/>
          <w:color w:val="000000" w:themeColor="text1"/>
          <w:sz w:val="20"/>
          <w:szCs w:val="20"/>
          <w:lang w:val="nl-NL"/>
        </w:rPr>
        <w:t xml:space="preserve">door de </w:t>
      </w:r>
      <w:proofErr w:type="spellStart"/>
      <w:r w:rsidR="002D3DB9" w:rsidRPr="004B1142">
        <w:rPr>
          <w:rFonts w:ascii="Arial" w:hAnsi="Arial" w:cs="Arial"/>
          <w:color w:val="000000" w:themeColor="text1"/>
          <w:sz w:val="20"/>
          <w:szCs w:val="20"/>
          <w:lang w:val="nl-NL"/>
        </w:rPr>
        <w:t>SLB’er</w:t>
      </w:r>
      <w:proofErr w:type="spellEnd"/>
      <w:r w:rsidR="008D7B4A" w:rsidRPr="004B1142">
        <w:rPr>
          <w:rFonts w:ascii="Arial" w:hAnsi="Arial" w:cs="Arial"/>
          <w:color w:val="000000" w:themeColor="text1"/>
          <w:sz w:val="20"/>
          <w:szCs w:val="20"/>
          <w:lang w:val="nl-NL"/>
        </w:rPr>
        <w:t xml:space="preserve"> om een lesactiviteit van de stude</w:t>
      </w:r>
      <w:r w:rsidR="00D72BF5" w:rsidRPr="004B1142">
        <w:rPr>
          <w:rFonts w:ascii="Arial" w:hAnsi="Arial" w:cs="Arial"/>
          <w:color w:val="000000" w:themeColor="text1"/>
          <w:sz w:val="20"/>
          <w:szCs w:val="20"/>
          <w:lang w:val="nl-NL"/>
        </w:rPr>
        <w:t>nt bij te wonen en van feedback te voorzien</w:t>
      </w:r>
      <w:r w:rsidR="00494A37" w:rsidRPr="004B1142">
        <w:rPr>
          <w:rFonts w:ascii="Arial" w:hAnsi="Arial" w:cs="Arial"/>
          <w:color w:val="000000" w:themeColor="text1"/>
          <w:sz w:val="20"/>
          <w:szCs w:val="20"/>
          <w:lang w:val="nl-NL"/>
        </w:rPr>
        <w:t>. D</w:t>
      </w:r>
      <w:r w:rsidR="008D7B4A" w:rsidRPr="004B1142">
        <w:rPr>
          <w:rFonts w:ascii="Arial" w:hAnsi="Arial" w:cs="Arial"/>
          <w:color w:val="000000" w:themeColor="text1"/>
          <w:sz w:val="20"/>
          <w:szCs w:val="20"/>
          <w:lang w:val="nl-NL"/>
        </w:rPr>
        <w:t>aarnaast vindt er een gesprek plaats met de stagebegeleider, waarin o.a. aan de orde komt:</w:t>
      </w:r>
    </w:p>
    <w:p w14:paraId="3F274225" w14:textId="77777777" w:rsidR="008D7B4A" w:rsidRPr="00271C7B" w:rsidRDefault="008D7B4A" w:rsidP="002468AD">
      <w:pPr>
        <w:pStyle w:val="Lijstalinea"/>
        <w:numPr>
          <w:ilvl w:val="0"/>
          <w:numId w:val="15"/>
        </w:numPr>
        <w:autoSpaceDE w:val="0"/>
        <w:autoSpaceDN w:val="0"/>
        <w:adjustRightInd w:val="0"/>
        <w:spacing w:after="0" w:line="240" w:lineRule="auto"/>
        <w:ind w:left="1276"/>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 stand va</w:t>
      </w:r>
      <w:r w:rsidR="00D72BF5">
        <w:rPr>
          <w:rFonts w:ascii="Arial" w:hAnsi="Arial" w:cs="Arial"/>
          <w:color w:val="000000" w:themeColor="text1"/>
          <w:sz w:val="20"/>
          <w:szCs w:val="20"/>
          <w:lang w:val="nl-NL"/>
        </w:rPr>
        <w:t>n zaken m.b.t. voortgang</w:t>
      </w:r>
      <w:r w:rsidRPr="00271C7B">
        <w:rPr>
          <w:rFonts w:ascii="Arial" w:hAnsi="Arial" w:cs="Arial"/>
          <w:color w:val="000000" w:themeColor="text1"/>
          <w:sz w:val="20"/>
          <w:szCs w:val="20"/>
          <w:lang w:val="nl-NL"/>
        </w:rPr>
        <w:t xml:space="preserve"> (resultaten en hoe er is gewerkt),</w:t>
      </w:r>
    </w:p>
    <w:p w14:paraId="60214ECB" w14:textId="77777777" w:rsidR="008D7B4A" w:rsidRPr="00271C7B" w:rsidRDefault="008D7B4A" w:rsidP="002468AD">
      <w:pPr>
        <w:pStyle w:val="Lijstalinea"/>
        <w:numPr>
          <w:ilvl w:val="0"/>
          <w:numId w:val="15"/>
        </w:numPr>
        <w:autoSpaceDE w:val="0"/>
        <w:autoSpaceDN w:val="0"/>
        <w:adjustRightInd w:val="0"/>
        <w:spacing w:after="0" w:line="240" w:lineRule="auto"/>
        <w:ind w:left="1276"/>
        <w:rPr>
          <w:rFonts w:ascii="Arial" w:hAnsi="Arial" w:cs="Arial"/>
          <w:color w:val="000000" w:themeColor="text1"/>
          <w:sz w:val="20"/>
          <w:szCs w:val="20"/>
          <w:lang w:val="nl-NL"/>
        </w:rPr>
      </w:pPr>
      <w:r w:rsidRPr="00271C7B">
        <w:rPr>
          <w:rFonts w:ascii="Arial" w:hAnsi="Arial" w:cs="Arial"/>
          <w:color w:val="000000" w:themeColor="text1"/>
          <w:sz w:val="20"/>
          <w:szCs w:val="20"/>
          <w:lang w:val="nl-NL"/>
        </w:rPr>
        <w:t>de mogelijkheid tot leren op de stageplaats.</w:t>
      </w:r>
    </w:p>
    <w:p w14:paraId="2D958476" w14:textId="77777777" w:rsidR="008D7B4A" w:rsidRPr="00271C7B" w:rsidRDefault="008D7B4A"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Bij onduidelijkheden, vragen m.b.t. de opleiding of de voortgang in je ontwikkeling vindt er een overleg plaats met jou, stagebegeleider en </w:t>
      </w:r>
      <w:r w:rsidR="00F53586">
        <w:rPr>
          <w:rFonts w:ascii="Arial" w:hAnsi="Arial" w:cs="Arial"/>
          <w:color w:val="000000" w:themeColor="text1"/>
          <w:sz w:val="20"/>
          <w:szCs w:val="20"/>
          <w:lang w:val="nl-NL"/>
        </w:rPr>
        <w:t>SLB ‘er</w:t>
      </w:r>
      <w:r w:rsidRPr="00271C7B">
        <w:rPr>
          <w:rFonts w:ascii="Arial" w:hAnsi="Arial" w:cs="Arial"/>
          <w:color w:val="000000" w:themeColor="text1"/>
          <w:sz w:val="20"/>
          <w:szCs w:val="20"/>
          <w:lang w:val="nl-NL"/>
        </w:rPr>
        <w:t xml:space="preserve"> (via mail, telefoon en zo nodig een bezoek van de </w:t>
      </w:r>
      <w:r w:rsidR="00F53586">
        <w:rPr>
          <w:rFonts w:ascii="Arial" w:hAnsi="Arial" w:cs="Arial"/>
          <w:color w:val="000000" w:themeColor="text1"/>
          <w:sz w:val="20"/>
          <w:szCs w:val="20"/>
          <w:lang w:val="nl-NL"/>
        </w:rPr>
        <w:t>SLB ‘er</w:t>
      </w:r>
      <w:r w:rsidRPr="00271C7B">
        <w:rPr>
          <w:rFonts w:ascii="Arial" w:hAnsi="Arial" w:cs="Arial"/>
          <w:color w:val="000000" w:themeColor="text1"/>
          <w:sz w:val="20"/>
          <w:szCs w:val="20"/>
          <w:lang w:val="nl-NL"/>
        </w:rPr>
        <w:t xml:space="preserve"> op de stageplek). Als zich problemen voordoen waardoor je leerproces wordt belemmerd, bij jou of bij de </w:t>
      </w:r>
      <w:proofErr w:type="spellStart"/>
      <w:r w:rsidRPr="00271C7B">
        <w:rPr>
          <w:rFonts w:ascii="Arial" w:hAnsi="Arial" w:cs="Arial"/>
          <w:color w:val="000000" w:themeColor="text1"/>
          <w:sz w:val="20"/>
          <w:szCs w:val="20"/>
          <w:lang w:val="nl-NL"/>
        </w:rPr>
        <w:t>stageverlenende</w:t>
      </w:r>
      <w:proofErr w:type="spellEnd"/>
      <w:r w:rsidRPr="00271C7B">
        <w:rPr>
          <w:rFonts w:ascii="Arial" w:hAnsi="Arial" w:cs="Arial"/>
          <w:color w:val="000000" w:themeColor="text1"/>
          <w:sz w:val="20"/>
          <w:szCs w:val="20"/>
          <w:lang w:val="nl-NL"/>
        </w:rPr>
        <w:t xml:space="preserve"> instelling, kun jij of kan de stagebegeleider contact opnemen met de </w:t>
      </w:r>
      <w:r w:rsidR="00F53586">
        <w:rPr>
          <w:rFonts w:ascii="Arial" w:hAnsi="Arial" w:cs="Arial"/>
          <w:color w:val="000000" w:themeColor="text1"/>
          <w:sz w:val="20"/>
          <w:szCs w:val="20"/>
          <w:lang w:val="nl-NL"/>
        </w:rPr>
        <w:t>SLB ‘er</w:t>
      </w:r>
      <w:r w:rsidRPr="00271C7B">
        <w:rPr>
          <w:rFonts w:ascii="Arial" w:hAnsi="Arial" w:cs="Arial"/>
          <w:color w:val="000000" w:themeColor="text1"/>
          <w:sz w:val="20"/>
          <w:szCs w:val="20"/>
          <w:lang w:val="nl-NL"/>
        </w:rPr>
        <w:t>.</w:t>
      </w:r>
    </w:p>
    <w:p w14:paraId="5C076B79" w14:textId="77777777" w:rsidR="008D7B4A" w:rsidRPr="00271C7B" w:rsidRDefault="008D7B4A" w:rsidP="008D7B4A">
      <w:pPr>
        <w:autoSpaceDE w:val="0"/>
        <w:autoSpaceDN w:val="0"/>
        <w:adjustRightInd w:val="0"/>
        <w:spacing w:after="0" w:line="240" w:lineRule="auto"/>
        <w:rPr>
          <w:rFonts w:ascii="Arial" w:hAnsi="Arial" w:cs="Arial"/>
          <w:color w:val="000000" w:themeColor="text1"/>
          <w:sz w:val="20"/>
          <w:szCs w:val="20"/>
          <w:lang w:val="nl-NL"/>
        </w:rPr>
      </w:pPr>
    </w:p>
    <w:p w14:paraId="23B2DB2C" w14:textId="77777777" w:rsidR="008D7B4A" w:rsidRPr="00271C7B" w:rsidRDefault="008D7B4A" w:rsidP="008D7B4A">
      <w:pPr>
        <w:autoSpaceDE w:val="0"/>
        <w:autoSpaceDN w:val="0"/>
        <w:adjustRightInd w:val="0"/>
        <w:spacing w:after="0" w:line="240" w:lineRule="auto"/>
        <w:rPr>
          <w:rFonts w:ascii="Arial" w:hAnsi="Arial" w:cs="Arial"/>
          <w:i/>
          <w:color w:val="000000" w:themeColor="text1"/>
          <w:sz w:val="20"/>
          <w:szCs w:val="20"/>
          <w:lang w:val="nl-NL"/>
        </w:rPr>
      </w:pPr>
      <w:r w:rsidRPr="00271C7B">
        <w:rPr>
          <w:rFonts w:ascii="Arial" w:hAnsi="Arial" w:cs="Arial"/>
          <w:i/>
          <w:color w:val="000000" w:themeColor="text1"/>
          <w:sz w:val="20"/>
          <w:szCs w:val="20"/>
          <w:lang w:val="nl-NL"/>
        </w:rPr>
        <w:t xml:space="preserve">Deze werkwijze geldt ook </w:t>
      </w:r>
      <w:r w:rsidR="00606B44">
        <w:rPr>
          <w:rFonts w:ascii="Arial" w:hAnsi="Arial" w:cs="Arial"/>
          <w:i/>
          <w:color w:val="000000" w:themeColor="text1"/>
          <w:sz w:val="20"/>
          <w:szCs w:val="20"/>
          <w:lang w:val="nl-NL"/>
        </w:rPr>
        <w:t xml:space="preserve">voor </w:t>
      </w:r>
      <w:r w:rsidRPr="00271C7B">
        <w:rPr>
          <w:rFonts w:ascii="Arial" w:hAnsi="Arial" w:cs="Arial"/>
          <w:i/>
          <w:color w:val="000000" w:themeColor="text1"/>
          <w:sz w:val="20"/>
          <w:szCs w:val="20"/>
          <w:lang w:val="nl-NL"/>
        </w:rPr>
        <w:t xml:space="preserve">stage-activiteiten </w:t>
      </w:r>
      <w:r w:rsidR="00606B44">
        <w:rPr>
          <w:rFonts w:ascii="Arial" w:hAnsi="Arial" w:cs="Arial"/>
          <w:i/>
          <w:color w:val="000000" w:themeColor="text1"/>
          <w:sz w:val="20"/>
          <w:szCs w:val="20"/>
          <w:lang w:val="nl-NL"/>
        </w:rPr>
        <w:t xml:space="preserve">die worden </w:t>
      </w:r>
      <w:r w:rsidRPr="00271C7B">
        <w:rPr>
          <w:rFonts w:ascii="Arial" w:hAnsi="Arial" w:cs="Arial"/>
          <w:i/>
          <w:color w:val="000000" w:themeColor="text1"/>
          <w:sz w:val="20"/>
          <w:szCs w:val="20"/>
          <w:lang w:val="nl-NL"/>
        </w:rPr>
        <w:t xml:space="preserve">verricht op </w:t>
      </w:r>
      <w:r w:rsidR="00606B44">
        <w:rPr>
          <w:rFonts w:ascii="Arial" w:hAnsi="Arial" w:cs="Arial"/>
          <w:i/>
          <w:color w:val="000000" w:themeColor="text1"/>
          <w:sz w:val="20"/>
          <w:szCs w:val="20"/>
          <w:lang w:val="nl-NL"/>
        </w:rPr>
        <w:t xml:space="preserve">de </w:t>
      </w:r>
      <w:r w:rsidRPr="00271C7B">
        <w:rPr>
          <w:rFonts w:ascii="Arial" w:hAnsi="Arial" w:cs="Arial"/>
          <w:i/>
          <w:color w:val="000000" w:themeColor="text1"/>
          <w:sz w:val="20"/>
          <w:szCs w:val="20"/>
          <w:lang w:val="nl-NL"/>
        </w:rPr>
        <w:t>eigen werkplek</w:t>
      </w:r>
      <w:r w:rsidR="00606B44">
        <w:rPr>
          <w:rFonts w:ascii="Arial" w:hAnsi="Arial" w:cs="Arial"/>
          <w:i/>
          <w:color w:val="000000" w:themeColor="text1"/>
          <w:sz w:val="20"/>
          <w:szCs w:val="20"/>
          <w:lang w:val="nl-NL"/>
        </w:rPr>
        <w:t xml:space="preserve"> van de student</w:t>
      </w:r>
      <w:r w:rsidRPr="00271C7B">
        <w:rPr>
          <w:rFonts w:ascii="Arial" w:hAnsi="Arial" w:cs="Arial"/>
          <w:i/>
          <w:color w:val="000000" w:themeColor="text1"/>
          <w:sz w:val="20"/>
          <w:szCs w:val="20"/>
          <w:lang w:val="nl-NL"/>
        </w:rPr>
        <w:t>.</w:t>
      </w:r>
    </w:p>
    <w:p w14:paraId="1F8EF523" w14:textId="77777777" w:rsidR="008D7B4A" w:rsidRPr="00271C7B" w:rsidRDefault="008D7B4A" w:rsidP="002836E9">
      <w:pPr>
        <w:autoSpaceDE w:val="0"/>
        <w:autoSpaceDN w:val="0"/>
        <w:adjustRightInd w:val="0"/>
        <w:spacing w:after="0" w:line="240" w:lineRule="auto"/>
        <w:rPr>
          <w:rFonts w:ascii="Arial" w:hAnsi="Arial" w:cs="Arial"/>
          <w:color w:val="000000" w:themeColor="text1"/>
          <w:sz w:val="20"/>
          <w:szCs w:val="20"/>
          <w:lang w:val="nl-NL"/>
        </w:rPr>
      </w:pPr>
    </w:p>
    <w:p w14:paraId="4A5F0480" w14:textId="77777777" w:rsidR="008D7B4A" w:rsidRDefault="008D7B4A" w:rsidP="008D7B4A">
      <w:pPr>
        <w:autoSpaceDE w:val="0"/>
        <w:autoSpaceDN w:val="0"/>
        <w:adjustRightInd w:val="0"/>
        <w:spacing w:after="0" w:line="240" w:lineRule="auto"/>
        <w:rPr>
          <w:rFonts w:ascii="Arial" w:hAnsi="Arial" w:cs="Arial"/>
          <w:b/>
          <w:bCs/>
          <w:color w:val="000000" w:themeColor="text1"/>
          <w:sz w:val="20"/>
          <w:szCs w:val="20"/>
          <w:lang w:val="nl-NL"/>
        </w:rPr>
      </w:pPr>
      <w:r w:rsidRPr="00271C7B">
        <w:rPr>
          <w:rFonts w:ascii="Arial" w:hAnsi="Arial" w:cs="Arial"/>
          <w:b/>
          <w:bCs/>
          <w:color w:val="000000" w:themeColor="text1"/>
          <w:sz w:val="20"/>
          <w:szCs w:val="20"/>
          <w:lang w:val="nl-NL"/>
        </w:rPr>
        <w:t>Aantal stagebegeleidingsuren per stage van 20 weken, afhankelijk van de beginsituatie</w:t>
      </w:r>
    </w:p>
    <w:p w14:paraId="3A3C7299" w14:textId="77777777" w:rsidR="00606B44" w:rsidRPr="00271C7B" w:rsidRDefault="00606B44" w:rsidP="008D7B4A">
      <w:pPr>
        <w:autoSpaceDE w:val="0"/>
        <w:autoSpaceDN w:val="0"/>
        <w:adjustRightInd w:val="0"/>
        <w:spacing w:after="0" w:line="240" w:lineRule="auto"/>
        <w:rPr>
          <w:rFonts w:ascii="Arial" w:hAnsi="Arial" w:cs="Arial"/>
          <w:b/>
          <w:bCs/>
          <w:color w:val="000000" w:themeColor="text1"/>
          <w:sz w:val="20"/>
          <w:szCs w:val="20"/>
          <w:lang w:val="nl-NL"/>
        </w:rPr>
      </w:pPr>
    </w:p>
    <w:tbl>
      <w:tblPr>
        <w:tblStyle w:val="Tabelraster"/>
        <w:tblW w:w="0" w:type="auto"/>
        <w:tblLayout w:type="fixed"/>
        <w:tblLook w:val="01E0" w:firstRow="1" w:lastRow="1" w:firstColumn="1" w:lastColumn="1" w:noHBand="0" w:noVBand="0"/>
      </w:tblPr>
      <w:tblGrid>
        <w:gridCol w:w="7371"/>
        <w:gridCol w:w="1701"/>
      </w:tblGrid>
      <w:tr w:rsidR="00606B44" w:rsidRPr="00271C7B" w14:paraId="1D73E6F1" w14:textId="77777777" w:rsidTr="00606B44">
        <w:trPr>
          <w:trHeight w:hRule="exact" w:val="397"/>
        </w:trPr>
        <w:tc>
          <w:tcPr>
            <w:tcW w:w="7371" w:type="dxa"/>
          </w:tcPr>
          <w:p w14:paraId="3C053817" w14:textId="77777777" w:rsidR="008D7B4A" w:rsidRPr="00A65FFD" w:rsidRDefault="008D7B4A" w:rsidP="00DB6FC3">
            <w:pPr>
              <w:pStyle w:val="TableParagraph"/>
              <w:spacing w:before="99"/>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Activiteit</w:t>
            </w:r>
          </w:p>
        </w:tc>
        <w:tc>
          <w:tcPr>
            <w:tcW w:w="1701" w:type="dxa"/>
          </w:tcPr>
          <w:p w14:paraId="2F45A266" w14:textId="77777777" w:rsidR="008D7B4A" w:rsidRPr="00A65FFD" w:rsidRDefault="008D7B4A" w:rsidP="00DB6FC3">
            <w:pPr>
              <w:pStyle w:val="TableParagraph"/>
              <w:spacing w:before="99"/>
              <w:ind w:left="399"/>
              <w:rPr>
                <w:rFonts w:ascii="Arial" w:hAnsi="Arial" w:cs="Arial"/>
                <w:color w:val="000000" w:themeColor="text1"/>
                <w:sz w:val="20"/>
                <w:szCs w:val="20"/>
                <w:lang w:val="nl-NL"/>
              </w:rPr>
            </w:pPr>
            <w:r w:rsidRPr="00A65FFD">
              <w:rPr>
                <w:rFonts w:ascii="Arial" w:hAnsi="Arial" w:cs="Arial"/>
                <w:color w:val="000000" w:themeColor="text1"/>
                <w:sz w:val="20"/>
                <w:szCs w:val="20"/>
                <w:lang w:val="nl-NL"/>
              </w:rPr>
              <w:t>Uren</w:t>
            </w:r>
          </w:p>
        </w:tc>
      </w:tr>
      <w:tr w:rsidR="00606B44" w:rsidRPr="00271C7B" w14:paraId="6D6B48AA" w14:textId="77777777" w:rsidTr="00606B44">
        <w:trPr>
          <w:trHeight w:hRule="exact" w:val="397"/>
        </w:trPr>
        <w:tc>
          <w:tcPr>
            <w:tcW w:w="7371" w:type="dxa"/>
          </w:tcPr>
          <w:p w14:paraId="026F74C3"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Kennismakingsgesprek</w:t>
            </w:r>
          </w:p>
        </w:tc>
        <w:tc>
          <w:tcPr>
            <w:tcW w:w="1701" w:type="dxa"/>
          </w:tcPr>
          <w:p w14:paraId="08DEFBB7"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1</w:t>
            </w:r>
          </w:p>
        </w:tc>
      </w:tr>
      <w:tr w:rsidR="00606B44" w:rsidRPr="00271C7B" w14:paraId="7A83D877" w14:textId="77777777" w:rsidTr="00606B44">
        <w:trPr>
          <w:trHeight w:hRule="exact" w:val="397"/>
        </w:trPr>
        <w:tc>
          <w:tcPr>
            <w:tcW w:w="7371" w:type="dxa"/>
          </w:tcPr>
          <w:p w14:paraId="47CF8088"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lastRenderedPageBreak/>
              <w:t>Lezen POP</w:t>
            </w:r>
          </w:p>
        </w:tc>
        <w:tc>
          <w:tcPr>
            <w:tcW w:w="1701" w:type="dxa"/>
          </w:tcPr>
          <w:p w14:paraId="7E82C9C7"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1</w:t>
            </w:r>
          </w:p>
        </w:tc>
      </w:tr>
      <w:tr w:rsidR="00606B44" w:rsidRPr="00271C7B" w14:paraId="77AB9B96" w14:textId="77777777" w:rsidTr="00606B44">
        <w:trPr>
          <w:trHeight w:hRule="exact" w:val="397"/>
        </w:trPr>
        <w:tc>
          <w:tcPr>
            <w:tcW w:w="7371" w:type="dxa"/>
          </w:tcPr>
          <w:p w14:paraId="2F145321"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 xml:space="preserve">Bespreken </w:t>
            </w:r>
            <w:r w:rsidR="00BB66AD">
              <w:rPr>
                <w:rFonts w:ascii="Arial" w:hAnsi="Arial" w:cs="Arial"/>
                <w:color w:val="000000" w:themeColor="text1"/>
                <w:sz w:val="20"/>
                <w:szCs w:val="20"/>
                <w:lang w:val="nl-NL"/>
              </w:rPr>
              <w:t>POP</w:t>
            </w:r>
          </w:p>
        </w:tc>
        <w:tc>
          <w:tcPr>
            <w:tcW w:w="1701" w:type="dxa"/>
          </w:tcPr>
          <w:p w14:paraId="39C5E33E"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1</w:t>
            </w:r>
          </w:p>
        </w:tc>
      </w:tr>
      <w:tr w:rsidR="00606B44" w:rsidRPr="00271C7B" w14:paraId="3176BCE6" w14:textId="77777777" w:rsidTr="00606B44">
        <w:trPr>
          <w:trHeight w:hRule="exact" w:val="397"/>
        </w:trPr>
        <w:tc>
          <w:tcPr>
            <w:tcW w:w="7371" w:type="dxa"/>
          </w:tcPr>
          <w:p w14:paraId="0D7CB013"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Voorbereiden tussentijdse evaluatie</w:t>
            </w:r>
          </w:p>
        </w:tc>
        <w:tc>
          <w:tcPr>
            <w:tcW w:w="1701" w:type="dxa"/>
          </w:tcPr>
          <w:p w14:paraId="037B6FA5"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1</w:t>
            </w:r>
          </w:p>
        </w:tc>
      </w:tr>
      <w:tr w:rsidR="00606B44" w:rsidRPr="00271C7B" w14:paraId="1500DC2A" w14:textId="77777777" w:rsidTr="00606B44">
        <w:trPr>
          <w:trHeight w:hRule="exact" w:val="397"/>
        </w:trPr>
        <w:tc>
          <w:tcPr>
            <w:tcW w:w="7371" w:type="dxa"/>
          </w:tcPr>
          <w:p w14:paraId="3339809F"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Tussentijdse evaluatie halverwege stage</w:t>
            </w:r>
          </w:p>
        </w:tc>
        <w:tc>
          <w:tcPr>
            <w:tcW w:w="1701" w:type="dxa"/>
          </w:tcPr>
          <w:p w14:paraId="40082F06"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1</w:t>
            </w:r>
          </w:p>
        </w:tc>
      </w:tr>
      <w:tr w:rsidR="00606B44" w:rsidRPr="00271C7B" w14:paraId="1F8A7B70" w14:textId="77777777" w:rsidTr="00606B44">
        <w:trPr>
          <w:trHeight w:hRule="exact" w:val="397"/>
        </w:trPr>
        <w:tc>
          <w:tcPr>
            <w:tcW w:w="7371" w:type="dxa"/>
          </w:tcPr>
          <w:p w14:paraId="5D0AE8B6"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Ontwikkelingsgericht advies einde stage</w:t>
            </w:r>
          </w:p>
        </w:tc>
        <w:tc>
          <w:tcPr>
            <w:tcW w:w="1701" w:type="dxa"/>
          </w:tcPr>
          <w:p w14:paraId="068E6377" w14:textId="77777777" w:rsidR="008D7B4A" w:rsidRPr="00A65FFD" w:rsidRDefault="008D7B4A" w:rsidP="00DB6FC3">
            <w:pPr>
              <w:pStyle w:val="TableParagraph"/>
              <w:spacing w:before="114"/>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2</w:t>
            </w:r>
          </w:p>
        </w:tc>
      </w:tr>
      <w:tr w:rsidR="00606B44" w:rsidRPr="00271C7B" w14:paraId="4EB801A3" w14:textId="77777777" w:rsidTr="00606B44">
        <w:trPr>
          <w:trHeight w:hRule="exact" w:val="397"/>
        </w:trPr>
        <w:tc>
          <w:tcPr>
            <w:tcW w:w="7371" w:type="dxa"/>
          </w:tcPr>
          <w:p w14:paraId="699E35E7" w14:textId="2CF51391"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Voor en nabespreking stage-activiteiten</w:t>
            </w:r>
            <w:r w:rsidR="004B1142">
              <w:rPr>
                <w:rFonts w:ascii="Arial" w:hAnsi="Arial" w:cs="Arial"/>
                <w:color w:val="000000" w:themeColor="text1"/>
                <w:sz w:val="20"/>
                <w:szCs w:val="20"/>
                <w:lang w:val="nl-NL"/>
              </w:rPr>
              <w:t>/lesobservaties</w:t>
            </w:r>
          </w:p>
        </w:tc>
        <w:tc>
          <w:tcPr>
            <w:tcW w:w="1701" w:type="dxa"/>
          </w:tcPr>
          <w:p w14:paraId="7586C81D" w14:textId="77777777" w:rsidR="008D7B4A" w:rsidRPr="00A65FFD" w:rsidRDefault="008D7B4A" w:rsidP="00DB6FC3">
            <w:pPr>
              <w:pStyle w:val="TableParagraph"/>
              <w:spacing w:before="92"/>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6</w:t>
            </w:r>
          </w:p>
        </w:tc>
      </w:tr>
      <w:tr w:rsidR="00606B44" w:rsidRPr="00271C7B" w14:paraId="2DFA139E" w14:textId="77777777" w:rsidTr="00606B44">
        <w:trPr>
          <w:trHeight w:hRule="exact" w:val="397"/>
        </w:trPr>
        <w:tc>
          <w:tcPr>
            <w:tcW w:w="7371" w:type="dxa"/>
          </w:tcPr>
          <w:p w14:paraId="0423A2DC" w14:textId="77777777" w:rsidR="008D7B4A" w:rsidRPr="00A65FFD" w:rsidRDefault="008D7B4A" w:rsidP="00DB6FC3">
            <w:pPr>
              <w:pStyle w:val="TableParagraph"/>
              <w:spacing w:before="97"/>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Feedback beroepsproducten</w:t>
            </w:r>
          </w:p>
        </w:tc>
        <w:tc>
          <w:tcPr>
            <w:tcW w:w="1701" w:type="dxa"/>
          </w:tcPr>
          <w:p w14:paraId="662B80D3" w14:textId="77777777" w:rsidR="008D7B4A" w:rsidRPr="00A65FFD" w:rsidRDefault="008D7B4A" w:rsidP="00DB6FC3">
            <w:pPr>
              <w:pStyle w:val="TableParagraph"/>
              <w:spacing w:before="106"/>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4</w:t>
            </w:r>
          </w:p>
        </w:tc>
      </w:tr>
      <w:tr w:rsidR="00CE1FD9" w:rsidRPr="00CE1FD9" w14:paraId="22F9CD67" w14:textId="77777777" w:rsidTr="00606B44">
        <w:trPr>
          <w:trHeight w:hRule="exact" w:val="397"/>
        </w:trPr>
        <w:tc>
          <w:tcPr>
            <w:tcW w:w="7371" w:type="dxa"/>
          </w:tcPr>
          <w:p w14:paraId="2CDCB95D" w14:textId="6449A8C8" w:rsidR="00CE1FD9" w:rsidRPr="00A65FFD" w:rsidRDefault="00CE1FD9" w:rsidP="00DB6FC3">
            <w:pPr>
              <w:pStyle w:val="TableParagraph"/>
              <w:spacing w:before="97"/>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 1x per 4</w:t>
            </w:r>
            <w:r>
              <w:rPr>
                <w:rFonts w:ascii="Arial" w:hAnsi="Arial" w:cs="Arial"/>
                <w:color w:val="000000" w:themeColor="text1"/>
                <w:sz w:val="20"/>
                <w:szCs w:val="20"/>
                <w:lang w:val="nl-NL"/>
              </w:rPr>
              <w:t xml:space="preserve"> weken voortgangsgesprek POP</w:t>
            </w:r>
            <w:r w:rsidRPr="00A65FFD">
              <w:rPr>
                <w:rFonts w:ascii="Arial" w:hAnsi="Arial" w:cs="Arial"/>
                <w:color w:val="000000" w:themeColor="text1"/>
                <w:sz w:val="20"/>
                <w:szCs w:val="20"/>
                <w:lang w:val="nl-NL"/>
              </w:rPr>
              <w:t xml:space="preserve"> (30 min. per gesprek)</w:t>
            </w:r>
          </w:p>
        </w:tc>
        <w:tc>
          <w:tcPr>
            <w:tcW w:w="1701" w:type="dxa"/>
          </w:tcPr>
          <w:p w14:paraId="2AC0012C" w14:textId="78DCDB9E" w:rsidR="00CE1FD9" w:rsidRPr="00A65FFD" w:rsidRDefault="00CE1FD9" w:rsidP="00DB6FC3">
            <w:pPr>
              <w:pStyle w:val="TableParagraph"/>
              <w:spacing w:before="106"/>
              <w:ind w:left="136"/>
              <w:jc w:val="center"/>
              <w:rPr>
                <w:rFonts w:ascii="Arial" w:hAnsi="Arial" w:cs="Arial"/>
                <w:color w:val="000000" w:themeColor="text1"/>
                <w:sz w:val="20"/>
                <w:szCs w:val="20"/>
                <w:lang w:val="nl-NL"/>
              </w:rPr>
            </w:pPr>
            <w:r>
              <w:rPr>
                <w:rFonts w:ascii="Arial" w:hAnsi="Arial" w:cs="Arial"/>
                <w:color w:val="000000" w:themeColor="text1"/>
                <w:sz w:val="20"/>
                <w:szCs w:val="20"/>
                <w:lang w:val="nl-NL"/>
              </w:rPr>
              <w:t>3</w:t>
            </w:r>
          </w:p>
        </w:tc>
      </w:tr>
      <w:tr w:rsidR="00606B44" w:rsidRPr="00271C7B" w14:paraId="67F4EF89" w14:textId="77777777" w:rsidTr="00606B44">
        <w:trPr>
          <w:trHeight w:hRule="exact" w:val="397"/>
        </w:trPr>
        <w:tc>
          <w:tcPr>
            <w:tcW w:w="7371" w:type="dxa"/>
          </w:tcPr>
          <w:p w14:paraId="6DCF5CA0" w14:textId="77777777" w:rsidR="008D7B4A" w:rsidRPr="00A65FFD" w:rsidRDefault="008D7B4A" w:rsidP="00DB6FC3">
            <w:pPr>
              <w:pStyle w:val="TableParagraph"/>
              <w:spacing w:before="98"/>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Overige</w:t>
            </w:r>
          </w:p>
        </w:tc>
        <w:tc>
          <w:tcPr>
            <w:tcW w:w="1701" w:type="dxa"/>
          </w:tcPr>
          <w:p w14:paraId="47216A39" w14:textId="77777777" w:rsidR="008D7B4A" w:rsidRPr="00A65FFD" w:rsidRDefault="008D7B4A" w:rsidP="00DB6FC3">
            <w:pPr>
              <w:pStyle w:val="TableParagraph"/>
              <w:spacing w:before="98"/>
              <w:ind w:left="136"/>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5</w:t>
            </w:r>
          </w:p>
        </w:tc>
      </w:tr>
      <w:tr w:rsidR="00606B44" w:rsidRPr="00271C7B" w14:paraId="533CB4AA" w14:textId="77777777" w:rsidTr="00606B44">
        <w:trPr>
          <w:trHeight w:hRule="exact" w:val="397"/>
        </w:trPr>
        <w:tc>
          <w:tcPr>
            <w:tcW w:w="7371" w:type="dxa"/>
          </w:tcPr>
          <w:p w14:paraId="3A964B03" w14:textId="77777777" w:rsidR="008D7B4A" w:rsidRPr="00A65FFD" w:rsidRDefault="008D7B4A" w:rsidP="00DB6FC3">
            <w:pPr>
              <w:pStyle w:val="TableParagraph"/>
              <w:spacing w:before="99"/>
              <w:ind w:left="150"/>
              <w:rPr>
                <w:rFonts w:ascii="Arial" w:hAnsi="Arial" w:cs="Arial"/>
                <w:color w:val="000000" w:themeColor="text1"/>
                <w:sz w:val="20"/>
                <w:szCs w:val="20"/>
                <w:lang w:val="nl-NL"/>
              </w:rPr>
            </w:pPr>
            <w:r w:rsidRPr="00A65FFD">
              <w:rPr>
                <w:rFonts w:ascii="Arial" w:hAnsi="Arial" w:cs="Arial"/>
                <w:color w:val="000000" w:themeColor="text1"/>
                <w:sz w:val="20"/>
                <w:szCs w:val="20"/>
                <w:lang w:val="nl-NL"/>
              </w:rPr>
              <w:t>Totale begeleidingstijd</w:t>
            </w:r>
          </w:p>
        </w:tc>
        <w:tc>
          <w:tcPr>
            <w:tcW w:w="1701" w:type="dxa"/>
          </w:tcPr>
          <w:p w14:paraId="32C88FAD" w14:textId="77777777" w:rsidR="008D7B4A" w:rsidRPr="00A65FFD" w:rsidRDefault="008D7B4A" w:rsidP="00606B44">
            <w:pPr>
              <w:pStyle w:val="TableParagraph"/>
              <w:spacing w:before="98"/>
              <w:ind w:left="138"/>
              <w:jc w:val="center"/>
              <w:rPr>
                <w:rFonts w:ascii="Arial" w:hAnsi="Arial" w:cs="Arial"/>
                <w:color w:val="000000" w:themeColor="text1"/>
                <w:sz w:val="20"/>
                <w:szCs w:val="20"/>
                <w:lang w:val="nl-NL"/>
              </w:rPr>
            </w:pPr>
            <w:r w:rsidRPr="00A65FFD">
              <w:rPr>
                <w:rFonts w:ascii="Arial" w:hAnsi="Arial" w:cs="Arial"/>
                <w:color w:val="000000" w:themeColor="text1"/>
                <w:sz w:val="20"/>
                <w:szCs w:val="20"/>
                <w:lang w:val="nl-NL"/>
              </w:rPr>
              <w:t>± 20 – 25</w:t>
            </w:r>
          </w:p>
        </w:tc>
      </w:tr>
    </w:tbl>
    <w:p w14:paraId="5AEBCF46" w14:textId="77777777" w:rsidR="008D7B4A" w:rsidRDefault="008D7B4A" w:rsidP="002836E9">
      <w:pPr>
        <w:autoSpaceDE w:val="0"/>
        <w:autoSpaceDN w:val="0"/>
        <w:adjustRightInd w:val="0"/>
        <w:spacing w:after="0" w:line="240" w:lineRule="auto"/>
        <w:rPr>
          <w:rFonts w:ascii="Arial" w:hAnsi="Arial" w:cs="Arial"/>
          <w:color w:val="000000" w:themeColor="text1"/>
          <w:sz w:val="20"/>
          <w:szCs w:val="20"/>
          <w:lang w:val="nl-NL"/>
        </w:rPr>
      </w:pPr>
    </w:p>
    <w:p w14:paraId="375F33B5" w14:textId="77777777" w:rsidR="00494A37" w:rsidRPr="00271C7B" w:rsidRDefault="00494A37" w:rsidP="002836E9">
      <w:pPr>
        <w:autoSpaceDE w:val="0"/>
        <w:autoSpaceDN w:val="0"/>
        <w:adjustRightInd w:val="0"/>
        <w:spacing w:after="0" w:line="240" w:lineRule="auto"/>
        <w:rPr>
          <w:rFonts w:ascii="Arial" w:hAnsi="Arial" w:cs="Arial"/>
          <w:color w:val="000000" w:themeColor="text1"/>
          <w:sz w:val="20"/>
          <w:szCs w:val="20"/>
          <w:lang w:val="nl-NL"/>
        </w:rPr>
      </w:pPr>
    </w:p>
    <w:p w14:paraId="0913EB0F" w14:textId="5E44BEDE" w:rsidR="00494A37" w:rsidRDefault="00134207" w:rsidP="00560E04">
      <w:pPr>
        <w:pStyle w:val="Kop2"/>
        <w:numPr>
          <w:ilvl w:val="1"/>
          <w:numId w:val="27"/>
        </w:numPr>
        <w:rPr>
          <w:lang w:val="nl-NL"/>
        </w:rPr>
      </w:pPr>
      <w:bookmarkStart w:id="15" w:name="_Toc524364582"/>
      <w:r>
        <w:rPr>
          <w:lang w:val="nl-NL"/>
        </w:rPr>
        <w:t>Verantwoordelijkheid van</w:t>
      </w:r>
      <w:r w:rsidR="00DA0F48" w:rsidRPr="00606B44">
        <w:rPr>
          <w:lang w:val="nl-NL"/>
        </w:rPr>
        <w:t xml:space="preserve"> de studieloopbaanbegeleider</w:t>
      </w:r>
      <w:bookmarkEnd w:id="15"/>
    </w:p>
    <w:p w14:paraId="63585AE1" w14:textId="77777777" w:rsidR="007A3EB4" w:rsidRDefault="007A3EB4" w:rsidP="007A3EB4">
      <w:pPr>
        <w:autoSpaceDE w:val="0"/>
        <w:autoSpaceDN w:val="0"/>
        <w:adjustRightInd w:val="0"/>
        <w:spacing w:after="0" w:line="240" w:lineRule="auto"/>
        <w:rPr>
          <w:rFonts w:ascii="Arial" w:hAnsi="Arial" w:cs="Arial"/>
          <w:iCs/>
          <w:color w:val="000000" w:themeColor="text1"/>
          <w:sz w:val="20"/>
          <w:szCs w:val="20"/>
          <w:lang w:val="nl-NL"/>
        </w:rPr>
      </w:pPr>
    </w:p>
    <w:p w14:paraId="6AABBCD4" w14:textId="77777777" w:rsidR="007A3EB4" w:rsidRPr="007A3EB4" w:rsidRDefault="007A3EB4" w:rsidP="007A3EB4">
      <w:pPr>
        <w:autoSpaceDE w:val="0"/>
        <w:autoSpaceDN w:val="0"/>
        <w:adjustRightInd w:val="0"/>
        <w:spacing w:after="0" w:line="240" w:lineRule="auto"/>
        <w:rPr>
          <w:rFonts w:ascii="Arial" w:hAnsi="Arial" w:cs="Arial"/>
          <w:iCs/>
          <w:color w:val="000000" w:themeColor="text1"/>
          <w:sz w:val="20"/>
          <w:szCs w:val="20"/>
          <w:lang w:val="nl-NL"/>
        </w:rPr>
      </w:pPr>
      <w:r w:rsidRPr="007A3EB4">
        <w:rPr>
          <w:rFonts w:ascii="Arial" w:hAnsi="Arial" w:cs="Arial"/>
          <w:iCs/>
          <w:color w:val="000000" w:themeColor="text1"/>
          <w:sz w:val="20"/>
          <w:szCs w:val="20"/>
          <w:lang w:val="nl-NL"/>
        </w:rPr>
        <w:t xml:space="preserve">De student is primair zelf verantwoordelijk voor zijn  leerproces, ook in de praktijksituatie. De LGW biedt daarbij ondersteuning; de </w:t>
      </w:r>
      <w:proofErr w:type="spellStart"/>
      <w:r w:rsidRPr="007A3EB4">
        <w:rPr>
          <w:rFonts w:ascii="Arial" w:hAnsi="Arial" w:cs="Arial"/>
          <w:iCs/>
          <w:color w:val="000000" w:themeColor="text1"/>
          <w:sz w:val="20"/>
          <w:szCs w:val="20"/>
          <w:lang w:val="nl-NL"/>
        </w:rPr>
        <w:t>SLB’er</w:t>
      </w:r>
      <w:proofErr w:type="spellEnd"/>
      <w:r w:rsidRPr="007A3EB4">
        <w:rPr>
          <w:rFonts w:ascii="Arial" w:hAnsi="Arial" w:cs="Arial"/>
          <w:iCs/>
          <w:color w:val="000000" w:themeColor="text1"/>
          <w:sz w:val="20"/>
          <w:szCs w:val="20"/>
          <w:lang w:val="nl-NL"/>
        </w:rPr>
        <w:t xml:space="preserve"> is daarin de eerst aanspreekbare persoon.</w:t>
      </w:r>
    </w:p>
    <w:p w14:paraId="77CD9A35" w14:textId="4CCFC104" w:rsidR="00DA0F48" w:rsidRPr="00271C7B" w:rsidRDefault="00494A37" w:rsidP="00261E85">
      <w:pPr>
        <w:rPr>
          <w:lang w:val="nl-NL"/>
        </w:rPr>
      </w:pPr>
      <w:r>
        <w:rPr>
          <w:lang w:val="nl-NL"/>
        </w:rPr>
        <w:br/>
      </w:r>
      <w:bookmarkStart w:id="16" w:name="_Toc493427074"/>
      <w:bookmarkStart w:id="17" w:name="_Toc493427395"/>
      <w:bookmarkStart w:id="18" w:name="_Toc494178486"/>
      <w:r w:rsidRPr="00F553F3">
        <w:rPr>
          <w:b/>
          <w:lang w:val="nl-NL"/>
        </w:rPr>
        <w:t>De studieloopbaanbegeleider op de opleiding:</w:t>
      </w:r>
      <w:r w:rsidRPr="00F553F3">
        <w:rPr>
          <w:b/>
          <w:lang w:val="nl-NL"/>
        </w:rPr>
        <w:br/>
      </w:r>
      <w:r w:rsidR="00DA0F48" w:rsidRPr="00494A37">
        <w:rPr>
          <w:lang w:val="nl-NL"/>
        </w:rPr>
        <w:t>De studieloopbaanbegeleider (</w:t>
      </w:r>
      <w:proofErr w:type="spellStart"/>
      <w:r w:rsidR="002D3DB9" w:rsidRPr="00494A37">
        <w:rPr>
          <w:lang w:val="nl-NL"/>
        </w:rPr>
        <w:t>SLB’er</w:t>
      </w:r>
      <w:proofErr w:type="spellEnd"/>
      <w:r w:rsidR="00DA0F48" w:rsidRPr="00494A37">
        <w:rPr>
          <w:lang w:val="nl-NL"/>
        </w:rPr>
        <w:t xml:space="preserve">) wordt je </w:t>
      </w:r>
      <w:r w:rsidR="00CD5902" w:rsidRPr="00494A37">
        <w:rPr>
          <w:lang w:val="nl-NL"/>
        </w:rPr>
        <w:t xml:space="preserve">per leerjaar aangewezen </w:t>
      </w:r>
      <w:r w:rsidR="00DA0F48" w:rsidRPr="00494A37">
        <w:rPr>
          <w:lang w:val="nl-NL"/>
        </w:rPr>
        <w:t xml:space="preserve">(kijk voor uitgebreide informatie in het OS op </w:t>
      </w:r>
      <w:r w:rsidR="002D1D31" w:rsidRPr="00494A37">
        <w:rPr>
          <w:lang w:val="nl-NL"/>
        </w:rPr>
        <w:t>onderwijsonline</w:t>
      </w:r>
      <w:r w:rsidR="00DA0F48" w:rsidRPr="00494A37">
        <w:rPr>
          <w:lang w:val="nl-NL"/>
        </w:rPr>
        <w:t>).</w:t>
      </w:r>
      <w:bookmarkEnd w:id="16"/>
      <w:bookmarkEnd w:id="17"/>
      <w:bookmarkEnd w:id="18"/>
      <w:r w:rsidR="00261E85">
        <w:rPr>
          <w:lang w:val="nl-NL"/>
        </w:rPr>
        <w:t xml:space="preserve"> </w:t>
      </w:r>
      <w:r w:rsidR="00DA0F48" w:rsidRPr="00271C7B">
        <w:rPr>
          <w:lang w:val="nl-NL"/>
        </w:rPr>
        <w:t>De doelen van de SLB zijn:</w:t>
      </w:r>
    </w:p>
    <w:p w14:paraId="25A1E016" w14:textId="2DCED46F" w:rsidR="00DA0F48" w:rsidRPr="00261E85" w:rsidRDefault="00261E85" w:rsidP="00261E85">
      <w:pPr>
        <w:pStyle w:val="Lijstalinea"/>
        <w:numPr>
          <w:ilvl w:val="0"/>
          <w:numId w:val="42"/>
        </w:numPr>
        <w:rPr>
          <w:lang w:val="nl-NL"/>
        </w:rPr>
      </w:pPr>
      <w:r>
        <w:rPr>
          <w:lang w:val="nl-NL"/>
        </w:rPr>
        <w:t xml:space="preserve"> </w:t>
      </w:r>
      <w:r w:rsidR="00494A37" w:rsidRPr="00261E85">
        <w:rPr>
          <w:lang w:val="nl-NL"/>
        </w:rPr>
        <w:t>b</w:t>
      </w:r>
      <w:r w:rsidR="00DA0F48" w:rsidRPr="00261E85">
        <w:rPr>
          <w:lang w:val="nl-NL"/>
        </w:rPr>
        <w:t>egeleiden naar zelfsturing en zelfverantwoordelijk leren: een resultaatgerichte studieloopbaan;</w:t>
      </w:r>
    </w:p>
    <w:p w14:paraId="01CDA767" w14:textId="4FE70CA2" w:rsidR="00DA0F48" w:rsidRPr="00CE1FD9" w:rsidRDefault="00D72BF5" w:rsidP="00CE1FD9">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s</w:t>
      </w:r>
      <w:r w:rsidR="00DA0F48" w:rsidRPr="00271C7B">
        <w:rPr>
          <w:rFonts w:ascii="Arial" w:hAnsi="Arial" w:cs="Arial"/>
          <w:color w:val="000000" w:themeColor="text1"/>
          <w:sz w:val="20"/>
          <w:szCs w:val="20"/>
          <w:lang w:val="nl-NL"/>
        </w:rPr>
        <w:t>amen met jou onderzoeken wat voor jouw ontwikkeling (binnen de mogelijkheden van de LGW) een inspirerende, effectieve en efficiënte leerroute is;</w:t>
      </w:r>
    </w:p>
    <w:p w14:paraId="499BCF8B" w14:textId="77777777" w:rsidR="00DA0F48" w:rsidRPr="00271C7B"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b</w:t>
      </w:r>
      <w:r w:rsidR="00DA0F48" w:rsidRPr="00271C7B">
        <w:rPr>
          <w:rFonts w:ascii="Arial" w:hAnsi="Arial" w:cs="Arial"/>
          <w:color w:val="000000" w:themeColor="text1"/>
          <w:sz w:val="20"/>
          <w:szCs w:val="20"/>
          <w:lang w:val="nl-NL"/>
        </w:rPr>
        <w:t>egeleiden naar een balans in studie, stage, werk en privé.</w:t>
      </w:r>
    </w:p>
    <w:p w14:paraId="7975D904" w14:textId="77777777" w:rsidR="00DA0F48" w:rsidRPr="00271C7B" w:rsidRDefault="00DA0F48" w:rsidP="00DA0F48">
      <w:pPr>
        <w:autoSpaceDE w:val="0"/>
        <w:autoSpaceDN w:val="0"/>
        <w:adjustRightInd w:val="0"/>
        <w:spacing w:after="0" w:line="240" w:lineRule="auto"/>
        <w:rPr>
          <w:rFonts w:ascii="Arial" w:hAnsi="Arial" w:cs="Arial"/>
          <w:color w:val="000000" w:themeColor="text1"/>
          <w:sz w:val="20"/>
          <w:szCs w:val="20"/>
          <w:lang w:val="nl-NL"/>
        </w:rPr>
      </w:pPr>
    </w:p>
    <w:p w14:paraId="39137746" w14:textId="77777777" w:rsidR="00DA0F48" w:rsidRPr="00271C7B" w:rsidRDefault="00DA0F48" w:rsidP="00DA0F48">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Voor wat betreft de stage:</w:t>
      </w:r>
    </w:p>
    <w:p w14:paraId="3AD385FB" w14:textId="1869A42A" w:rsidR="00DA0F48" w:rsidRDefault="00494A37"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o</w:t>
      </w:r>
      <w:r w:rsidR="00DA0F48" w:rsidRPr="00271C7B">
        <w:rPr>
          <w:rFonts w:ascii="Arial" w:hAnsi="Arial" w:cs="Arial"/>
          <w:color w:val="000000" w:themeColor="text1"/>
          <w:sz w:val="20"/>
          <w:szCs w:val="20"/>
          <w:lang w:val="nl-NL"/>
        </w:rPr>
        <w:t xml:space="preserve">p basis van je beginsituatie ondersteuning </w:t>
      </w:r>
      <w:r w:rsidR="00D72BF5">
        <w:rPr>
          <w:rFonts w:ascii="Arial" w:hAnsi="Arial" w:cs="Arial"/>
          <w:color w:val="000000" w:themeColor="text1"/>
          <w:sz w:val="20"/>
          <w:szCs w:val="20"/>
          <w:lang w:val="nl-NL"/>
        </w:rPr>
        <w:t xml:space="preserve">bieden </w:t>
      </w:r>
      <w:r w:rsidR="00DA0F48" w:rsidRPr="00271C7B">
        <w:rPr>
          <w:rFonts w:ascii="Arial" w:hAnsi="Arial" w:cs="Arial"/>
          <w:color w:val="000000" w:themeColor="text1"/>
          <w:sz w:val="20"/>
          <w:szCs w:val="20"/>
          <w:lang w:val="nl-NL"/>
        </w:rPr>
        <w:t>bij het vaststellen van de stageroute;</w:t>
      </w:r>
    </w:p>
    <w:p w14:paraId="74909DB1" w14:textId="32718957" w:rsidR="00DA0F48" w:rsidRPr="00637826" w:rsidRDefault="00494A37" w:rsidP="00637826">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é</w:t>
      </w:r>
      <w:r w:rsidR="00BB454B">
        <w:rPr>
          <w:rFonts w:ascii="Arial" w:hAnsi="Arial" w:cs="Arial"/>
          <w:color w:val="000000" w:themeColor="text1"/>
          <w:sz w:val="20"/>
          <w:szCs w:val="20"/>
          <w:lang w:val="nl-NL"/>
        </w:rPr>
        <w:t>én keer per module</w:t>
      </w:r>
      <w:r w:rsidR="00CD5902">
        <w:rPr>
          <w:rFonts w:ascii="Arial" w:hAnsi="Arial" w:cs="Arial"/>
          <w:color w:val="000000" w:themeColor="text1"/>
          <w:sz w:val="20"/>
          <w:szCs w:val="20"/>
          <w:lang w:val="nl-NL"/>
        </w:rPr>
        <w:t xml:space="preserve"> </w:t>
      </w:r>
      <w:r w:rsidR="00D72BF5">
        <w:rPr>
          <w:rFonts w:ascii="Arial" w:hAnsi="Arial" w:cs="Arial"/>
          <w:color w:val="000000" w:themeColor="text1"/>
          <w:sz w:val="20"/>
          <w:szCs w:val="20"/>
          <w:lang w:val="nl-NL"/>
        </w:rPr>
        <w:t>f</w:t>
      </w:r>
      <w:r w:rsidR="00BB66AD">
        <w:rPr>
          <w:rFonts w:ascii="Arial" w:hAnsi="Arial" w:cs="Arial"/>
          <w:color w:val="000000" w:themeColor="text1"/>
          <w:sz w:val="20"/>
          <w:szCs w:val="20"/>
          <w:lang w:val="nl-NL"/>
        </w:rPr>
        <w:t>eedback op je POP</w:t>
      </w:r>
      <w:r w:rsidR="00D72BF5">
        <w:rPr>
          <w:rFonts w:ascii="Arial" w:hAnsi="Arial" w:cs="Arial"/>
          <w:color w:val="000000" w:themeColor="text1"/>
          <w:sz w:val="20"/>
          <w:szCs w:val="20"/>
          <w:lang w:val="nl-NL"/>
        </w:rPr>
        <w:t xml:space="preserve"> ter goedkeuring</w:t>
      </w:r>
      <w:r w:rsidR="00DA0F48" w:rsidRPr="008B4AA2">
        <w:rPr>
          <w:rFonts w:ascii="Arial" w:hAnsi="Arial" w:cs="Arial"/>
          <w:color w:val="000000" w:themeColor="text1"/>
          <w:sz w:val="20"/>
          <w:szCs w:val="20"/>
          <w:lang w:val="nl-NL"/>
        </w:rPr>
        <w:t>;</w:t>
      </w:r>
    </w:p>
    <w:p w14:paraId="6AFE8383" w14:textId="50FC6376" w:rsidR="00C2741C" w:rsidRPr="008B4AA2"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w</w:t>
      </w:r>
      <w:r w:rsidR="00C2741C" w:rsidRPr="008B4AA2">
        <w:rPr>
          <w:rFonts w:ascii="Arial" w:hAnsi="Arial" w:cs="Arial"/>
          <w:color w:val="000000" w:themeColor="text1"/>
          <w:sz w:val="20"/>
          <w:szCs w:val="20"/>
          <w:lang w:val="nl-NL"/>
        </w:rPr>
        <w:t>anneer er twijfel bestaat over je ontwikkeling of de mogelijkheden op een stageplaats, contact op</w:t>
      </w:r>
      <w:r>
        <w:rPr>
          <w:rFonts w:ascii="Arial" w:hAnsi="Arial" w:cs="Arial"/>
          <w:color w:val="000000" w:themeColor="text1"/>
          <w:sz w:val="20"/>
          <w:szCs w:val="20"/>
          <w:lang w:val="nl-NL"/>
        </w:rPr>
        <w:t>nemen</w:t>
      </w:r>
      <w:r w:rsidR="00C2741C" w:rsidRPr="008B4AA2">
        <w:rPr>
          <w:rFonts w:ascii="Arial" w:hAnsi="Arial" w:cs="Arial"/>
          <w:color w:val="000000" w:themeColor="text1"/>
          <w:sz w:val="20"/>
          <w:szCs w:val="20"/>
          <w:lang w:val="nl-NL"/>
        </w:rPr>
        <w:t xml:space="preserve"> met de stagebegeleider</w:t>
      </w:r>
      <w:r w:rsidR="004B1142">
        <w:rPr>
          <w:rFonts w:ascii="Arial" w:hAnsi="Arial" w:cs="Arial"/>
          <w:color w:val="000000" w:themeColor="text1"/>
          <w:sz w:val="20"/>
          <w:szCs w:val="20"/>
          <w:lang w:val="nl-NL"/>
        </w:rPr>
        <w:t xml:space="preserve"> (de student wordt hier altijd van op de hoogte gebracht)</w:t>
      </w:r>
      <w:r w:rsidR="00C2741C" w:rsidRPr="008B4AA2">
        <w:rPr>
          <w:rFonts w:ascii="Arial" w:hAnsi="Arial" w:cs="Arial"/>
          <w:color w:val="000000" w:themeColor="text1"/>
          <w:sz w:val="20"/>
          <w:szCs w:val="20"/>
          <w:lang w:val="nl-NL"/>
        </w:rPr>
        <w:t>;</w:t>
      </w:r>
    </w:p>
    <w:p w14:paraId="41082E4D" w14:textId="3269E51D" w:rsidR="00C2741C" w:rsidRPr="008B4AA2" w:rsidRDefault="00D72BF5" w:rsidP="002468AD">
      <w:pPr>
        <w:pStyle w:val="Lijstalinea"/>
        <w:numPr>
          <w:ilvl w:val="0"/>
          <w:numId w:val="12"/>
        </w:numPr>
        <w:autoSpaceDE w:val="0"/>
        <w:autoSpaceDN w:val="0"/>
        <w:adjustRightInd w:val="0"/>
        <w:spacing w:after="0" w:line="240" w:lineRule="auto"/>
        <w:ind w:left="426" w:hanging="426"/>
        <w:rPr>
          <w:rFonts w:ascii="Arial" w:hAnsi="Arial" w:cs="Arial"/>
          <w:color w:val="000000" w:themeColor="text1"/>
          <w:sz w:val="20"/>
          <w:szCs w:val="20"/>
          <w:lang w:val="nl-NL"/>
        </w:rPr>
      </w:pPr>
      <w:r>
        <w:rPr>
          <w:rFonts w:ascii="Arial" w:hAnsi="Arial" w:cs="Arial"/>
          <w:color w:val="000000" w:themeColor="text1"/>
          <w:sz w:val="20"/>
          <w:szCs w:val="20"/>
          <w:lang w:val="nl-NL"/>
        </w:rPr>
        <w:t>t</w:t>
      </w:r>
      <w:r w:rsidR="00C2741C" w:rsidRPr="008B4AA2">
        <w:rPr>
          <w:rFonts w:ascii="Arial" w:hAnsi="Arial" w:cs="Arial"/>
          <w:color w:val="000000" w:themeColor="text1"/>
          <w:sz w:val="20"/>
          <w:szCs w:val="20"/>
          <w:lang w:val="nl-NL"/>
        </w:rPr>
        <w:t>enminste 1x gedurende de opleiding een stagebezo</w:t>
      </w:r>
      <w:r w:rsidR="00BB66AD">
        <w:rPr>
          <w:rFonts w:ascii="Arial" w:hAnsi="Arial" w:cs="Arial"/>
          <w:color w:val="000000" w:themeColor="text1"/>
          <w:sz w:val="20"/>
          <w:szCs w:val="20"/>
          <w:lang w:val="nl-NL"/>
        </w:rPr>
        <w:t>ek</w:t>
      </w:r>
      <w:r w:rsidR="0040574F">
        <w:rPr>
          <w:rFonts w:ascii="Arial" w:hAnsi="Arial" w:cs="Arial"/>
          <w:color w:val="000000" w:themeColor="text1"/>
          <w:sz w:val="20"/>
          <w:szCs w:val="20"/>
          <w:lang w:val="nl-NL"/>
        </w:rPr>
        <w:t xml:space="preserve">. </w:t>
      </w:r>
      <w:r w:rsidR="00C2741C" w:rsidRPr="008B4AA2">
        <w:rPr>
          <w:rFonts w:ascii="Arial" w:hAnsi="Arial" w:cs="Arial"/>
          <w:color w:val="000000" w:themeColor="text1"/>
          <w:sz w:val="20"/>
          <w:szCs w:val="20"/>
          <w:lang w:val="nl-NL"/>
        </w:rPr>
        <w:t xml:space="preserve">voor het bijwonen en beoordelen van een lesactiviteit, en een gesprek met jou en de stagebegeleider. </w:t>
      </w:r>
      <w:r w:rsidR="0040574F">
        <w:rPr>
          <w:rFonts w:ascii="Arial" w:hAnsi="Arial" w:cs="Arial"/>
          <w:color w:val="000000" w:themeColor="text1"/>
          <w:sz w:val="20"/>
          <w:szCs w:val="20"/>
          <w:lang w:val="nl-NL"/>
        </w:rPr>
        <w:t>In het AD traject vindt dit stagebezoek plaats in jaar 1. In het LGW traject bij voorkeur in leerjaar 3</w:t>
      </w:r>
      <w:r w:rsidR="001E5733">
        <w:rPr>
          <w:rFonts w:ascii="Arial" w:hAnsi="Arial" w:cs="Arial"/>
          <w:color w:val="000000" w:themeColor="text1"/>
          <w:sz w:val="20"/>
          <w:szCs w:val="20"/>
          <w:lang w:val="nl-NL"/>
        </w:rPr>
        <w:t xml:space="preserve">. </w:t>
      </w:r>
      <w:r w:rsidR="00C2741C" w:rsidRPr="008B4AA2">
        <w:rPr>
          <w:rFonts w:ascii="Arial" w:hAnsi="Arial" w:cs="Arial"/>
          <w:color w:val="000000" w:themeColor="text1"/>
          <w:sz w:val="20"/>
          <w:szCs w:val="20"/>
          <w:lang w:val="nl-NL"/>
        </w:rPr>
        <w:t>Onderwerpen die aan de orde komen zijn o.a.:</w:t>
      </w:r>
    </w:p>
    <w:p w14:paraId="71E52799" w14:textId="5EADD000" w:rsidR="001E2F8D" w:rsidRDefault="00494A37" w:rsidP="00CE1FD9">
      <w:pPr>
        <w:pStyle w:val="Lijstalinea"/>
        <w:numPr>
          <w:ilvl w:val="0"/>
          <w:numId w:val="43"/>
        </w:num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h</w:t>
      </w:r>
      <w:r w:rsidR="001E2F8D">
        <w:rPr>
          <w:rFonts w:ascii="Arial" w:hAnsi="Arial" w:cs="Arial"/>
          <w:color w:val="000000" w:themeColor="text1"/>
          <w:sz w:val="20"/>
          <w:szCs w:val="20"/>
          <w:lang w:val="nl-NL"/>
        </w:rPr>
        <w:t>et bijwonen van een les</w:t>
      </w:r>
    </w:p>
    <w:p w14:paraId="7F2CFA6F" w14:textId="30A8C82F" w:rsidR="00C2741C" w:rsidRPr="008B4AA2" w:rsidRDefault="00494A37" w:rsidP="00CE1FD9">
      <w:pPr>
        <w:pStyle w:val="Lijstalinea"/>
        <w:numPr>
          <w:ilvl w:val="0"/>
          <w:numId w:val="43"/>
        </w:num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d</w:t>
      </w:r>
      <w:r w:rsidR="00C2741C" w:rsidRPr="008B4AA2">
        <w:rPr>
          <w:rFonts w:ascii="Arial" w:hAnsi="Arial" w:cs="Arial"/>
          <w:color w:val="000000" w:themeColor="text1"/>
          <w:sz w:val="20"/>
          <w:szCs w:val="20"/>
          <w:lang w:val="nl-NL"/>
        </w:rPr>
        <w:t>e st</w:t>
      </w:r>
      <w:r w:rsidR="00C6625D">
        <w:rPr>
          <w:rFonts w:ascii="Arial" w:hAnsi="Arial" w:cs="Arial"/>
          <w:color w:val="000000" w:themeColor="text1"/>
          <w:sz w:val="20"/>
          <w:szCs w:val="20"/>
          <w:lang w:val="nl-NL"/>
        </w:rPr>
        <w:t xml:space="preserve">and van zaken m.b.t. </w:t>
      </w:r>
      <w:r w:rsidR="00C2741C" w:rsidRPr="008B4AA2">
        <w:rPr>
          <w:rFonts w:ascii="Arial" w:hAnsi="Arial" w:cs="Arial"/>
          <w:color w:val="000000" w:themeColor="text1"/>
          <w:sz w:val="20"/>
          <w:szCs w:val="20"/>
          <w:lang w:val="nl-NL"/>
        </w:rPr>
        <w:t>ontwikkeling (resultaten en hoe er is gewerkt);</w:t>
      </w:r>
    </w:p>
    <w:p w14:paraId="4ADAFC72" w14:textId="4AD18E4D" w:rsidR="00CE1FD9" w:rsidRDefault="00494A37" w:rsidP="00CE1FD9">
      <w:pPr>
        <w:pStyle w:val="Lijstalinea"/>
        <w:numPr>
          <w:ilvl w:val="0"/>
          <w:numId w:val="43"/>
        </w:numPr>
        <w:autoSpaceDE w:val="0"/>
        <w:autoSpaceDN w:val="0"/>
        <w:adjustRightInd w:val="0"/>
        <w:spacing w:after="0" w:line="240" w:lineRule="auto"/>
        <w:rPr>
          <w:rFonts w:ascii="Arial" w:hAnsi="Arial" w:cs="Arial"/>
          <w:color w:val="000000" w:themeColor="text1"/>
          <w:sz w:val="20"/>
          <w:szCs w:val="20"/>
          <w:lang w:val="nl-NL"/>
        </w:rPr>
      </w:pPr>
      <w:r>
        <w:rPr>
          <w:rFonts w:ascii="Arial" w:hAnsi="Arial" w:cs="Arial"/>
          <w:color w:val="000000" w:themeColor="text1"/>
          <w:sz w:val="20"/>
          <w:szCs w:val="20"/>
          <w:lang w:val="nl-NL"/>
        </w:rPr>
        <w:t>d</w:t>
      </w:r>
      <w:r w:rsidR="00C2741C" w:rsidRPr="008B4AA2">
        <w:rPr>
          <w:rFonts w:ascii="Arial" w:hAnsi="Arial" w:cs="Arial"/>
          <w:color w:val="000000" w:themeColor="text1"/>
          <w:sz w:val="20"/>
          <w:szCs w:val="20"/>
          <w:lang w:val="nl-NL"/>
        </w:rPr>
        <w:t>e mogelijkh</w:t>
      </w:r>
      <w:r w:rsidR="00CE1FD9">
        <w:rPr>
          <w:rFonts w:ascii="Arial" w:hAnsi="Arial" w:cs="Arial"/>
          <w:color w:val="000000" w:themeColor="text1"/>
          <w:sz w:val="20"/>
          <w:szCs w:val="20"/>
          <w:lang w:val="nl-NL"/>
        </w:rPr>
        <w:t>eid tot leren op de stageplaats.</w:t>
      </w:r>
    </w:p>
    <w:p w14:paraId="183BD5F5" w14:textId="3F77792B" w:rsidR="00F82B3B" w:rsidRPr="00CE1FD9" w:rsidRDefault="00494A37" w:rsidP="00CE1FD9">
      <w:pPr>
        <w:pStyle w:val="Lijstalinea"/>
        <w:numPr>
          <w:ilvl w:val="0"/>
          <w:numId w:val="14"/>
        </w:numPr>
        <w:autoSpaceDE w:val="0"/>
        <w:autoSpaceDN w:val="0"/>
        <w:adjustRightInd w:val="0"/>
        <w:spacing w:after="0" w:line="240" w:lineRule="auto"/>
        <w:rPr>
          <w:rFonts w:ascii="Arial" w:hAnsi="Arial" w:cs="Arial"/>
          <w:color w:val="000000" w:themeColor="text1"/>
          <w:sz w:val="20"/>
          <w:szCs w:val="20"/>
          <w:lang w:val="nl-NL"/>
        </w:rPr>
      </w:pPr>
      <w:r w:rsidRPr="00CE1FD9">
        <w:rPr>
          <w:rFonts w:ascii="Tahoma" w:hAnsi="Tahoma" w:cs="Tahoma"/>
          <w:color w:val="000000" w:themeColor="text1"/>
          <w:sz w:val="20"/>
          <w:szCs w:val="20"/>
          <w:lang w:val="nl-NL"/>
        </w:rPr>
        <w:t>d</w:t>
      </w:r>
      <w:r w:rsidR="00AA5AE3" w:rsidRPr="00CE1FD9">
        <w:rPr>
          <w:rFonts w:ascii="Tahoma" w:hAnsi="Tahoma" w:cs="Tahoma"/>
          <w:color w:val="000000" w:themeColor="text1"/>
          <w:sz w:val="20"/>
          <w:szCs w:val="20"/>
          <w:lang w:val="nl-NL"/>
        </w:rPr>
        <w:t xml:space="preserve">e </w:t>
      </w:r>
      <w:proofErr w:type="spellStart"/>
      <w:r w:rsidR="002D3DB9" w:rsidRPr="00CE1FD9">
        <w:rPr>
          <w:rFonts w:ascii="Tahoma" w:hAnsi="Tahoma" w:cs="Tahoma"/>
          <w:color w:val="000000" w:themeColor="text1"/>
          <w:sz w:val="20"/>
          <w:szCs w:val="20"/>
          <w:lang w:val="nl-NL"/>
        </w:rPr>
        <w:t>SLB’er</w:t>
      </w:r>
      <w:proofErr w:type="spellEnd"/>
      <w:r w:rsidR="00BB66AD" w:rsidRPr="00CE1FD9">
        <w:rPr>
          <w:rFonts w:ascii="Tahoma" w:hAnsi="Tahoma" w:cs="Tahoma"/>
          <w:color w:val="000000" w:themeColor="text1"/>
          <w:sz w:val="20"/>
          <w:szCs w:val="20"/>
          <w:lang w:val="nl-NL"/>
        </w:rPr>
        <w:t xml:space="preserve"> bekijkt</w:t>
      </w:r>
      <w:r w:rsidR="00E54F00" w:rsidRPr="00CE1FD9">
        <w:rPr>
          <w:rFonts w:ascii="Tahoma" w:hAnsi="Tahoma" w:cs="Tahoma"/>
          <w:color w:val="000000" w:themeColor="text1"/>
          <w:sz w:val="20"/>
          <w:szCs w:val="20"/>
          <w:lang w:val="nl-NL"/>
        </w:rPr>
        <w:t xml:space="preserve"> aan het einde van de stage </w:t>
      </w:r>
      <w:r w:rsidR="001E2F8D" w:rsidRPr="00CE1FD9">
        <w:rPr>
          <w:rFonts w:ascii="Tahoma" w:hAnsi="Tahoma" w:cs="Tahoma"/>
          <w:color w:val="000000" w:themeColor="text1"/>
          <w:sz w:val="20"/>
          <w:szCs w:val="20"/>
          <w:lang w:val="nl-NL"/>
        </w:rPr>
        <w:t>het stageformulier</w:t>
      </w:r>
      <w:r w:rsidR="001E5733">
        <w:rPr>
          <w:rFonts w:ascii="Tahoma" w:hAnsi="Tahoma" w:cs="Tahoma"/>
          <w:color w:val="000000" w:themeColor="text1"/>
          <w:sz w:val="20"/>
          <w:szCs w:val="20"/>
          <w:lang w:val="nl-NL"/>
        </w:rPr>
        <w:t xml:space="preserve"> en het stageportfolio</w:t>
      </w:r>
      <w:r w:rsidR="00F82B3B" w:rsidRPr="00CE1FD9">
        <w:rPr>
          <w:rFonts w:ascii="Tahoma" w:hAnsi="Tahoma" w:cs="Tahoma"/>
          <w:color w:val="000000" w:themeColor="text1"/>
          <w:sz w:val="20"/>
          <w:szCs w:val="20"/>
          <w:lang w:val="nl-NL"/>
        </w:rPr>
        <w:t>;</w:t>
      </w:r>
      <w:r w:rsidR="001E2F8D" w:rsidRPr="00CE1FD9">
        <w:rPr>
          <w:rFonts w:ascii="Tahoma" w:hAnsi="Tahoma" w:cs="Tahoma"/>
          <w:color w:val="000000" w:themeColor="text1"/>
          <w:sz w:val="20"/>
          <w:szCs w:val="20"/>
          <w:lang w:val="nl-NL"/>
        </w:rPr>
        <w:t xml:space="preserve"> </w:t>
      </w:r>
    </w:p>
    <w:p w14:paraId="672B9B98" w14:textId="4A8BD6A5" w:rsidR="001E2F8D" w:rsidRPr="00F82B3B" w:rsidRDefault="00494A37" w:rsidP="00BB454B">
      <w:pPr>
        <w:pStyle w:val="Lijstalinea"/>
        <w:numPr>
          <w:ilvl w:val="1"/>
          <w:numId w:val="14"/>
        </w:numPr>
        <w:autoSpaceDE w:val="0"/>
        <w:autoSpaceDN w:val="0"/>
        <w:adjustRightInd w:val="0"/>
        <w:spacing w:after="0" w:line="240" w:lineRule="auto"/>
        <w:rPr>
          <w:rFonts w:ascii="Arial" w:hAnsi="Arial" w:cs="Arial"/>
          <w:color w:val="000000" w:themeColor="text1"/>
          <w:sz w:val="20"/>
          <w:szCs w:val="20"/>
          <w:lang w:val="nl-NL"/>
        </w:rPr>
      </w:pPr>
      <w:r w:rsidRPr="00F82B3B">
        <w:rPr>
          <w:rFonts w:ascii="Arial" w:hAnsi="Arial" w:cs="Arial"/>
          <w:color w:val="000000" w:themeColor="text1"/>
          <w:sz w:val="20"/>
          <w:szCs w:val="20"/>
          <w:lang w:val="nl-NL"/>
        </w:rPr>
        <w:t>w</w:t>
      </w:r>
      <w:r w:rsidR="001E2F8D" w:rsidRPr="00F82B3B">
        <w:rPr>
          <w:rFonts w:ascii="Arial" w:hAnsi="Arial" w:cs="Arial"/>
          <w:color w:val="000000" w:themeColor="text1"/>
          <w:sz w:val="20"/>
          <w:szCs w:val="20"/>
          <w:lang w:val="nl-NL"/>
        </w:rPr>
        <w:t xml:space="preserve">anneer de </w:t>
      </w:r>
      <w:proofErr w:type="spellStart"/>
      <w:r w:rsidR="001E2F8D" w:rsidRPr="00F82B3B">
        <w:rPr>
          <w:rFonts w:ascii="Arial" w:hAnsi="Arial" w:cs="Arial"/>
          <w:color w:val="000000" w:themeColor="text1"/>
          <w:sz w:val="20"/>
          <w:szCs w:val="20"/>
          <w:lang w:val="nl-NL"/>
        </w:rPr>
        <w:t>zelf-analyse</w:t>
      </w:r>
      <w:proofErr w:type="spellEnd"/>
      <w:r w:rsidR="001E2F8D" w:rsidRPr="00F82B3B">
        <w:rPr>
          <w:rFonts w:ascii="Arial" w:hAnsi="Arial" w:cs="Arial"/>
          <w:color w:val="000000" w:themeColor="text1"/>
          <w:sz w:val="20"/>
          <w:szCs w:val="20"/>
          <w:lang w:val="nl-NL"/>
        </w:rPr>
        <w:t xml:space="preserve">, het vormgegeven portfolio, de feedback van de stagebegeleider en de nieuw geformuleerde leerdoelen duidelijk zijn, gaat de SLB ‘er akkoord. Dit wordt besproken in een kort (telefonisch) gesprek waarin de </w:t>
      </w:r>
      <w:proofErr w:type="spellStart"/>
      <w:r w:rsidR="001E2F8D" w:rsidRPr="00F82B3B">
        <w:rPr>
          <w:rFonts w:ascii="Arial" w:hAnsi="Arial" w:cs="Arial"/>
          <w:color w:val="000000" w:themeColor="text1"/>
          <w:sz w:val="20"/>
          <w:szCs w:val="20"/>
          <w:lang w:val="nl-NL"/>
        </w:rPr>
        <w:t>SLB’er</w:t>
      </w:r>
      <w:proofErr w:type="spellEnd"/>
      <w:r w:rsidR="001E2F8D" w:rsidRPr="00F82B3B">
        <w:rPr>
          <w:rFonts w:ascii="Arial" w:hAnsi="Arial" w:cs="Arial"/>
          <w:color w:val="000000" w:themeColor="text1"/>
          <w:sz w:val="20"/>
          <w:szCs w:val="20"/>
          <w:lang w:val="nl-NL"/>
        </w:rPr>
        <w:t xml:space="preserve"> hier verder op in gaat.  </w:t>
      </w:r>
    </w:p>
    <w:p w14:paraId="2533EF31" w14:textId="77777777" w:rsidR="00C2741C" w:rsidRPr="00271C7B" w:rsidRDefault="00C2741C" w:rsidP="00C2741C">
      <w:pPr>
        <w:autoSpaceDE w:val="0"/>
        <w:autoSpaceDN w:val="0"/>
        <w:adjustRightInd w:val="0"/>
        <w:spacing w:after="0" w:line="240" w:lineRule="auto"/>
        <w:rPr>
          <w:rFonts w:ascii="Arial" w:eastAsia="Wingdings3" w:hAnsi="Arial" w:cs="Arial"/>
          <w:color w:val="000000" w:themeColor="text1"/>
          <w:sz w:val="20"/>
          <w:szCs w:val="20"/>
          <w:lang w:val="nl-NL"/>
        </w:rPr>
      </w:pPr>
    </w:p>
    <w:p w14:paraId="546C03D1" w14:textId="77777777" w:rsidR="00C2741C" w:rsidRPr="00271C7B" w:rsidRDefault="00C2741C" w:rsidP="00C2741C">
      <w:pPr>
        <w:autoSpaceDE w:val="0"/>
        <w:autoSpaceDN w:val="0"/>
        <w:adjustRightInd w:val="0"/>
        <w:spacing w:after="0" w:line="240" w:lineRule="auto"/>
        <w:rPr>
          <w:rFonts w:ascii="Arial" w:eastAsia="Wingdings3" w:hAnsi="Arial" w:cs="Arial"/>
          <w:color w:val="000000" w:themeColor="text1"/>
          <w:sz w:val="20"/>
          <w:szCs w:val="20"/>
          <w:lang w:val="nl-NL"/>
        </w:rPr>
      </w:pPr>
    </w:p>
    <w:p w14:paraId="4EDB3AAC" w14:textId="335C1D14" w:rsidR="00C2741C" w:rsidRPr="00271C7B" w:rsidRDefault="00494A37" w:rsidP="006668E4">
      <w:pPr>
        <w:pStyle w:val="Kop2"/>
        <w:numPr>
          <w:ilvl w:val="1"/>
          <w:numId w:val="27"/>
        </w:numPr>
        <w:rPr>
          <w:lang w:val="nl-NL"/>
        </w:rPr>
      </w:pPr>
      <w:bookmarkStart w:id="19" w:name="_Toc524364583"/>
      <w:r w:rsidRPr="006668E4">
        <w:lastRenderedPageBreak/>
        <w:t>Stagecoördinator</w:t>
      </w:r>
      <w:r>
        <w:rPr>
          <w:lang w:val="nl-NL"/>
        </w:rPr>
        <w:t xml:space="preserve"> van de LGW</w:t>
      </w:r>
      <w:bookmarkEnd w:id="19"/>
    </w:p>
    <w:p w14:paraId="4B66B8D7" w14:textId="72B1DADB" w:rsidR="00C2741C" w:rsidRPr="00271C7B" w:rsidRDefault="00C2741C" w:rsidP="00C2741C">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Wanneer er zich problemen mochten voordoen van organisatorische aard kun je contact opnemen met de stagecoördinatoren van de LGW:</w:t>
      </w:r>
      <w:r w:rsidR="00494A37">
        <w:rPr>
          <w:rFonts w:ascii="Arial" w:hAnsi="Arial" w:cs="Arial"/>
          <w:color w:val="000000" w:themeColor="text1"/>
          <w:sz w:val="20"/>
          <w:szCs w:val="20"/>
          <w:lang w:val="nl-NL"/>
        </w:rPr>
        <w:br/>
      </w:r>
    </w:p>
    <w:p w14:paraId="3ECE0093" w14:textId="77777777" w:rsidR="00C2741C" w:rsidRPr="00271C7B" w:rsidRDefault="00C2741C" w:rsidP="00C2741C">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eastAsia="Wingdings3" w:hAnsi="Arial" w:cs="Arial"/>
          <w:color w:val="000000" w:themeColor="text1"/>
          <w:sz w:val="20"/>
          <w:szCs w:val="20"/>
          <w:lang w:val="nl-NL"/>
        </w:rPr>
        <w:t xml:space="preserve"> </w:t>
      </w:r>
      <w:r w:rsidR="006D1C8E">
        <w:rPr>
          <w:rFonts w:ascii="Arial" w:hAnsi="Arial" w:cs="Arial"/>
          <w:color w:val="000000" w:themeColor="text1"/>
          <w:sz w:val="20"/>
          <w:szCs w:val="20"/>
          <w:lang w:val="nl-NL"/>
        </w:rPr>
        <w:t>Meike Moonen</w:t>
      </w:r>
      <w:r w:rsidRPr="00271C7B">
        <w:rPr>
          <w:rFonts w:ascii="Arial" w:hAnsi="Arial" w:cs="Arial"/>
          <w:color w:val="000000" w:themeColor="text1"/>
          <w:sz w:val="20"/>
          <w:szCs w:val="20"/>
          <w:lang w:val="nl-NL"/>
        </w:rPr>
        <w:t>:</w:t>
      </w:r>
    </w:p>
    <w:p w14:paraId="7FF8D387" w14:textId="35E8B30E" w:rsidR="00C2741C" w:rsidRPr="00B3365D" w:rsidRDefault="006F6AB8" w:rsidP="00C2741C">
      <w:pPr>
        <w:autoSpaceDE w:val="0"/>
        <w:autoSpaceDN w:val="0"/>
        <w:adjustRightInd w:val="0"/>
        <w:spacing w:after="0" w:line="240" w:lineRule="auto"/>
        <w:rPr>
          <w:rFonts w:ascii="Arial" w:hAnsi="Arial" w:cs="Arial"/>
          <w:color w:val="000000" w:themeColor="text1"/>
          <w:sz w:val="20"/>
          <w:szCs w:val="20"/>
          <w:u w:val="single"/>
          <w:lang w:val="nl-NL"/>
        </w:rPr>
      </w:pPr>
      <w:hyperlink r:id="rId27" w:history="1">
        <w:r w:rsidR="006D1C8E">
          <w:rPr>
            <w:rStyle w:val="Hyperlink"/>
            <w:rFonts w:ascii="Arial" w:hAnsi="Arial" w:cs="Arial"/>
            <w:color w:val="000000" w:themeColor="text1"/>
            <w:sz w:val="20"/>
            <w:szCs w:val="20"/>
            <w:lang w:val="nl-NL"/>
          </w:rPr>
          <w:t>meike.moonen@han.nl</w:t>
        </w:r>
      </w:hyperlink>
      <w:r w:rsidR="00494A37">
        <w:rPr>
          <w:rStyle w:val="Hyperlink"/>
          <w:rFonts w:ascii="Arial" w:hAnsi="Arial" w:cs="Arial"/>
          <w:color w:val="000000" w:themeColor="text1"/>
          <w:sz w:val="20"/>
          <w:szCs w:val="20"/>
          <w:lang w:val="nl-NL"/>
        </w:rPr>
        <w:br/>
      </w:r>
    </w:p>
    <w:p w14:paraId="07D7D0DE" w14:textId="77777777" w:rsidR="00C2741C" w:rsidRPr="00373C3C" w:rsidRDefault="00C2741C" w:rsidP="00C2741C">
      <w:pPr>
        <w:autoSpaceDE w:val="0"/>
        <w:autoSpaceDN w:val="0"/>
        <w:adjustRightInd w:val="0"/>
        <w:spacing w:after="0" w:line="240" w:lineRule="auto"/>
        <w:rPr>
          <w:rFonts w:ascii="Arial" w:hAnsi="Arial" w:cs="Arial"/>
          <w:color w:val="000000" w:themeColor="text1"/>
          <w:sz w:val="20"/>
          <w:szCs w:val="20"/>
          <w:lang w:val="nl-NL"/>
        </w:rPr>
      </w:pPr>
      <w:r w:rsidRPr="00271C7B">
        <w:rPr>
          <w:rFonts w:ascii="Arial" w:hAnsi="Arial" w:cs="Arial"/>
          <w:color w:val="000000" w:themeColor="text1"/>
          <w:sz w:val="20"/>
          <w:szCs w:val="20"/>
          <w:lang w:val="nl-NL"/>
        </w:rPr>
        <w:t xml:space="preserve">Bereikbaar </w:t>
      </w:r>
      <w:r w:rsidR="00C06DB1" w:rsidRPr="00271C7B">
        <w:rPr>
          <w:rFonts w:ascii="Arial" w:hAnsi="Arial" w:cs="Arial"/>
          <w:color w:val="000000" w:themeColor="text1"/>
          <w:sz w:val="20"/>
          <w:szCs w:val="20"/>
          <w:lang w:val="nl-NL"/>
        </w:rPr>
        <w:t xml:space="preserve">dinsdag, </w:t>
      </w:r>
      <w:r w:rsidR="006D1C8E">
        <w:rPr>
          <w:rFonts w:ascii="Arial" w:hAnsi="Arial" w:cs="Arial"/>
          <w:color w:val="000000" w:themeColor="text1"/>
          <w:sz w:val="20"/>
          <w:szCs w:val="20"/>
          <w:lang w:val="nl-NL"/>
        </w:rPr>
        <w:t xml:space="preserve">woensdag, </w:t>
      </w:r>
      <w:r w:rsidR="00C06DB1" w:rsidRPr="00271C7B">
        <w:rPr>
          <w:rFonts w:ascii="Arial" w:hAnsi="Arial" w:cs="Arial"/>
          <w:color w:val="000000" w:themeColor="text1"/>
          <w:sz w:val="20"/>
          <w:szCs w:val="20"/>
          <w:lang w:val="nl-NL"/>
        </w:rPr>
        <w:t xml:space="preserve">donderdag en </w:t>
      </w:r>
      <w:r w:rsidRPr="00271C7B">
        <w:rPr>
          <w:rFonts w:ascii="Arial" w:hAnsi="Arial" w:cs="Arial"/>
          <w:color w:val="000000" w:themeColor="text1"/>
          <w:sz w:val="20"/>
          <w:szCs w:val="20"/>
          <w:lang w:val="nl-NL"/>
        </w:rPr>
        <w:t>vrijdag</w:t>
      </w:r>
      <w:r w:rsidR="006D1C8E">
        <w:rPr>
          <w:rFonts w:ascii="Arial" w:hAnsi="Arial" w:cs="Arial"/>
          <w:color w:val="000000" w:themeColor="text1"/>
          <w:sz w:val="20"/>
          <w:szCs w:val="20"/>
          <w:lang w:val="nl-NL"/>
        </w:rPr>
        <w:t>.</w:t>
      </w:r>
      <w:r w:rsidR="006D1C8E">
        <w:rPr>
          <w:rFonts w:ascii="Arial" w:hAnsi="Arial" w:cs="Arial"/>
          <w:color w:val="000000" w:themeColor="text1"/>
          <w:sz w:val="20"/>
          <w:szCs w:val="20"/>
          <w:lang w:val="nl-NL"/>
        </w:rPr>
        <w:br/>
      </w:r>
    </w:p>
    <w:p w14:paraId="7D747AA2" w14:textId="2F31453C" w:rsidR="00C6625D" w:rsidRDefault="00C2741C">
      <w:pPr>
        <w:rPr>
          <w:rFonts w:ascii="Arial" w:eastAsia="Wingdings3" w:hAnsi="Arial" w:cs="Arial"/>
          <w:color w:val="000000" w:themeColor="text1"/>
          <w:sz w:val="20"/>
          <w:szCs w:val="20"/>
          <w:lang w:val="nl-NL"/>
        </w:rPr>
      </w:pPr>
      <w:r w:rsidRPr="00271C7B">
        <w:rPr>
          <w:rFonts w:ascii="Arial" w:eastAsia="Wingdings3" w:hAnsi="Arial" w:cs="Arial"/>
          <w:color w:val="000000" w:themeColor="text1"/>
          <w:sz w:val="20"/>
          <w:szCs w:val="20"/>
          <w:lang w:val="nl-NL"/>
        </w:rPr>
        <w:t></w:t>
      </w:r>
      <w:r w:rsidR="00C06DB1" w:rsidRPr="00373C3C">
        <w:rPr>
          <w:rFonts w:ascii="Arial" w:eastAsia="Wingdings3" w:hAnsi="Arial" w:cs="Arial"/>
          <w:color w:val="000000" w:themeColor="text1"/>
          <w:sz w:val="20"/>
          <w:szCs w:val="20"/>
          <w:lang w:val="nl-NL"/>
        </w:rPr>
        <w:t xml:space="preserve"> </w:t>
      </w:r>
      <w:r w:rsidR="006D1C8E">
        <w:rPr>
          <w:rFonts w:ascii="Arial" w:eastAsia="Wingdings3" w:hAnsi="Arial" w:cs="Arial"/>
          <w:color w:val="000000" w:themeColor="text1"/>
          <w:sz w:val="20"/>
          <w:szCs w:val="20"/>
          <w:lang w:val="nl-NL"/>
        </w:rPr>
        <w:t xml:space="preserve">Eveline </w:t>
      </w:r>
      <w:proofErr w:type="spellStart"/>
      <w:r w:rsidR="006D1C8E">
        <w:rPr>
          <w:rFonts w:ascii="Arial" w:eastAsia="Wingdings3" w:hAnsi="Arial" w:cs="Arial"/>
          <w:color w:val="000000" w:themeColor="text1"/>
          <w:sz w:val="20"/>
          <w:szCs w:val="20"/>
          <w:lang w:val="nl-NL"/>
        </w:rPr>
        <w:t>Gradussen</w:t>
      </w:r>
      <w:proofErr w:type="spellEnd"/>
      <w:r w:rsidR="006D1C8E">
        <w:rPr>
          <w:rFonts w:ascii="Arial" w:eastAsia="Wingdings3" w:hAnsi="Arial" w:cs="Arial"/>
          <w:color w:val="000000" w:themeColor="text1"/>
          <w:sz w:val="20"/>
          <w:szCs w:val="20"/>
          <w:lang w:val="nl-NL"/>
        </w:rPr>
        <w:t>:</w:t>
      </w:r>
      <w:r w:rsidR="00494A37">
        <w:rPr>
          <w:rFonts w:ascii="Arial" w:eastAsia="Wingdings3" w:hAnsi="Arial" w:cs="Arial"/>
          <w:color w:val="000000" w:themeColor="text1"/>
          <w:sz w:val="20"/>
          <w:szCs w:val="20"/>
          <w:lang w:val="nl-NL"/>
        </w:rPr>
        <w:br/>
      </w:r>
      <w:r w:rsidR="00494A37" w:rsidRPr="00B3365D">
        <w:rPr>
          <w:rFonts w:ascii="Arial" w:eastAsia="Wingdings3" w:hAnsi="Arial" w:cs="Arial"/>
          <w:color w:val="000000" w:themeColor="text1"/>
          <w:sz w:val="20"/>
          <w:szCs w:val="20"/>
          <w:u w:val="single"/>
          <w:lang w:val="nl-NL"/>
        </w:rPr>
        <w:t>eveline.gradussen@han.nl</w:t>
      </w:r>
      <w:r w:rsidR="006D1C8E" w:rsidRPr="00B3365D">
        <w:rPr>
          <w:rFonts w:ascii="Arial" w:eastAsia="Wingdings3" w:hAnsi="Arial" w:cs="Arial"/>
          <w:color w:val="000000" w:themeColor="text1"/>
          <w:sz w:val="20"/>
          <w:szCs w:val="20"/>
          <w:u w:val="single"/>
          <w:lang w:val="nl-NL"/>
        </w:rPr>
        <w:br/>
      </w:r>
      <w:hyperlink r:id="rId28" w:history="1"/>
      <w:r w:rsidR="00C6625D">
        <w:rPr>
          <w:rStyle w:val="Hyperlink"/>
          <w:rFonts w:ascii="Arial" w:eastAsia="Wingdings3" w:hAnsi="Arial" w:cs="Arial"/>
          <w:sz w:val="20"/>
          <w:szCs w:val="20"/>
          <w:lang w:val="nl-NL"/>
        </w:rPr>
        <w:t xml:space="preserve">  </w:t>
      </w:r>
      <w:r w:rsidR="006D1C8E">
        <w:rPr>
          <w:rFonts w:ascii="Arial" w:eastAsia="Wingdings3" w:hAnsi="Arial" w:cs="Arial"/>
          <w:color w:val="000000" w:themeColor="text1"/>
          <w:sz w:val="20"/>
          <w:szCs w:val="20"/>
          <w:lang w:val="nl-NL"/>
        </w:rPr>
        <w:t xml:space="preserve"> </w:t>
      </w:r>
      <w:r w:rsidR="006D1C8E">
        <w:rPr>
          <w:rFonts w:ascii="Arial" w:eastAsia="Wingdings3" w:hAnsi="Arial" w:cs="Arial"/>
          <w:color w:val="000000" w:themeColor="text1"/>
          <w:sz w:val="20"/>
          <w:szCs w:val="20"/>
          <w:lang w:val="nl-NL"/>
        </w:rPr>
        <w:br/>
        <w:t>Bereikbaar woensdag, donderdag en vrijdag.</w:t>
      </w:r>
    </w:p>
    <w:p w14:paraId="758C2EB7" w14:textId="7B5812BA" w:rsidR="004B57C3" w:rsidRPr="006668E4" w:rsidRDefault="00C6625D" w:rsidP="006668E4">
      <w:pPr>
        <w:rPr>
          <w:rFonts w:ascii="Arial" w:eastAsia="Wingdings3" w:hAnsi="Arial" w:cs="Arial"/>
          <w:color w:val="000000" w:themeColor="text1"/>
          <w:sz w:val="20"/>
          <w:szCs w:val="20"/>
          <w:lang w:val="nl-NL"/>
        </w:rPr>
      </w:pPr>
      <w:r>
        <w:rPr>
          <w:rFonts w:ascii="Arial" w:eastAsia="Wingdings3" w:hAnsi="Arial" w:cs="Arial"/>
          <w:color w:val="000000" w:themeColor="text1"/>
          <w:sz w:val="20"/>
          <w:szCs w:val="20"/>
          <w:lang w:val="nl-NL"/>
        </w:rPr>
        <w:br w:type="page"/>
      </w:r>
    </w:p>
    <w:p w14:paraId="36B4960E" w14:textId="0B58ECE0" w:rsidR="00A27129" w:rsidRDefault="00C02E36" w:rsidP="00C02E36">
      <w:pPr>
        <w:pStyle w:val="Kop1"/>
        <w:rPr>
          <w:lang w:val="nl-NL"/>
        </w:rPr>
      </w:pPr>
      <w:bookmarkStart w:id="20" w:name="_Toc524364584"/>
      <w:r>
        <w:rPr>
          <w:lang w:val="nl-NL"/>
        </w:rPr>
        <w:lastRenderedPageBreak/>
        <w:t>5</w:t>
      </w:r>
      <w:r w:rsidR="004B57C3">
        <w:rPr>
          <w:lang w:val="nl-NL"/>
        </w:rPr>
        <w:t>.</w:t>
      </w:r>
      <w:r w:rsidR="00C6625D">
        <w:rPr>
          <w:lang w:val="nl-NL"/>
        </w:rPr>
        <w:t xml:space="preserve"> </w:t>
      </w:r>
      <w:r w:rsidR="00A27129">
        <w:rPr>
          <w:lang w:val="nl-NL"/>
        </w:rPr>
        <w:t>Stage informatie per leerjaar</w:t>
      </w:r>
      <w:bookmarkEnd w:id="20"/>
    </w:p>
    <w:p w14:paraId="48ED79C4" w14:textId="77777777" w:rsidR="00A27129" w:rsidRDefault="00A27129" w:rsidP="00A27129">
      <w:pPr>
        <w:rPr>
          <w:lang w:val="nl-NL"/>
        </w:rPr>
      </w:pPr>
    </w:p>
    <w:p w14:paraId="59653682" w14:textId="78DE42D8" w:rsidR="00A27129" w:rsidRDefault="00886814" w:rsidP="00A27129">
      <w:pPr>
        <w:pStyle w:val="Kop2"/>
        <w:rPr>
          <w:lang w:val="nl-NL"/>
        </w:rPr>
      </w:pPr>
      <w:bookmarkStart w:id="21" w:name="_Toc524364585"/>
      <w:r>
        <w:rPr>
          <w:lang w:val="nl-NL"/>
        </w:rPr>
        <w:t xml:space="preserve">5.1 </w:t>
      </w:r>
      <w:r w:rsidR="00A27129">
        <w:rPr>
          <w:lang w:val="nl-NL"/>
        </w:rPr>
        <w:t xml:space="preserve">Stage informatie leerjaar </w:t>
      </w:r>
      <w:r w:rsidR="00E750ED">
        <w:rPr>
          <w:lang w:val="nl-NL"/>
        </w:rPr>
        <w:t>1, 2, 3 &amp; 4</w:t>
      </w:r>
      <w:bookmarkEnd w:id="21"/>
    </w:p>
    <w:p w14:paraId="1AE8FF0F" w14:textId="77777777" w:rsidR="00A27129" w:rsidRDefault="00A27129" w:rsidP="00A27129">
      <w:pPr>
        <w:rPr>
          <w:lang w:val="nl-NL"/>
        </w:rPr>
      </w:pPr>
    </w:p>
    <w:p w14:paraId="3E679DFB" w14:textId="23755A48" w:rsidR="009300D1" w:rsidRPr="006A3526" w:rsidRDefault="00DD18E9" w:rsidP="009300D1">
      <w:pPr>
        <w:rPr>
          <w:b/>
          <w:lang w:val="nl-NL"/>
        </w:rPr>
      </w:pPr>
      <w:r>
        <w:rPr>
          <w:lang w:val="nl-NL"/>
        </w:rPr>
        <w:br w:type="page"/>
      </w:r>
      <w:r w:rsidR="009300D1" w:rsidRPr="006A3526">
        <w:rPr>
          <w:b/>
          <w:lang w:val="nl-NL"/>
        </w:rPr>
        <w:lastRenderedPageBreak/>
        <w:t>Informatie in het kort ‘leren o</w:t>
      </w:r>
      <w:r w:rsidR="009300D1">
        <w:rPr>
          <w:b/>
          <w:lang w:val="nl-NL"/>
        </w:rPr>
        <w:t xml:space="preserve">p de stage/werkplek </w:t>
      </w:r>
      <w:r w:rsidR="0075319E">
        <w:rPr>
          <w:b/>
          <w:lang w:val="nl-NL"/>
        </w:rPr>
        <w:t>in de modules KL en BB</w:t>
      </w:r>
    </w:p>
    <w:p w14:paraId="28248425" w14:textId="10FF92B8" w:rsidR="009300D1" w:rsidRPr="006A3526" w:rsidRDefault="009300D1" w:rsidP="009300D1">
      <w:pPr>
        <w:rPr>
          <w:lang w:val="nl-NL"/>
        </w:rPr>
      </w:pPr>
      <w:r w:rsidRPr="006A3526">
        <w:rPr>
          <w:lang w:val="nl-NL"/>
        </w:rPr>
        <w:t xml:space="preserve">In </w:t>
      </w:r>
      <w:r w:rsidR="0075319E">
        <w:rPr>
          <w:lang w:val="nl-NL"/>
        </w:rPr>
        <w:t>de propedeuse</w:t>
      </w:r>
      <w:r w:rsidRPr="006A3526">
        <w:rPr>
          <w:lang w:val="nl-NL"/>
        </w:rPr>
        <w:t xml:space="preserve"> staan  de modules ‘Krachtig Leren’ (KL) en ‘Begeleiden bij het leren van beroepsvaardigheden’ (BB) centraal. In de module KL ligt de focus op jouw eigen leerproces. Je onderzoekt o.a. wat jouw eigen leerstijl is en stelt een persoonlijk ontwikkelplan(POP) op. Tevens wordt aandacht besteed aan de wijze waarop je bronnen kunt zoeken en gebruiken om jouw kennis te verrijken en deze op een correcte wijze in schriftelijke producten te verwerken (schrijfvaardigheden).  Een ander belangrijk onderdeel waar aandacht aan wordt besteed i</w:t>
      </w:r>
      <w:r w:rsidR="005B2E2C">
        <w:rPr>
          <w:lang w:val="nl-NL"/>
        </w:rPr>
        <w:t>s</w:t>
      </w:r>
      <w:r w:rsidRPr="006A3526">
        <w:rPr>
          <w:lang w:val="nl-NL"/>
        </w:rPr>
        <w:t xml:space="preserve"> het leren in, en de voor</w:t>
      </w:r>
      <w:r w:rsidR="005B2E2C">
        <w:rPr>
          <w:lang w:val="nl-NL"/>
        </w:rPr>
        <w:t>w</w:t>
      </w:r>
      <w:r w:rsidRPr="006A3526">
        <w:rPr>
          <w:lang w:val="nl-NL"/>
        </w:rPr>
        <w:t xml:space="preserve">aarden waaraan, een krachtige leeromgeving moet voldoen. </w:t>
      </w:r>
    </w:p>
    <w:p w14:paraId="1BEE50BE" w14:textId="5660D6F6" w:rsidR="009300D1" w:rsidRDefault="009300D1" w:rsidP="009300D1">
      <w:pPr>
        <w:rPr>
          <w:lang w:val="nl-NL"/>
        </w:rPr>
      </w:pPr>
      <w:r w:rsidRPr="006A3526">
        <w:rPr>
          <w:lang w:val="nl-NL"/>
        </w:rPr>
        <w:t>In de module BB  ga je daadwerkelijk aan de slag als vaardigheidsdocent en ga je vaardigheidslessen voorbereiden en uitvoeren en je oriënteert je op de wijze waarop het beoordelingsproces van het toetsen van vaardigheden verloopt. In deze modules werk je aan de volgende leeruitkomsten:</w:t>
      </w:r>
      <w:r w:rsidRPr="006A3526">
        <w:rPr>
          <w:lang w:val="nl-NL"/>
        </w:rPr>
        <w:br/>
      </w:r>
    </w:p>
    <w:tbl>
      <w:tblPr>
        <w:tblStyle w:val="Tabelraster"/>
        <w:tblW w:w="9351" w:type="dxa"/>
        <w:tblLook w:val="04A0" w:firstRow="1" w:lastRow="0" w:firstColumn="1" w:lastColumn="0" w:noHBand="0" w:noVBand="1"/>
      </w:tblPr>
      <w:tblGrid>
        <w:gridCol w:w="3256"/>
        <w:gridCol w:w="6095"/>
      </w:tblGrid>
      <w:tr w:rsidR="009300D1" w:rsidRPr="00787F86" w14:paraId="341FB0FF" w14:textId="77777777" w:rsidTr="00085470">
        <w:tc>
          <w:tcPr>
            <w:tcW w:w="9351" w:type="dxa"/>
            <w:gridSpan w:val="2"/>
            <w:shd w:val="clear" w:color="auto" w:fill="D9E2F3" w:themeFill="accent5" w:themeFillTint="33"/>
          </w:tcPr>
          <w:p w14:paraId="2F0D8122" w14:textId="2F8367DD" w:rsidR="009300D1" w:rsidRPr="00787F86" w:rsidRDefault="009300D1" w:rsidP="00085470">
            <w:pPr>
              <w:spacing w:line="276" w:lineRule="auto"/>
              <w:rPr>
                <w:rFonts w:cstheme="minorHAnsi"/>
                <w:b/>
                <w:lang w:val="nl-NL"/>
              </w:rPr>
            </w:pPr>
            <w:r>
              <w:rPr>
                <w:rFonts w:cstheme="minorHAnsi"/>
                <w:b/>
                <w:lang w:val="nl-NL"/>
              </w:rPr>
              <w:t>Module Krachtig leren (KL</w:t>
            </w:r>
            <w:r w:rsidRPr="00787F86">
              <w:rPr>
                <w:rFonts w:cstheme="minorHAnsi"/>
                <w:b/>
                <w:lang w:val="nl-NL"/>
              </w:rPr>
              <w:t>)</w:t>
            </w:r>
          </w:p>
        </w:tc>
      </w:tr>
      <w:tr w:rsidR="009300D1" w:rsidRPr="004231E8" w14:paraId="14EB4DD8" w14:textId="77777777" w:rsidTr="00085470">
        <w:trPr>
          <w:trHeight w:val="153"/>
        </w:trPr>
        <w:tc>
          <w:tcPr>
            <w:tcW w:w="3256" w:type="dxa"/>
            <w:vMerge w:val="restart"/>
            <w:shd w:val="clear" w:color="auto" w:fill="FFFFFF" w:themeFill="background1"/>
          </w:tcPr>
          <w:p w14:paraId="3ED5F097" w14:textId="29AE5BAD" w:rsidR="009300D1" w:rsidRPr="00D848DA" w:rsidRDefault="009300D1" w:rsidP="00085470">
            <w:pPr>
              <w:spacing w:line="276" w:lineRule="auto"/>
              <w:rPr>
                <w:rFonts w:cstheme="minorHAnsi"/>
                <w:lang w:val="nl-NL"/>
              </w:rPr>
            </w:pPr>
            <w:r>
              <w:rPr>
                <w:rFonts w:cstheme="minorHAnsi"/>
                <w:lang w:val="nl-NL"/>
              </w:rPr>
              <w:t xml:space="preserve">KL1: Krachtig leren </w:t>
            </w:r>
            <w:proofErr w:type="spellStart"/>
            <w:r>
              <w:rPr>
                <w:rFonts w:cstheme="minorHAnsi"/>
                <w:lang w:val="nl-NL"/>
              </w:rPr>
              <w:t>leren</w:t>
            </w:r>
            <w:proofErr w:type="spellEnd"/>
          </w:p>
        </w:tc>
        <w:tc>
          <w:tcPr>
            <w:tcW w:w="6095" w:type="dxa"/>
            <w:shd w:val="clear" w:color="auto" w:fill="FFFFFF" w:themeFill="background1"/>
          </w:tcPr>
          <w:p w14:paraId="307BB569" w14:textId="07C5C15D" w:rsidR="009300D1" w:rsidRPr="00D848DA" w:rsidRDefault="009300D1" w:rsidP="00085470">
            <w:pPr>
              <w:spacing w:line="276" w:lineRule="auto"/>
              <w:rPr>
                <w:rFonts w:cstheme="minorHAnsi"/>
                <w:lang w:val="nl-NL"/>
              </w:rPr>
            </w:pPr>
            <w:r>
              <w:rPr>
                <w:rFonts w:cstheme="minorHAnsi"/>
                <w:lang w:val="nl-NL"/>
              </w:rPr>
              <w:t xml:space="preserve">KL1.1: Sturen van </w:t>
            </w:r>
            <w:r w:rsidR="005B2E2C">
              <w:rPr>
                <w:rFonts w:cstheme="minorHAnsi"/>
                <w:lang w:val="nl-NL"/>
              </w:rPr>
              <w:t xml:space="preserve">en reflecteren op </w:t>
            </w:r>
            <w:r>
              <w:rPr>
                <w:rFonts w:cstheme="minorHAnsi"/>
                <w:lang w:val="nl-NL"/>
              </w:rPr>
              <w:t>het eigen leren</w:t>
            </w:r>
          </w:p>
        </w:tc>
      </w:tr>
      <w:tr w:rsidR="009300D1" w:rsidRPr="004231E8" w14:paraId="0A1095CA" w14:textId="77777777" w:rsidTr="00085470">
        <w:trPr>
          <w:trHeight w:val="152"/>
        </w:trPr>
        <w:tc>
          <w:tcPr>
            <w:tcW w:w="3256" w:type="dxa"/>
            <w:vMerge/>
            <w:shd w:val="clear" w:color="auto" w:fill="FFFFFF" w:themeFill="background1"/>
          </w:tcPr>
          <w:p w14:paraId="22162300" w14:textId="77777777" w:rsidR="009300D1" w:rsidRPr="00D848DA" w:rsidRDefault="009300D1" w:rsidP="00085470">
            <w:pPr>
              <w:spacing w:line="276" w:lineRule="auto"/>
              <w:rPr>
                <w:rFonts w:cstheme="minorHAnsi"/>
                <w:lang w:val="nl-NL"/>
              </w:rPr>
            </w:pPr>
          </w:p>
        </w:tc>
        <w:tc>
          <w:tcPr>
            <w:tcW w:w="6095" w:type="dxa"/>
            <w:shd w:val="clear" w:color="auto" w:fill="FFFFFF" w:themeFill="background1"/>
          </w:tcPr>
          <w:p w14:paraId="46496E12" w14:textId="5C237175" w:rsidR="009300D1" w:rsidRPr="00D848DA" w:rsidRDefault="009300D1" w:rsidP="005B2E2C">
            <w:pPr>
              <w:spacing w:line="276" w:lineRule="auto"/>
              <w:rPr>
                <w:rFonts w:cstheme="minorHAnsi"/>
                <w:lang w:val="nl-NL"/>
              </w:rPr>
            </w:pPr>
            <w:r>
              <w:rPr>
                <w:rFonts w:cstheme="minorHAnsi"/>
                <w:lang w:val="nl-NL"/>
              </w:rPr>
              <w:t xml:space="preserve">KL1.2: </w:t>
            </w:r>
            <w:r w:rsidR="005B2E2C">
              <w:rPr>
                <w:rFonts w:cstheme="minorHAnsi"/>
                <w:lang w:val="nl-NL"/>
              </w:rPr>
              <w:t>Professionele ontwikkeling in de praktijk</w:t>
            </w:r>
          </w:p>
        </w:tc>
      </w:tr>
      <w:tr w:rsidR="009300D1" w:rsidRPr="004231E8" w14:paraId="1FC1FBBA" w14:textId="77777777" w:rsidTr="00085470">
        <w:trPr>
          <w:trHeight w:val="628"/>
        </w:trPr>
        <w:tc>
          <w:tcPr>
            <w:tcW w:w="3256" w:type="dxa"/>
            <w:shd w:val="clear" w:color="auto" w:fill="FFFFFF" w:themeFill="background1"/>
          </w:tcPr>
          <w:p w14:paraId="459DAB76" w14:textId="33EBB8F6" w:rsidR="009300D1" w:rsidRPr="00D848DA" w:rsidRDefault="009300D1" w:rsidP="00085470">
            <w:pPr>
              <w:spacing w:line="276" w:lineRule="auto"/>
              <w:rPr>
                <w:rFonts w:cstheme="minorHAnsi"/>
                <w:lang w:val="nl-NL"/>
              </w:rPr>
            </w:pPr>
            <w:r>
              <w:rPr>
                <w:rFonts w:cstheme="minorHAnsi"/>
                <w:lang w:val="nl-NL"/>
              </w:rPr>
              <w:t>KL2: Versterken van de leeromgeving</w:t>
            </w:r>
          </w:p>
        </w:tc>
        <w:tc>
          <w:tcPr>
            <w:tcW w:w="6095" w:type="dxa"/>
            <w:shd w:val="clear" w:color="auto" w:fill="FFFFFF" w:themeFill="background1"/>
          </w:tcPr>
          <w:p w14:paraId="4CC79593" w14:textId="1586F3DA" w:rsidR="009300D1" w:rsidRPr="00D848DA" w:rsidRDefault="009300D1" w:rsidP="00085470">
            <w:pPr>
              <w:spacing w:line="276" w:lineRule="auto"/>
              <w:rPr>
                <w:rFonts w:cstheme="minorHAnsi"/>
                <w:lang w:val="nl-NL"/>
              </w:rPr>
            </w:pPr>
            <w:r>
              <w:rPr>
                <w:rFonts w:cstheme="minorHAnsi"/>
                <w:lang w:val="nl-NL"/>
              </w:rPr>
              <w:t>KL2.1: Versterken van de leeromgeving</w:t>
            </w:r>
          </w:p>
        </w:tc>
      </w:tr>
    </w:tbl>
    <w:p w14:paraId="12BBA3F5" w14:textId="77777777" w:rsidR="009300D1" w:rsidRDefault="009300D1" w:rsidP="009300D1">
      <w:pPr>
        <w:rPr>
          <w:lang w:val="nl-NL"/>
        </w:rPr>
      </w:pPr>
    </w:p>
    <w:tbl>
      <w:tblPr>
        <w:tblStyle w:val="Tabelraster"/>
        <w:tblW w:w="9351" w:type="dxa"/>
        <w:tblLook w:val="04A0" w:firstRow="1" w:lastRow="0" w:firstColumn="1" w:lastColumn="0" w:noHBand="0" w:noVBand="1"/>
      </w:tblPr>
      <w:tblGrid>
        <w:gridCol w:w="3256"/>
        <w:gridCol w:w="6095"/>
      </w:tblGrid>
      <w:tr w:rsidR="009300D1" w:rsidRPr="004231E8" w14:paraId="2C58F345" w14:textId="77777777" w:rsidTr="00085470">
        <w:tc>
          <w:tcPr>
            <w:tcW w:w="9351" w:type="dxa"/>
            <w:gridSpan w:val="2"/>
            <w:shd w:val="clear" w:color="auto" w:fill="D9E2F3" w:themeFill="accent5" w:themeFillTint="33"/>
          </w:tcPr>
          <w:p w14:paraId="438DA753" w14:textId="065DC1D9" w:rsidR="009300D1" w:rsidRPr="00332EED" w:rsidRDefault="009300D1" w:rsidP="00085470">
            <w:pPr>
              <w:spacing w:line="276" w:lineRule="auto"/>
              <w:rPr>
                <w:rFonts w:cstheme="minorHAnsi"/>
                <w:b/>
                <w:lang w:val="nl-NL"/>
              </w:rPr>
            </w:pPr>
            <w:r w:rsidRPr="00332EED">
              <w:rPr>
                <w:rFonts w:cstheme="minorHAnsi"/>
                <w:b/>
                <w:lang w:val="nl-NL"/>
              </w:rPr>
              <w:t>Mod</w:t>
            </w:r>
            <w:r>
              <w:rPr>
                <w:rFonts w:cstheme="minorHAnsi"/>
                <w:b/>
                <w:lang w:val="nl-NL"/>
              </w:rPr>
              <w:t>ule Begeleiden bij het leren van beroepsvaardigheden (BB</w:t>
            </w:r>
            <w:r w:rsidRPr="00332EED">
              <w:rPr>
                <w:rFonts w:cstheme="minorHAnsi"/>
                <w:b/>
                <w:lang w:val="nl-NL"/>
              </w:rPr>
              <w:t>)</w:t>
            </w:r>
          </w:p>
        </w:tc>
      </w:tr>
      <w:tr w:rsidR="009300D1" w:rsidRPr="00D848DA" w14:paraId="3CCF400C" w14:textId="77777777" w:rsidTr="00085470">
        <w:trPr>
          <w:trHeight w:val="77"/>
        </w:trPr>
        <w:tc>
          <w:tcPr>
            <w:tcW w:w="3256" w:type="dxa"/>
            <w:vMerge w:val="restart"/>
          </w:tcPr>
          <w:p w14:paraId="6B7968EB" w14:textId="4A7345BF" w:rsidR="009300D1" w:rsidRPr="00D848DA" w:rsidRDefault="00091C70" w:rsidP="00085470">
            <w:pPr>
              <w:spacing w:line="276" w:lineRule="auto"/>
              <w:rPr>
                <w:rFonts w:cstheme="minorHAnsi"/>
                <w:lang w:val="nl-NL"/>
              </w:rPr>
            </w:pPr>
            <w:r>
              <w:rPr>
                <w:rFonts w:cstheme="minorHAnsi"/>
                <w:lang w:val="nl-NL"/>
              </w:rPr>
              <w:t>BB1: Ontwerpen van vaardigheidslessen</w:t>
            </w:r>
          </w:p>
        </w:tc>
        <w:tc>
          <w:tcPr>
            <w:tcW w:w="6095" w:type="dxa"/>
          </w:tcPr>
          <w:p w14:paraId="2BBAEAD2" w14:textId="2FC8FF8E" w:rsidR="009300D1" w:rsidRPr="00D848DA" w:rsidRDefault="00091C70" w:rsidP="00085470">
            <w:pPr>
              <w:spacing w:line="276" w:lineRule="auto"/>
              <w:rPr>
                <w:rFonts w:cstheme="minorHAnsi"/>
                <w:lang w:val="nl-NL"/>
              </w:rPr>
            </w:pPr>
            <w:r>
              <w:rPr>
                <w:rFonts w:cstheme="minorHAnsi"/>
                <w:lang w:val="nl-NL"/>
              </w:rPr>
              <w:t xml:space="preserve">BB1.1: Analyseren van </w:t>
            </w:r>
            <w:proofErr w:type="spellStart"/>
            <w:r>
              <w:rPr>
                <w:rFonts w:cstheme="minorHAnsi"/>
                <w:lang w:val="nl-NL"/>
              </w:rPr>
              <w:t>leerlingkenmerken</w:t>
            </w:r>
            <w:proofErr w:type="spellEnd"/>
          </w:p>
        </w:tc>
      </w:tr>
      <w:tr w:rsidR="009300D1" w:rsidRPr="004231E8" w14:paraId="6F42B1FA" w14:textId="77777777" w:rsidTr="00085470">
        <w:trPr>
          <w:trHeight w:val="76"/>
        </w:trPr>
        <w:tc>
          <w:tcPr>
            <w:tcW w:w="3256" w:type="dxa"/>
            <w:vMerge/>
          </w:tcPr>
          <w:p w14:paraId="75D8EA51" w14:textId="77777777" w:rsidR="009300D1" w:rsidRPr="00D848DA" w:rsidRDefault="009300D1" w:rsidP="00085470">
            <w:pPr>
              <w:spacing w:line="276" w:lineRule="auto"/>
              <w:rPr>
                <w:rFonts w:cstheme="minorHAnsi"/>
                <w:lang w:val="nl-NL"/>
              </w:rPr>
            </w:pPr>
          </w:p>
        </w:tc>
        <w:tc>
          <w:tcPr>
            <w:tcW w:w="6095" w:type="dxa"/>
          </w:tcPr>
          <w:p w14:paraId="1DA21D17" w14:textId="45AE5CDC" w:rsidR="009300D1" w:rsidRPr="00D848DA" w:rsidRDefault="00091C70" w:rsidP="00085470">
            <w:pPr>
              <w:spacing w:line="276" w:lineRule="auto"/>
              <w:rPr>
                <w:rFonts w:cstheme="minorHAnsi"/>
                <w:lang w:val="nl-NL"/>
              </w:rPr>
            </w:pPr>
            <w:r>
              <w:rPr>
                <w:rFonts w:cstheme="minorHAnsi"/>
                <w:lang w:val="nl-NL"/>
              </w:rPr>
              <w:t>BB</w:t>
            </w:r>
            <w:r w:rsidR="009300D1">
              <w:rPr>
                <w:rFonts w:cstheme="minorHAnsi"/>
                <w:lang w:val="nl-NL"/>
              </w:rPr>
              <w:t xml:space="preserve">1.2: </w:t>
            </w:r>
            <w:r>
              <w:rPr>
                <w:rFonts w:cstheme="minorHAnsi"/>
                <w:lang w:val="nl-NL"/>
              </w:rPr>
              <w:t>Analyseren van een beroepsvaardigheid</w:t>
            </w:r>
          </w:p>
        </w:tc>
      </w:tr>
      <w:tr w:rsidR="009300D1" w:rsidRPr="004231E8" w14:paraId="3B25365A" w14:textId="77777777" w:rsidTr="00085470">
        <w:trPr>
          <w:trHeight w:val="76"/>
        </w:trPr>
        <w:tc>
          <w:tcPr>
            <w:tcW w:w="3256" w:type="dxa"/>
            <w:vMerge/>
          </w:tcPr>
          <w:p w14:paraId="6CB2AD9E" w14:textId="77777777" w:rsidR="009300D1" w:rsidRPr="00D848DA" w:rsidRDefault="009300D1" w:rsidP="00085470">
            <w:pPr>
              <w:spacing w:line="276" w:lineRule="auto"/>
              <w:rPr>
                <w:rFonts w:cstheme="minorHAnsi"/>
                <w:lang w:val="nl-NL"/>
              </w:rPr>
            </w:pPr>
          </w:p>
        </w:tc>
        <w:tc>
          <w:tcPr>
            <w:tcW w:w="6095" w:type="dxa"/>
          </w:tcPr>
          <w:p w14:paraId="1DBB7286" w14:textId="5B39F86D" w:rsidR="009300D1" w:rsidRPr="00D848DA" w:rsidRDefault="00091C70" w:rsidP="00085470">
            <w:pPr>
              <w:spacing w:line="276" w:lineRule="auto"/>
              <w:rPr>
                <w:rFonts w:cstheme="minorHAnsi"/>
                <w:lang w:val="nl-NL"/>
              </w:rPr>
            </w:pPr>
            <w:r>
              <w:rPr>
                <w:rFonts w:cstheme="minorHAnsi"/>
                <w:lang w:val="nl-NL"/>
              </w:rPr>
              <w:t>BB</w:t>
            </w:r>
            <w:r w:rsidR="009300D1">
              <w:rPr>
                <w:rFonts w:cstheme="minorHAnsi"/>
                <w:lang w:val="nl-NL"/>
              </w:rPr>
              <w:t xml:space="preserve">1.3: </w:t>
            </w:r>
            <w:r>
              <w:rPr>
                <w:rFonts w:cstheme="minorHAnsi"/>
                <w:lang w:val="nl-NL"/>
              </w:rPr>
              <w:t xml:space="preserve">Ontwerpen van een </w:t>
            </w:r>
            <w:proofErr w:type="spellStart"/>
            <w:r>
              <w:rPr>
                <w:rFonts w:cstheme="minorHAnsi"/>
                <w:lang w:val="nl-NL"/>
              </w:rPr>
              <w:t>vaardigheidsles</w:t>
            </w:r>
            <w:proofErr w:type="spellEnd"/>
          </w:p>
        </w:tc>
      </w:tr>
      <w:tr w:rsidR="005B2E2C" w:rsidRPr="004231E8" w14:paraId="7CC001BC" w14:textId="77777777" w:rsidTr="00085470">
        <w:trPr>
          <w:trHeight w:val="115"/>
        </w:trPr>
        <w:tc>
          <w:tcPr>
            <w:tcW w:w="3256" w:type="dxa"/>
            <w:vMerge w:val="restart"/>
          </w:tcPr>
          <w:p w14:paraId="1DA2F2F7" w14:textId="67A4219B" w:rsidR="005B2E2C" w:rsidRPr="00D848DA" w:rsidRDefault="005B2E2C" w:rsidP="00085470">
            <w:pPr>
              <w:spacing w:line="276" w:lineRule="auto"/>
              <w:rPr>
                <w:rFonts w:cstheme="minorHAnsi"/>
                <w:lang w:val="nl-NL"/>
              </w:rPr>
            </w:pPr>
            <w:r>
              <w:rPr>
                <w:rFonts w:cstheme="minorHAnsi"/>
                <w:lang w:val="nl-NL"/>
              </w:rPr>
              <w:t>BB2: Begeleiden van vaardigheidslessen</w:t>
            </w:r>
          </w:p>
        </w:tc>
        <w:tc>
          <w:tcPr>
            <w:tcW w:w="6095" w:type="dxa"/>
          </w:tcPr>
          <w:p w14:paraId="0F4FA029" w14:textId="2CA6FA6C" w:rsidR="005B2E2C" w:rsidRPr="00D848DA" w:rsidRDefault="005B2E2C" w:rsidP="00085470">
            <w:pPr>
              <w:spacing w:line="276" w:lineRule="auto"/>
              <w:rPr>
                <w:rFonts w:cstheme="minorHAnsi"/>
                <w:lang w:val="nl-NL"/>
              </w:rPr>
            </w:pPr>
            <w:r>
              <w:rPr>
                <w:rFonts w:cstheme="minorHAnsi"/>
                <w:lang w:val="nl-NL"/>
              </w:rPr>
              <w:t xml:space="preserve">BB2.1: Uitvoeren van een </w:t>
            </w:r>
            <w:proofErr w:type="spellStart"/>
            <w:r>
              <w:rPr>
                <w:rFonts w:cstheme="minorHAnsi"/>
                <w:lang w:val="nl-NL"/>
              </w:rPr>
              <w:t>vaardigheidsles</w:t>
            </w:r>
            <w:proofErr w:type="spellEnd"/>
          </w:p>
        </w:tc>
      </w:tr>
      <w:tr w:rsidR="005B2E2C" w:rsidRPr="004231E8" w14:paraId="068A56C0" w14:textId="77777777" w:rsidTr="00085470">
        <w:trPr>
          <w:trHeight w:val="114"/>
        </w:trPr>
        <w:tc>
          <w:tcPr>
            <w:tcW w:w="3256" w:type="dxa"/>
            <w:vMerge/>
          </w:tcPr>
          <w:p w14:paraId="6D0F7604" w14:textId="77777777" w:rsidR="005B2E2C" w:rsidRPr="00D848DA" w:rsidRDefault="005B2E2C" w:rsidP="00085470">
            <w:pPr>
              <w:spacing w:line="276" w:lineRule="auto"/>
              <w:rPr>
                <w:rFonts w:cstheme="minorHAnsi"/>
                <w:lang w:val="nl-NL"/>
              </w:rPr>
            </w:pPr>
          </w:p>
        </w:tc>
        <w:tc>
          <w:tcPr>
            <w:tcW w:w="6095" w:type="dxa"/>
          </w:tcPr>
          <w:p w14:paraId="052F66E0" w14:textId="304E2D41" w:rsidR="005B2E2C" w:rsidRPr="00D848DA" w:rsidRDefault="005B2E2C" w:rsidP="00085470">
            <w:pPr>
              <w:spacing w:line="276" w:lineRule="auto"/>
              <w:rPr>
                <w:rFonts w:cstheme="minorHAnsi"/>
                <w:lang w:val="nl-NL"/>
              </w:rPr>
            </w:pPr>
            <w:r>
              <w:rPr>
                <w:rFonts w:cstheme="minorHAnsi"/>
                <w:lang w:val="nl-NL"/>
              </w:rPr>
              <w:t>BB2.2: Reflecteren op kritische (les)situaties en leervoornemens</w:t>
            </w:r>
          </w:p>
        </w:tc>
      </w:tr>
      <w:tr w:rsidR="005B2E2C" w:rsidRPr="004231E8" w14:paraId="0DDC8884" w14:textId="77777777" w:rsidTr="00085470">
        <w:trPr>
          <w:trHeight w:val="114"/>
        </w:trPr>
        <w:tc>
          <w:tcPr>
            <w:tcW w:w="3256" w:type="dxa"/>
            <w:vMerge/>
          </w:tcPr>
          <w:p w14:paraId="1E58C1D9" w14:textId="77777777" w:rsidR="005B2E2C" w:rsidRPr="00D848DA" w:rsidRDefault="005B2E2C" w:rsidP="00085470">
            <w:pPr>
              <w:spacing w:line="276" w:lineRule="auto"/>
              <w:rPr>
                <w:rFonts w:cstheme="minorHAnsi"/>
                <w:lang w:val="nl-NL"/>
              </w:rPr>
            </w:pPr>
          </w:p>
        </w:tc>
        <w:tc>
          <w:tcPr>
            <w:tcW w:w="6095" w:type="dxa"/>
          </w:tcPr>
          <w:p w14:paraId="4E116F02" w14:textId="602ADF60" w:rsidR="005B2E2C" w:rsidRDefault="005B2E2C" w:rsidP="00085470">
            <w:pPr>
              <w:spacing w:line="276" w:lineRule="auto"/>
              <w:rPr>
                <w:rFonts w:cstheme="minorHAnsi"/>
                <w:lang w:val="nl-NL"/>
              </w:rPr>
            </w:pPr>
            <w:r>
              <w:rPr>
                <w:rFonts w:cstheme="minorHAnsi"/>
                <w:lang w:val="nl-NL"/>
              </w:rPr>
              <w:t>BB2.3</w:t>
            </w:r>
            <w:r w:rsidR="00FB1F58">
              <w:rPr>
                <w:rFonts w:cstheme="minorHAnsi"/>
                <w:lang w:val="nl-NL"/>
              </w:rPr>
              <w:t>:</w:t>
            </w:r>
            <w:r>
              <w:rPr>
                <w:rFonts w:cstheme="minorHAnsi"/>
                <w:lang w:val="nl-NL"/>
              </w:rPr>
              <w:t xml:space="preserve"> Professionele ontwikkeling in de praktijk</w:t>
            </w:r>
          </w:p>
        </w:tc>
      </w:tr>
      <w:tr w:rsidR="00091C70" w:rsidRPr="004231E8" w14:paraId="0D3E1F22" w14:textId="77777777" w:rsidTr="00085470">
        <w:trPr>
          <w:trHeight w:val="114"/>
        </w:trPr>
        <w:tc>
          <w:tcPr>
            <w:tcW w:w="3256" w:type="dxa"/>
          </w:tcPr>
          <w:p w14:paraId="1831C27B" w14:textId="233D1D11" w:rsidR="00091C70" w:rsidRPr="00D848DA" w:rsidRDefault="00091C70" w:rsidP="00085470">
            <w:pPr>
              <w:spacing w:line="276" w:lineRule="auto"/>
              <w:rPr>
                <w:rFonts w:cstheme="minorHAnsi"/>
                <w:lang w:val="nl-NL"/>
              </w:rPr>
            </w:pPr>
            <w:r>
              <w:rPr>
                <w:rFonts w:cstheme="minorHAnsi"/>
                <w:lang w:val="nl-NL"/>
              </w:rPr>
              <w:t>BB3: Toetsen van beroepsvaardigheden</w:t>
            </w:r>
          </w:p>
        </w:tc>
        <w:tc>
          <w:tcPr>
            <w:tcW w:w="6095" w:type="dxa"/>
          </w:tcPr>
          <w:p w14:paraId="47FE98F1" w14:textId="46FA03EC" w:rsidR="00091C70" w:rsidRDefault="00091C70" w:rsidP="00085470">
            <w:pPr>
              <w:spacing w:line="276" w:lineRule="auto"/>
              <w:rPr>
                <w:rFonts w:cstheme="minorHAnsi"/>
                <w:lang w:val="nl-NL"/>
              </w:rPr>
            </w:pPr>
            <w:r>
              <w:rPr>
                <w:rFonts w:cstheme="minorHAnsi"/>
                <w:lang w:val="nl-NL"/>
              </w:rPr>
              <w:t>BB3.1: Onderzoeken en presenteren van het beoordelingsproces</w:t>
            </w:r>
            <w:r w:rsidR="005B2E2C">
              <w:rPr>
                <w:rFonts w:cstheme="minorHAnsi"/>
                <w:lang w:val="nl-NL"/>
              </w:rPr>
              <w:t xml:space="preserve"> van beroepsvaardigheden</w:t>
            </w:r>
          </w:p>
        </w:tc>
      </w:tr>
    </w:tbl>
    <w:p w14:paraId="70B73148" w14:textId="77777777" w:rsidR="009300D1" w:rsidRPr="006A3526" w:rsidRDefault="009300D1" w:rsidP="009300D1">
      <w:pPr>
        <w:rPr>
          <w:lang w:val="nl-NL"/>
        </w:rPr>
      </w:pPr>
    </w:p>
    <w:p w14:paraId="3EEA9184" w14:textId="77777777" w:rsidR="009300D1" w:rsidRPr="006A3526" w:rsidRDefault="009300D1" w:rsidP="009300D1">
      <w:pPr>
        <w:rPr>
          <w:lang w:val="nl-NL"/>
        </w:rPr>
      </w:pPr>
      <w:r w:rsidRPr="006A3526">
        <w:rPr>
          <w:lang w:val="nl-NL"/>
        </w:rPr>
        <w:t xml:space="preserve">Je werkt, zowel tijdens de contactdagen als op jouw stage/werkplek aan deze leeruitkomsten. Omdat in leerjaar 1 het vaardigheidsonderwijs centraal staat, is het van belang om een stage- of werkplek in het VMBO of MBO te hebben waar veel vaardigheidslessen op het gebied van zorg en welzijn gegeven worden (denk bij vaardigheden aan verpleegtechnische vaardigheden, massagetechnieken, haarstyling, schoonmaken, koken etc.). </w:t>
      </w:r>
    </w:p>
    <w:p w14:paraId="47DD4042" w14:textId="4CFE05F4" w:rsidR="009300D1" w:rsidRPr="006A3526" w:rsidRDefault="009300D1" w:rsidP="009300D1">
      <w:pPr>
        <w:rPr>
          <w:lang w:val="nl-NL"/>
        </w:rPr>
      </w:pPr>
      <w:r w:rsidRPr="006A3526">
        <w:rPr>
          <w:lang w:val="nl-NL"/>
        </w:rPr>
        <w:t xml:space="preserve">Tijdens de module KL, ga je je oriënteren op je stage/werkplek. In het begin van de module observeer je voornamelijk jouw stagebegeleider en geef je zelf nog niet echt les. Je verdiept je op  de </w:t>
      </w:r>
      <w:proofErr w:type="spellStart"/>
      <w:r w:rsidRPr="006A3526">
        <w:rPr>
          <w:lang w:val="nl-NL"/>
        </w:rPr>
        <w:t>stage</w:t>
      </w:r>
      <w:r w:rsidR="006950CB">
        <w:rPr>
          <w:lang w:val="nl-NL"/>
        </w:rPr>
        <w:t>verlenende</w:t>
      </w:r>
      <w:proofErr w:type="spellEnd"/>
      <w:r w:rsidR="006950CB">
        <w:rPr>
          <w:lang w:val="nl-NL"/>
        </w:rPr>
        <w:t xml:space="preserve"> school/werkplek in </w:t>
      </w:r>
      <w:r w:rsidRPr="006A3526">
        <w:rPr>
          <w:lang w:val="nl-NL"/>
        </w:rPr>
        <w:t>het vaardigheidsonderwijs (welke methode wordt er gehanteerd, hoe wordt het gegeven, hoe is e.e.a. georganiseerd</w:t>
      </w:r>
      <w:r w:rsidR="0075319E">
        <w:rPr>
          <w:lang w:val="nl-NL"/>
        </w:rPr>
        <w:t>?</w:t>
      </w:r>
      <w:r w:rsidRPr="006A3526">
        <w:rPr>
          <w:lang w:val="nl-NL"/>
        </w:rPr>
        <w:t xml:space="preserve">), je leert de doelgroep beter kennen en biedt de stagebegeleider een helpende hand (je ondersteunt hem/haar waar nodig). Naar mate de tijd vordert ga je zelf meer experimenteren met het geven van vaardigheidslessen. In het begin kunnen het nog onderdelen zijn van een les of een korte activiteit, maar in de module BB moet je zelf echt aan de slag </w:t>
      </w:r>
      <w:r w:rsidRPr="006A3526">
        <w:rPr>
          <w:lang w:val="nl-NL"/>
        </w:rPr>
        <w:lastRenderedPageBreak/>
        <w:t>met het ontwerpen en geven en kunnen verantwoorden van vaardigheidslessen. Aan het einde van module BB moet je zelfstandig, als start bekwame onderwijsondersteuner/vaardigheidsdocent vaardigheidslessen kunnen geven binnen de sector zorg en welzijn.</w:t>
      </w:r>
    </w:p>
    <w:p w14:paraId="2C2DAA71" w14:textId="2F4F51C0" w:rsidR="006950CB" w:rsidRPr="00036B5C" w:rsidRDefault="006950CB" w:rsidP="006950CB">
      <w:pPr>
        <w:spacing w:after="0"/>
        <w:rPr>
          <w:lang w:val="nl-NL"/>
        </w:rPr>
      </w:pPr>
      <w:r w:rsidRPr="00036B5C">
        <w:rPr>
          <w:lang w:val="nl-NL"/>
        </w:rPr>
        <w:t xml:space="preserve">Wanneer jouw stagebegeleider graag duidelijkheid wilt over wat jij komt doen/wat hij van jou kan verwachten de komende stageperiode, kun je het bovenstaande bespreken. Daarnaast kun je met de stagebegeleider de praktijkopdrachten doornemen die horen bij de modules </w:t>
      </w:r>
      <w:r>
        <w:rPr>
          <w:lang w:val="nl-NL"/>
        </w:rPr>
        <w:t>KL</w:t>
      </w:r>
      <w:r w:rsidRPr="00036B5C">
        <w:rPr>
          <w:lang w:val="nl-NL"/>
        </w:rPr>
        <w:t xml:space="preserve"> en </w:t>
      </w:r>
      <w:r>
        <w:rPr>
          <w:lang w:val="nl-NL"/>
        </w:rPr>
        <w:t>BB</w:t>
      </w:r>
      <w:r w:rsidRPr="00036B5C">
        <w:rPr>
          <w:lang w:val="nl-NL"/>
        </w:rPr>
        <w:t xml:space="preserve">.  De praktijkopdrachten geven richting aan je ontwikkeling gedurende je stage. Jij kiest welke praktijkopdrachten je uitvoert gedurende je stage. Neem deze op in je POP. De resultaten van de praktijkopdrachten verwerk je in een </w:t>
      </w:r>
      <w:r w:rsidR="0075319E">
        <w:rPr>
          <w:lang w:val="nl-NL"/>
        </w:rPr>
        <w:t>stage</w:t>
      </w:r>
      <w:r w:rsidRPr="00036B5C">
        <w:rPr>
          <w:lang w:val="nl-NL"/>
        </w:rPr>
        <w:t xml:space="preserve">portfolio dat je aan het einde van je stage upload in je DPF. </w:t>
      </w:r>
      <w:r w:rsidR="00995668">
        <w:rPr>
          <w:lang w:val="nl-NL"/>
        </w:rPr>
        <w:t xml:space="preserve">Met het stageportfolio toon je leeruitkomst KL1.2 en BB2.3 aan: ‘Professionele ontwikkeling in de praktijk’. </w:t>
      </w:r>
    </w:p>
    <w:p w14:paraId="0DF6EC83" w14:textId="77777777" w:rsidR="009300D1" w:rsidRPr="00951927" w:rsidRDefault="009300D1" w:rsidP="009300D1">
      <w:pPr>
        <w:rPr>
          <w:lang w:val="nl-NL"/>
        </w:rPr>
      </w:pPr>
    </w:p>
    <w:p w14:paraId="52B5DD6A" w14:textId="77777777" w:rsidR="00091C70" w:rsidRDefault="00091C70" w:rsidP="009300D1">
      <w:pPr>
        <w:rPr>
          <w:b/>
          <w:lang w:val="nl-NL"/>
        </w:rPr>
      </w:pPr>
      <w:r>
        <w:rPr>
          <w:b/>
          <w:lang w:val="nl-NL"/>
        </w:rPr>
        <w:br/>
      </w:r>
    </w:p>
    <w:p w14:paraId="7D336C9A" w14:textId="6DEC5770" w:rsidR="00866166" w:rsidRDefault="00091C70" w:rsidP="009300D1">
      <w:pPr>
        <w:rPr>
          <w:lang w:val="nl-NL"/>
        </w:rPr>
      </w:pPr>
      <w:r>
        <w:rPr>
          <w:b/>
          <w:lang w:val="nl-NL"/>
        </w:rPr>
        <w:br w:type="page"/>
      </w:r>
      <w:r w:rsidR="009300D1" w:rsidRPr="006A3526">
        <w:rPr>
          <w:b/>
          <w:lang w:val="nl-NL"/>
        </w:rPr>
        <w:lastRenderedPageBreak/>
        <w:t>Informatie in het kort ‘leren o</w:t>
      </w:r>
      <w:r w:rsidR="009300D1">
        <w:rPr>
          <w:b/>
          <w:lang w:val="nl-NL"/>
        </w:rPr>
        <w:t xml:space="preserve">p de stage/werkplek </w:t>
      </w:r>
      <w:r w:rsidR="0075319E">
        <w:rPr>
          <w:b/>
          <w:lang w:val="nl-NL"/>
        </w:rPr>
        <w:t>in de modules MZA en MGO</w:t>
      </w:r>
      <w:r w:rsidR="009300D1">
        <w:rPr>
          <w:b/>
          <w:lang w:val="nl-NL"/>
        </w:rPr>
        <w:br/>
      </w:r>
      <w:r w:rsidR="009300D1">
        <w:rPr>
          <w:lang w:val="nl-NL"/>
        </w:rPr>
        <w:br/>
      </w:r>
      <w:r>
        <w:rPr>
          <w:lang w:val="nl-NL"/>
        </w:rPr>
        <w:t xml:space="preserve">In </w:t>
      </w:r>
      <w:r w:rsidR="0075319E">
        <w:rPr>
          <w:lang w:val="nl-NL"/>
        </w:rPr>
        <w:t xml:space="preserve">de hoofdfase van de opleiding staan vier modules centraal. Hier wordt de </w:t>
      </w:r>
      <w:proofErr w:type="spellStart"/>
      <w:r w:rsidR="0075319E">
        <w:rPr>
          <w:lang w:val="nl-NL"/>
        </w:rPr>
        <w:t>stageinfo</w:t>
      </w:r>
      <w:proofErr w:type="spellEnd"/>
      <w:r w:rsidR="0075319E">
        <w:rPr>
          <w:lang w:val="nl-NL"/>
        </w:rPr>
        <w:t xml:space="preserve"> met betrekking tot de vakinhoudelijke en vakdidactische modules beschreven</w:t>
      </w:r>
      <w:r w:rsidR="002965E0">
        <w:rPr>
          <w:lang w:val="nl-NL"/>
        </w:rPr>
        <w:t xml:space="preserve">: </w:t>
      </w:r>
      <w:r w:rsidR="009300D1">
        <w:rPr>
          <w:lang w:val="nl-NL"/>
        </w:rPr>
        <w:t>‘</w:t>
      </w:r>
      <w:r w:rsidR="0075319E">
        <w:rPr>
          <w:lang w:val="nl-NL"/>
        </w:rPr>
        <w:t>Mens, Zorg en Activiteit’ en ‘Mens, Gezondheid en Omgeving’.</w:t>
      </w:r>
      <w:r w:rsidR="009300D1">
        <w:rPr>
          <w:lang w:val="nl-NL"/>
        </w:rPr>
        <w:t xml:space="preserve">. </w:t>
      </w:r>
    </w:p>
    <w:p w14:paraId="38DA3C41" w14:textId="3EF66CAD" w:rsidR="00866166" w:rsidRPr="00C14C03" w:rsidRDefault="0075319E" w:rsidP="009300D1">
      <w:pPr>
        <w:rPr>
          <w:b/>
          <w:lang w:val="nl-NL"/>
        </w:rPr>
      </w:pPr>
      <w:r>
        <w:rPr>
          <w:b/>
          <w:lang w:val="nl-NL"/>
        </w:rPr>
        <w:t>Mens, Zorg en Activiteit (MZA)</w:t>
      </w:r>
    </w:p>
    <w:p w14:paraId="68D6A8A5" w14:textId="77777777" w:rsidR="000C2EC3" w:rsidRDefault="00FF5031" w:rsidP="00085470">
      <w:pPr>
        <w:rPr>
          <w:lang w:val="nl-NL"/>
        </w:rPr>
      </w:pPr>
      <w:r>
        <w:rPr>
          <w:lang w:val="nl-NL"/>
        </w:rPr>
        <w:t xml:space="preserve">In de module </w:t>
      </w:r>
      <w:r w:rsidR="0075319E">
        <w:rPr>
          <w:lang w:val="nl-NL"/>
        </w:rPr>
        <w:t>MZA</w:t>
      </w:r>
      <w:r w:rsidR="009273D6">
        <w:rPr>
          <w:lang w:val="nl-NL"/>
        </w:rPr>
        <w:t xml:space="preserve"> </w:t>
      </w:r>
      <w:r>
        <w:rPr>
          <w:lang w:val="nl-NL"/>
        </w:rPr>
        <w:t>staat het verdiepen in kennis</w:t>
      </w:r>
      <w:r w:rsidR="0075319E">
        <w:rPr>
          <w:lang w:val="nl-NL"/>
        </w:rPr>
        <w:t xml:space="preserve"> en</w:t>
      </w:r>
      <w:r>
        <w:rPr>
          <w:lang w:val="nl-NL"/>
        </w:rPr>
        <w:t xml:space="preserve"> vakdidactiek</w:t>
      </w:r>
      <w:r w:rsidR="002F2C96">
        <w:rPr>
          <w:lang w:val="nl-NL"/>
        </w:rPr>
        <w:t xml:space="preserve"> </w:t>
      </w:r>
      <w:r>
        <w:rPr>
          <w:lang w:val="nl-NL"/>
        </w:rPr>
        <w:t xml:space="preserve">centraal. Tijdens </w:t>
      </w:r>
      <w:r w:rsidR="002F2C96">
        <w:rPr>
          <w:lang w:val="nl-NL"/>
        </w:rPr>
        <w:t>MZA</w:t>
      </w:r>
      <w:r w:rsidR="0075319E">
        <w:rPr>
          <w:lang w:val="nl-NL"/>
        </w:rPr>
        <w:t xml:space="preserve">1 ga je een digitaal </w:t>
      </w:r>
      <w:proofErr w:type="spellStart"/>
      <w:r w:rsidR="0075319E">
        <w:rPr>
          <w:lang w:val="nl-NL"/>
        </w:rPr>
        <w:t>leerarragement</w:t>
      </w:r>
      <w:proofErr w:type="spellEnd"/>
      <w:r w:rsidR="0075319E">
        <w:rPr>
          <w:lang w:val="nl-NL"/>
        </w:rPr>
        <w:t xml:space="preserve"> ontwerpen met als vakinhoudelijk thema ‘Organisatie van </w:t>
      </w:r>
      <w:proofErr w:type="spellStart"/>
      <w:r w:rsidR="0075319E">
        <w:rPr>
          <w:lang w:val="nl-NL"/>
        </w:rPr>
        <w:t>gezondhiedszorg</w:t>
      </w:r>
      <w:proofErr w:type="spellEnd"/>
      <w:r w:rsidR="0075319E">
        <w:rPr>
          <w:lang w:val="nl-NL"/>
        </w:rPr>
        <w:t xml:space="preserve">’ of ‘Gezondheid en ziekte’. </w:t>
      </w:r>
      <w:r w:rsidR="002F2C96">
        <w:rPr>
          <w:lang w:val="nl-NL"/>
        </w:rPr>
        <w:t>Bij MZA</w:t>
      </w:r>
      <w:r w:rsidR="0075319E">
        <w:rPr>
          <w:lang w:val="nl-NL"/>
        </w:rPr>
        <w:t xml:space="preserve">2 ontwerp je een werkpleksimulatie of roulerend practicum met als vakinhoudelijk thema ‘Doelgroepen’ of ‘Basiszorg’. </w:t>
      </w:r>
      <w:r w:rsidR="00995668">
        <w:rPr>
          <w:lang w:val="nl-NL"/>
        </w:rPr>
        <w:t>Met behulp va</w:t>
      </w:r>
      <w:r w:rsidR="00D5459E">
        <w:rPr>
          <w:lang w:val="nl-NL"/>
        </w:rPr>
        <w:t>n de vakdidactiek verdiep je je</w:t>
      </w:r>
      <w:r w:rsidR="002F2C96">
        <w:rPr>
          <w:lang w:val="nl-NL"/>
        </w:rPr>
        <w:t xml:space="preserve"> </w:t>
      </w:r>
      <w:proofErr w:type="spellStart"/>
      <w:r w:rsidR="00995668">
        <w:rPr>
          <w:lang w:val="nl-NL"/>
        </w:rPr>
        <w:t>kennsis</w:t>
      </w:r>
      <w:proofErr w:type="spellEnd"/>
      <w:r w:rsidR="00995668">
        <w:rPr>
          <w:lang w:val="nl-NL"/>
        </w:rPr>
        <w:t xml:space="preserve"> met betrekking tot 4 domeinen uit de landelijke kennisbasis. </w:t>
      </w:r>
    </w:p>
    <w:p w14:paraId="48CB6FEA" w14:textId="116A1E11" w:rsidR="007118EA" w:rsidRDefault="000C2EC3" w:rsidP="00085470">
      <w:pPr>
        <w:rPr>
          <w:lang w:val="nl-NL"/>
        </w:rPr>
      </w:pPr>
      <w:r>
        <w:rPr>
          <w:lang w:val="nl-NL"/>
        </w:rPr>
        <w:t xml:space="preserve">Op je stage kun je aan de slag met het uitvoeren van de ontworpen digitale </w:t>
      </w:r>
      <w:proofErr w:type="spellStart"/>
      <w:r>
        <w:rPr>
          <w:lang w:val="nl-NL"/>
        </w:rPr>
        <w:t>leeraarangementen</w:t>
      </w:r>
      <w:proofErr w:type="spellEnd"/>
      <w:r>
        <w:rPr>
          <w:lang w:val="nl-NL"/>
        </w:rPr>
        <w:t xml:space="preserve"> en de werkpleksimulaties. Deze hoeven daar natuurli</w:t>
      </w:r>
      <w:r w:rsidR="002965E0">
        <w:rPr>
          <w:lang w:val="nl-NL"/>
        </w:rPr>
        <w:t>jk niet per se te gaan over bove</w:t>
      </w:r>
      <w:r>
        <w:rPr>
          <w:lang w:val="nl-NL"/>
        </w:rPr>
        <w:t xml:space="preserve">nstaande thema’s. </w:t>
      </w:r>
      <w:r w:rsidR="005842D0">
        <w:rPr>
          <w:lang w:val="nl-NL"/>
        </w:rPr>
        <w:t>De</w:t>
      </w:r>
      <w:r>
        <w:rPr>
          <w:lang w:val="nl-NL"/>
        </w:rPr>
        <w:t xml:space="preserve"> stagebegeleider </w:t>
      </w:r>
      <w:r w:rsidR="005842D0">
        <w:rPr>
          <w:lang w:val="nl-NL"/>
        </w:rPr>
        <w:t>en de leerlingen</w:t>
      </w:r>
      <w:r>
        <w:rPr>
          <w:lang w:val="nl-NL"/>
        </w:rPr>
        <w:t xml:space="preserve"> kunnen jou van feedback voorzien. </w:t>
      </w:r>
    </w:p>
    <w:p w14:paraId="682B0FF9" w14:textId="42A435D5" w:rsidR="009273D6" w:rsidRDefault="009273D6" w:rsidP="009273D6">
      <w:pPr>
        <w:rPr>
          <w:lang w:val="nl-NL"/>
        </w:rPr>
      </w:pPr>
      <w:r>
        <w:rPr>
          <w:lang w:val="nl-NL"/>
        </w:rPr>
        <w:t>In de module Vakinhoudelijk verdiepen (</w:t>
      </w:r>
      <w:r w:rsidR="00995668">
        <w:rPr>
          <w:lang w:val="nl-NL"/>
        </w:rPr>
        <w:t>MZA</w:t>
      </w:r>
      <w:r>
        <w:rPr>
          <w:lang w:val="nl-NL"/>
        </w:rPr>
        <w:t>) werk je aan de volgende leeruitkomsten:</w:t>
      </w:r>
    </w:p>
    <w:tbl>
      <w:tblPr>
        <w:tblStyle w:val="Tabelraster"/>
        <w:tblW w:w="9351" w:type="dxa"/>
        <w:tblLook w:val="04A0" w:firstRow="1" w:lastRow="0" w:firstColumn="1" w:lastColumn="0" w:noHBand="0" w:noVBand="1"/>
      </w:tblPr>
      <w:tblGrid>
        <w:gridCol w:w="3256"/>
        <w:gridCol w:w="6095"/>
      </w:tblGrid>
      <w:tr w:rsidR="009273D6" w:rsidRPr="004231E8" w14:paraId="361B5F81" w14:textId="77777777" w:rsidTr="007E7E5C">
        <w:tc>
          <w:tcPr>
            <w:tcW w:w="9351" w:type="dxa"/>
            <w:gridSpan w:val="2"/>
            <w:shd w:val="clear" w:color="auto" w:fill="D9E2F3" w:themeFill="accent5" w:themeFillTint="33"/>
          </w:tcPr>
          <w:p w14:paraId="5710AF21" w14:textId="7E5FDFF0" w:rsidR="009273D6" w:rsidRPr="00787F86" w:rsidRDefault="009273D6" w:rsidP="007E7E5C">
            <w:pPr>
              <w:spacing w:line="276" w:lineRule="auto"/>
              <w:rPr>
                <w:rFonts w:cstheme="minorHAnsi"/>
                <w:b/>
                <w:lang w:val="nl-NL"/>
              </w:rPr>
            </w:pPr>
            <w:r w:rsidRPr="00787F86">
              <w:rPr>
                <w:rFonts w:cstheme="minorHAnsi"/>
                <w:b/>
                <w:lang w:val="nl-NL"/>
              </w:rPr>
              <w:t>Module</w:t>
            </w:r>
            <w:r w:rsidR="00995668">
              <w:rPr>
                <w:rFonts w:cstheme="minorHAnsi"/>
                <w:b/>
                <w:lang w:val="nl-NL"/>
              </w:rPr>
              <w:t xml:space="preserve"> Mens, Zorg en Activiteit</w:t>
            </w:r>
            <w:r w:rsidRPr="00787F86">
              <w:rPr>
                <w:rFonts w:cstheme="minorHAnsi"/>
                <w:b/>
                <w:lang w:val="nl-NL"/>
              </w:rPr>
              <w:t xml:space="preserve"> (</w:t>
            </w:r>
            <w:r w:rsidR="00995668">
              <w:rPr>
                <w:rFonts w:cstheme="minorHAnsi"/>
                <w:b/>
                <w:lang w:val="nl-NL"/>
              </w:rPr>
              <w:t>MZA</w:t>
            </w:r>
            <w:r w:rsidRPr="00787F86">
              <w:rPr>
                <w:rFonts w:cstheme="minorHAnsi"/>
                <w:b/>
                <w:lang w:val="nl-NL"/>
              </w:rPr>
              <w:t>)</w:t>
            </w:r>
          </w:p>
        </w:tc>
      </w:tr>
      <w:tr w:rsidR="009273D6" w:rsidRPr="00995668" w14:paraId="7D368790" w14:textId="77777777" w:rsidTr="007E7E5C">
        <w:trPr>
          <w:trHeight w:val="153"/>
        </w:trPr>
        <w:tc>
          <w:tcPr>
            <w:tcW w:w="3256" w:type="dxa"/>
            <w:vMerge w:val="restart"/>
            <w:shd w:val="clear" w:color="auto" w:fill="FFFFFF" w:themeFill="background1"/>
          </w:tcPr>
          <w:p w14:paraId="532B9B86" w14:textId="5918AD56" w:rsidR="009273D6" w:rsidRPr="00D848DA" w:rsidRDefault="00995668" w:rsidP="007E7E5C">
            <w:pPr>
              <w:spacing w:line="276" w:lineRule="auto"/>
              <w:rPr>
                <w:rFonts w:cstheme="minorHAnsi"/>
                <w:lang w:val="nl-NL"/>
              </w:rPr>
            </w:pPr>
            <w:r>
              <w:rPr>
                <w:rFonts w:cstheme="minorHAnsi"/>
                <w:lang w:val="nl-NL"/>
              </w:rPr>
              <w:t>MZA1: Lesgeven over gezondheidszorg</w:t>
            </w:r>
          </w:p>
        </w:tc>
        <w:tc>
          <w:tcPr>
            <w:tcW w:w="6095" w:type="dxa"/>
            <w:shd w:val="clear" w:color="auto" w:fill="FFFFFF" w:themeFill="background1"/>
          </w:tcPr>
          <w:p w14:paraId="4AFA3E58" w14:textId="0F3FD8E7" w:rsidR="009273D6" w:rsidRPr="00D848DA" w:rsidRDefault="00995668" w:rsidP="007E7E5C">
            <w:pPr>
              <w:spacing w:line="276" w:lineRule="auto"/>
              <w:rPr>
                <w:rFonts w:cstheme="minorHAnsi"/>
                <w:lang w:val="nl-NL"/>
              </w:rPr>
            </w:pPr>
            <w:r>
              <w:rPr>
                <w:rFonts w:cstheme="minorHAnsi"/>
                <w:lang w:val="nl-NL"/>
              </w:rPr>
              <w:t>MZA1.1: Organisatie van gezondheidszorg</w:t>
            </w:r>
          </w:p>
        </w:tc>
      </w:tr>
      <w:tr w:rsidR="009273D6" w:rsidRPr="00D848DA" w14:paraId="396A4C57" w14:textId="77777777" w:rsidTr="007E7E5C">
        <w:trPr>
          <w:trHeight w:val="152"/>
        </w:trPr>
        <w:tc>
          <w:tcPr>
            <w:tcW w:w="3256" w:type="dxa"/>
            <w:vMerge/>
            <w:shd w:val="clear" w:color="auto" w:fill="FFFFFF" w:themeFill="background1"/>
          </w:tcPr>
          <w:p w14:paraId="2FFB9819" w14:textId="77777777" w:rsidR="009273D6" w:rsidRPr="00D848DA" w:rsidRDefault="009273D6" w:rsidP="007E7E5C">
            <w:pPr>
              <w:spacing w:line="276" w:lineRule="auto"/>
              <w:rPr>
                <w:rFonts w:cstheme="minorHAnsi"/>
                <w:lang w:val="nl-NL"/>
              </w:rPr>
            </w:pPr>
          </w:p>
        </w:tc>
        <w:tc>
          <w:tcPr>
            <w:tcW w:w="6095" w:type="dxa"/>
            <w:shd w:val="clear" w:color="auto" w:fill="FFFFFF" w:themeFill="background1"/>
          </w:tcPr>
          <w:p w14:paraId="6206C96D" w14:textId="34E7DB88" w:rsidR="009273D6" w:rsidRPr="00D848DA" w:rsidRDefault="00995668" w:rsidP="007E7E5C">
            <w:pPr>
              <w:spacing w:line="276" w:lineRule="auto"/>
              <w:rPr>
                <w:rFonts w:cstheme="minorHAnsi"/>
                <w:lang w:val="nl-NL"/>
              </w:rPr>
            </w:pPr>
            <w:r>
              <w:rPr>
                <w:rFonts w:cstheme="minorHAnsi"/>
                <w:lang w:val="nl-NL"/>
              </w:rPr>
              <w:t>MZA1.2: Gezondheid en ziekte</w:t>
            </w:r>
          </w:p>
        </w:tc>
      </w:tr>
      <w:tr w:rsidR="009273D6" w:rsidRPr="004231E8" w14:paraId="029FB279" w14:textId="77777777" w:rsidTr="00995668">
        <w:trPr>
          <w:trHeight w:val="152"/>
        </w:trPr>
        <w:tc>
          <w:tcPr>
            <w:tcW w:w="3256" w:type="dxa"/>
            <w:vMerge/>
            <w:tcBorders>
              <w:bottom w:val="single" w:sz="4" w:space="0" w:color="auto"/>
            </w:tcBorders>
            <w:shd w:val="clear" w:color="auto" w:fill="FFFFFF" w:themeFill="background1"/>
          </w:tcPr>
          <w:p w14:paraId="3DFF751B" w14:textId="77777777" w:rsidR="009273D6" w:rsidRPr="00D848DA" w:rsidRDefault="009273D6" w:rsidP="007E7E5C">
            <w:pPr>
              <w:spacing w:line="276" w:lineRule="auto"/>
              <w:rPr>
                <w:rFonts w:cstheme="minorHAnsi"/>
                <w:lang w:val="nl-NL"/>
              </w:rPr>
            </w:pPr>
          </w:p>
        </w:tc>
        <w:tc>
          <w:tcPr>
            <w:tcW w:w="6095" w:type="dxa"/>
            <w:shd w:val="clear" w:color="auto" w:fill="FFFFFF" w:themeFill="background1"/>
          </w:tcPr>
          <w:p w14:paraId="0C3C5BF0" w14:textId="4126B46F" w:rsidR="009273D6" w:rsidRPr="00D848DA" w:rsidRDefault="00995668" w:rsidP="007E7E5C">
            <w:pPr>
              <w:spacing w:line="276" w:lineRule="auto"/>
              <w:rPr>
                <w:rFonts w:cstheme="minorHAnsi"/>
                <w:lang w:val="nl-NL"/>
              </w:rPr>
            </w:pPr>
            <w:r>
              <w:rPr>
                <w:rFonts w:cstheme="minorHAnsi"/>
                <w:lang w:val="nl-NL"/>
              </w:rPr>
              <w:t>MZA</w:t>
            </w:r>
            <w:r w:rsidR="009273D6">
              <w:rPr>
                <w:rFonts w:cstheme="minorHAnsi"/>
                <w:lang w:val="nl-NL"/>
              </w:rPr>
              <w:t xml:space="preserve">1.3: </w:t>
            </w:r>
            <w:r>
              <w:rPr>
                <w:rFonts w:cstheme="minorHAnsi"/>
                <w:lang w:val="nl-NL"/>
              </w:rPr>
              <w:t>Lesgeven met inzet van digitale didactiek</w:t>
            </w:r>
          </w:p>
        </w:tc>
      </w:tr>
      <w:tr w:rsidR="00995668" w:rsidRPr="00995668" w14:paraId="6ED8AF75" w14:textId="77777777" w:rsidTr="004C07B2">
        <w:trPr>
          <w:trHeight w:val="115"/>
        </w:trPr>
        <w:tc>
          <w:tcPr>
            <w:tcW w:w="3256" w:type="dxa"/>
            <w:vMerge w:val="restart"/>
            <w:shd w:val="clear" w:color="auto" w:fill="FFFFFF" w:themeFill="background1"/>
          </w:tcPr>
          <w:p w14:paraId="438E8CD8" w14:textId="04C432FA" w:rsidR="00995668" w:rsidRPr="00D848DA" w:rsidRDefault="00995668" w:rsidP="00995668">
            <w:pPr>
              <w:spacing w:line="276" w:lineRule="auto"/>
              <w:rPr>
                <w:rFonts w:cstheme="minorHAnsi"/>
                <w:lang w:val="nl-NL"/>
              </w:rPr>
            </w:pPr>
            <w:r>
              <w:rPr>
                <w:rFonts w:cstheme="minorHAnsi"/>
                <w:lang w:val="nl-NL"/>
              </w:rPr>
              <w:t>MZA2</w:t>
            </w:r>
            <w:r w:rsidRPr="00D848DA">
              <w:rPr>
                <w:rFonts w:cstheme="minorHAnsi"/>
                <w:lang w:val="nl-NL"/>
              </w:rPr>
              <w:t xml:space="preserve">: </w:t>
            </w:r>
            <w:r>
              <w:rPr>
                <w:rFonts w:cstheme="minorHAnsi"/>
                <w:lang w:val="nl-NL"/>
              </w:rPr>
              <w:t>Lesgeven over zorg voor doelgroepen</w:t>
            </w:r>
          </w:p>
        </w:tc>
        <w:tc>
          <w:tcPr>
            <w:tcW w:w="6095" w:type="dxa"/>
            <w:shd w:val="clear" w:color="auto" w:fill="FFFFFF" w:themeFill="background1"/>
          </w:tcPr>
          <w:p w14:paraId="4EBE1FD9" w14:textId="7212E0F1" w:rsidR="00995668" w:rsidRPr="00D848DA" w:rsidRDefault="00995668" w:rsidP="007E7E5C">
            <w:pPr>
              <w:spacing w:line="276" w:lineRule="auto"/>
              <w:rPr>
                <w:rFonts w:cstheme="minorHAnsi"/>
                <w:lang w:val="nl-NL"/>
              </w:rPr>
            </w:pPr>
            <w:r>
              <w:rPr>
                <w:rFonts w:cstheme="minorHAnsi"/>
                <w:lang w:val="nl-NL"/>
              </w:rPr>
              <w:t>MZA2.1: Doelgroepen</w:t>
            </w:r>
          </w:p>
        </w:tc>
      </w:tr>
      <w:tr w:rsidR="00995668" w:rsidRPr="00995668" w14:paraId="6E5A2902" w14:textId="77777777" w:rsidTr="004C07B2">
        <w:trPr>
          <w:trHeight w:val="114"/>
        </w:trPr>
        <w:tc>
          <w:tcPr>
            <w:tcW w:w="3256" w:type="dxa"/>
            <w:vMerge/>
            <w:shd w:val="clear" w:color="auto" w:fill="FFFFFF" w:themeFill="background1"/>
          </w:tcPr>
          <w:p w14:paraId="09CFFD5D" w14:textId="77777777" w:rsidR="00995668" w:rsidRPr="00D848DA" w:rsidRDefault="00995668" w:rsidP="007E7E5C">
            <w:pPr>
              <w:spacing w:line="276" w:lineRule="auto"/>
              <w:rPr>
                <w:rFonts w:cstheme="minorHAnsi"/>
                <w:lang w:val="nl-NL"/>
              </w:rPr>
            </w:pPr>
          </w:p>
        </w:tc>
        <w:tc>
          <w:tcPr>
            <w:tcW w:w="6095" w:type="dxa"/>
            <w:shd w:val="clear" w:color="auto" w:fill="FFFFFF" w:themeFill="background1"/>
          </w:tcPr>
          <w:p w14:paraId="0B3794F5" w14:textId="66DAD1DF" w:rsidR="00995668" w:rsidRPr="00D848DA" w:rsidRDefault="00995668" w:rsidP="007E7E5C">
            <w:pPr>
              <w:spacing w:line="276" w:lineRule="auto"/>
              <w:rPr>
                <w:rFonts w:cstheme="minorHAnsi"/>
                <w:lang w:val="nl-NL"/>
              </w:rPr>
            </w:pPr>
            <w:r>
              <w:rPr>
                <w:rFonts w:cstheme="minorHAnsi"/>
                <w:lang w:val="nl-NL"/>
              </w:rPr>
              <w:t>MZA2.2: Basiszorg</w:t>
            </w:r>
          </w:p>
        </w:tc>
      </w:tr>
      <w:tr w:rsidR="00995668" w:rsidRPr="004231E8" w14:paraId="172BE3B0" w14:textId="77777777" w:rsidTr="00995668">
        <w:trPr>
          <w:trHeight w:val="114"/>
        </w:trPr>
        <w:tc>
          <w:tcPr>
            <w:tcW w:w="3256" w:type="dxa"/>
            <w:vMerge/>
            <w:tcBorders>
              <w:bottom w:val="single" w:sz="4" w:space="0" w:color="auto"/>
            </w:tcBorders>
            <w:shd w:val="clear" w:color="auto" w:fill="FFFFFF" w:themeFill="background1"/>
          </w:tcPr>
          <w:p w14:paraId="5FCEDB12" w14:textId="77777777" w:rsidR="00995668" w:rsidRPr="00D848DA" w:rsidRDefault="00995668" w:rsidP="007E7E5C">
            <w:pPr>
              <w:spacing w:line="276" w:lineRule="auto"/>
              <w:rPr>
                <w:rFonts w:cstheme="minorHAnsi"/>
                <w:lang w:val="nl-NL"/>
              </w:rPr>
            </w:pPr>
          </w:p>
        </w:tc>
        <w:tc>
          <w:tcPr>
            <w:tcW w:w="6095" w:type="dxa"/>
            <w:shd w:val="clear" w:color="auto" w:fill="FFFFFF" w:themeFill="background1"/>
          </w:tcPr>
          <w:p w14:paraId="1DB72C51" w14:textId="5D92B09E" w:rsidR="00995668" w:rsidRDefault="00995668" w:rsidP="007E7E5C">
            <w:pPr>
              <w:spacing w:line="276" w:lineRule="auto"/>
              <w:rPr>
                <w:rFonts w:cstheme="minorHAnsi"/>
                <w:lang w:val="nl-NL"/>
              </w:rPr>
            </w:pPr>
            <w:r>
              <w:rPr>
                <w:rFonts w:cstheme="minorHAnsi"/>
                <w:lang w:val="nl-NL"/>
              </w:rPr>
              <w:t>MZA2.3: Ontwerpen van werkpleksimulatie en practicum</w:t>
            </w:r>
          </w:p>
        </w:tc>
      </w:tr>
      <w:tr w:rsidR="00995668" w:rsidRPr="004231E8" w14:paraId="41FF2B36" w14:textId="77777777" w:rsidTr="00995668">
        <w:trPr>
          <w:trHeight w:val="114"/>
        </w:trPr>
        <w:tc>
          <w:tcPr>
            <w:tcW w:w="3256" w:type="dxa"/>
            <w:tcBorders>
              <w:bottom w:val="single" w:sz="4" w:space="0" w:color="auto"/>
            </w:tcBorders>
            <w:shd w:val="clear" w:color="auto" w:fill="FFFFFF" w:themeFill="background1"/>
          </w:tcPr>
          <w:p w14:paraId="5BD6FF3B" w14:textId="75E45664" w:rsidR="00995668" w:rsidRPr="00D848DA" w:rsidRDefault="00995668" w:rsidP="007E7E5C">
            <w:pPr>
              <w:spacing w:line="276" w:lineRule="auto"/>
              <w:rPr>
                <w:rFonts w:cstheme="minorHAnsi"/>
                <w:lang w:val="nl-NL"/>
              </w:rPr>
            </w:pPr>
            <w:r>
              <w:rPr>
                <w:rFonts w:cstheme="minorHAnsi"/>
                <w:lang w:val="nl-NL"/>
              </w:rPr>
              <w:t>MZA3: Professionele ontwikkeling in de praktijk</w:t>
            </w:r>
          </w:p>
        </w:tc>
        <w:tc>
          <w:tcPr>
            <w:tcW w:w="6095" w:type="dxa"/>
            <w:shd w:val="clear" w:color="auto" w:fill="FFFFFF" w:themeFill="background1"/>
          </w:tcPr>
          <w:p w14:paraId="620A58D7" w14:textId="79475C65" w:rsidR="00995668" w:rsidRDefault="00995668" w:rsidP="007E7E5C">
            <w:pPr>
              <w:spacing w:line="276" w:lineRule="auto"/>
              <w:rPr>
                <w:rFonts w:cstheme="minorHAnsi"/>
                <w:lang w:val="nl-NL"/>
              </w:rPr>
            </w:pPr>
            <w:r>
              <w:rPr>
                <w:rFonts w:cstheme="minorHAnsi"/>
                <w:lang w:val="nl-NL"/>
              </w:rPr>
              <w:t>MZA3.1: Professionele ontwikkeling in de praktijk</w:t>
            </w:r>
          </w:p>
        </w:tc>
      </w:tr>
    </w:tbl>
    <w:p w14:paraId="4A540A06" w14:textId="77777777" w:rsidR="00E6032D" w:rsidRDefault="00E6032D" w:rsidP="00E6032D">
      <w:pPr>
        <w:rPr>
          <w:lang w:val="nl-NL"/>
        </w:rPr>
      </w:pPr>
    </w:p>
    <w:p w14:paraId="73B2D8FB" w14:textId="58437769" w:rsidR="00D14700" w:rsidRPr="00C14C03" w:rsidRDefault="00D14700" w:rsidP="00D14700">
      <w:pPr>
        <w:rPr>
          <w:b/>
          <w:lang w:val="nl-NL"/>
        </w:rPr>
      </w:pPr>
      <w:r>
        <w:rPr>
          <w:b/>
          <w:lang w:val="nl-NL"/>
        </w:rPr>
        <w:t>Mens, Gezondheid en Omgeving (MGO)</w:t>
      </w:r>
    </w:p>
    <w:p w14:paraId="2F3B0D72" w14:textId="737C3BDD" w:rsidR="00D14700" w:rsidRDefault="00D14700" w:rsidP="00D14700">
      <w:pPr>
        <w:rPr>
          <w:lang w:val="nl-NL"/>
        </w:rPr>
      </w:pPr>
      <w:r>
        <w:rPr>
          <w:lang w:val="nl-NL"/>
        </w:rPr>
        <w:t>In de module MGO staat ook het verdiepen in kennis en vakdidactiek centraal. Tijdens MGO1 ga je een onderwijsleergesprek voeren met als vakinhoudelijk thema ‘</w:t>
      </w:r>
      <w:r w:rsidR="00D5459E">
        <w:rPr>
          <w:lang w:val="nl-NL"/>
        </w:rPr>
        <w:t>Leefstijl en gezond gedrag</w:t>
      </w:r>
      <w:r>
        <w:rPr>
          <w:lang w:val="nl-NL"/>
        </w:rPr>
        <w:t>’ of ‘</w:t>
      </w:r>
      <w:r w:rsidR="00D5459E">
        <w:rPr>
          <w:lang w:val="nl-NL"/>
        </w:rPr>
        <w:t>Voedingsleer</w:t>
      </w:r>
      <w:r>
        <w:rPr>
          <w:lang w:val="nl-NL"/>
        </w:rPr>
        <w:t xml:space="preserve">’. </w:t>
      </w:r>
      <w:r w:rsidR="00D5459E">
        <w:rPr>
          <w:lang w:val="nl-NL"/>
        </w:rPr>
        <w:t xml:space="preserve">Bij MGO2 selecteer en/of ontwerp je leermiddelen (denk aan werkbladen, opdrachten, activiteiten etc.) </w:t>
      </w:r>
      <w:r>
        <w:rPr>
          <w:lang w:val="nl-NL"/>
        </w:rPr>
        <w:t>met als vakinhoudelijk thema ‘</w:t>
      </w:r>
      <w:r w:rsidR="00D5459E">
        <w:rPr>
          <w:lang w:val="nl-NL"/>
        </w:rPr>
        <w:t>Facilitaire dienstverlening</w:t>
      </w:r>
      <w:r>
        <w:rPr>
          <w:lang w:val="nl-NL"/>
        </w:rPr>
        <w:t>’ of ‘</w:t>
      </w:r>
      <w:r w:rsidR="00D5459E">
        <w:rPr>
          <w:lang w:val="nl-NL"/>
        </w:rPr>
        <w:t>Uiterlijke verzorging</w:t>
      </w:r>
      <w:r>
        <w:rPr>
          <w:lang w:val="nl-NL"/>
        </w:rPr>
        <w:t xml:space="preserve">’. Met behulp van de vakdidactiek verdiep je je </w:t>
      </w:r>
      <w:proofErr w:type="spellStart"/>
      <w:r>
        <w:rPr>
          <w:lang w:val="nl-NL"/>
        </w:rPr>
        <w:t>kennsis</w:t>
      </w:r>
      <w:proofErr w:type="spellEnd"/>
      <w:r>
        <w:rPr>
          <w:lang w:val="nl-NL"/>
        </w:rPr>
        <w:t xml:space="preserve"> met betrekking tot 4 domeinen uit de landelijke kennisbasis. </w:t>
      </w:r>
    </w:p>
    <w:p w14:paraId="4DB424AD" w14:textId="50DADA07" w:rsidR="000C2EC3" w:rsidRDefault="000C2EC3" w:rsidP="000C2EC3">
      <w:pPr>
        <w:rPr>
          <w:lang w:val="nl-NL"/>
        </w:rPr>
      </w:pPr>
      <w:r>
        <w:rPr>
          <w:lang w:val="nl-NL"/>
        </w:rPr>
        <w:t>Op je stage kun je aan de slag met het voeren van leergesprekken en kun je de ontworpen leermiddelen inzetten. Deze hoeven daar natuurli</w:t>
      </w:r>
      <w:r w:rsidR="002965E0">
        <w:rPr>
          <w:lang w:val="nl-NL"/>
        </w:rPr>
        <w:t>jk niet per se te gaan over bove</w:t>
      </w:r>
      <w:r>
        <w:rPr>
          <w:lang w:val="nl-NL"/>
        </w:rPr>
        <w:t xml:space="preserve">nstaande thema’s. </w:t>
      </w:r>
      <w:r w:rsidR="005842D0">
        <w:rPr>
          <w:lang w:val="nl-NL"/>
        </w:rPr>
        <w:t xml:space="preserve">De </w:t>
      </w:r>
      <w:r>
        <w:rPr>
          <w:lang w:val="nl-NL"/>
        </w:rPr>
        <w:t xml:space="preserve">stagebegeleider en de leerlingen zelf kunnen jou van feedback voorzien. </w:t>
      </w:r>
    </w:p>
    <w:p w14:paraId="271AE446" w14:textId="77777777" w:rsidR="000C2EC3" w:rsidRDefault="000C2EC3" w:rsidP="00D14700">
      <w:pPr>
        <w:rPr>
          <w:lang w:val="nl-NL"/>
        </w:rPr>
      </w:pPr>
    </w:p>
    <w:p w14:paraId="12EFD31F" w14:textId="77777777" w:rsidR="000C2EC3" w:rsidRDefault="000C2EC3" w:rsidP="00D14700">
      <w:pPr>
        <w:rPr>
          <w:lang w:val="nl-NL"/>
        </w:rPr>
      </w:pPr>
    </w:p>
    <w:p w14:paraId="077F966D" w14:textId="211CCF93" w:rsidR="00D14700" w:rsidRDefault="00D14700" w:rsidP="00D14700">
      <w:pPr>
        <w:rPr>
          <w:lang w:val="nl-NL"/>
        </w:rPr>
      </w:pPr>
      <w:r>
        <w:rPr>
          <w:lang w:val="nl-NL"/>
        </w:rPr>
        <w:lastRenderedPageBreak/>
        <w:t>In de</w:t>
      </w:r>
      <w:r w:rsidR="00D5459E">
        <w:rPr>
          <w:lang w:val="nl-NL"/>
        </w:rPr>
        <w:t xml:space="preserve"> module Mens, Gezondheid en Omgeving</w:t>
      </w:r>
      <w:r>
        <w:rPr>
          <w:lang w:val="nl-NL"/>
        </w:rPr>
        <w:t xml:space="preserve"> (</w:t>
      </w:r>
      <w:r w:rsidR="00D5459E">
        <w:rPr>
          <w:lang w:val="nl-NL"/>
        </w:rPr>
        <w:t>MGO</w:t>
      </w:r>
      <w:r>
        <w:rPr>
          <w:lang w:val="nl-NL"/>
        </w:rPr>
        <w:t>) werk je aan de volgende leeruitkomsten:</w:t>
      </w:r>
    </w:p>
    <w:tbl>
      <w:tblPr>
        <w:tblStyle w:val="Tabelraster"/>
        <w:tblW w:w="9351" w:type="dxa"/>
        <w:tblLook w:val="04A0" w:firstRow="1" w:lastRow="0" w:firstColumn="1" w:lastColumn="0" w:noHBand="0" w:noVBand="1"/>
      </w:tblPr>
      <w:tblGrid>
        <w:gridCol w:w="3256"/>
        <w:gridCol w:w="6095"/>
      </w:tblGrid>
      <w:tr w:rsidR="00D14700" w:rsidRPr="004231E8" w14:paraId="405032EE" w14:textId="77777777" w:rsidTr="004C07B2">
        <w:tc>
          <w:tcPr>
            <w:tcW w:w="9351" w:type="dxa"/>
            <w:gridSpan w:val="2"/>
            <w:shd w:val="clear" w:color="auto" w:fill="D9E2F3" w:themeFill="accent5" w:themeFillTint="33"/>
          </w:tcPr>
          <w:p w14:paraId="44BA7611" w14:textId="51E36326" w:rsidR="00D14700" w:rsidRPr="00787F86" w:rsidRDefault="00D14700" w:rsidP="004C07B2">
            <w:pPr>
              <w:spacing w:line="276" w:lineRule="auto"/>
              <w:rPr>
                <w:rFonts w:cstheme="minorHAnsi"/>
                <w:b/>
                <w:lang w:val="nl-NL"/>
              </w:rPr>
            </w:pPr>
            <w:r w:rsidRPr="00787F86">
              <w:rPr>
                <w:rFonts w:cstheme="minorHAnsi"/>
                <w:b/>
                <w:lang w:val="nl-NL"/>
              </w:rPr>
              <w:t>Module</w:t>
            </w:r>
            <w:r w:rsidR="00D5459E">
              <w:rPr>
                <w:rFonts w:cstheme="minorHAnsi"/>
                <w:b/>
                <w:lang w:val="nl-NL"/>
              </w:rPr>
              <w:t xml:space="preserve"> Mens, Gezondheid en Omgeving (MGO)</w:t>
            </w:r>
          </w:p>
        </w:tc>
      </w:tr>
      <w:tr w:rsidR="00D14700" w:rsidRPr="004231E8" w14:paraId="1C364173" w14:textId="77777777" w:rsidTr="004C07B2">
        <w:trPr>
          <w:trHeight w:val="153"/>
        </w:trPr>
        <w:tc>
          <w:tcPr>
            <w:tcW w:w="3256" w:type="dxa"/>
            <w:vMerge w:val="restart"/>
            <w:shd w:val="clear" w:color="auto" w:fill="FFFFFF" w:themeFill="background1"/>
          </w:tcPr>
          <w:p w14:paraId="5FBEBC9C" w14:textId="6EC93FEC" w:rsidR="00D14700" w:rsidRPr="00D848DA" w:rsidRDefault="00D14700" w:rsidP="004C07B2">
            <w:pPr>
              <w:spacing w:line="276" w:lineRule="auto"/>
              <w:rPr>
                <w:rFonts w:cstheme="minorHAnsi"/>
                <w:lang w:val="nl-NL"/>
              </w:rPr>
            </w:pPr>
            <w:r>
              <w:rPr>
                <w:rFonts w:cstheme="minorHAnsi"/>
                <w:lang w:val="nl-NL"/>
              </w:rPr>
              <w:t>MGO1: Lesgeven over gezond gedrag</w:t>
            </w:r>
          </w:p>
        </w:tc>
        <w:tc>
          <w:tcPr>
            <w:tcW w:w="6095" w:type="dxa"/>
            <w:shd w:val="clear" w:color="auto" w:fill="FFFFFF" w:themeFill="background1"/>
          </w:tcPr>
          <w:p w14:paraId="335698F2" w14:textId="4DBFBBED" w:rsidR="00D14700" w:rsidRPr="00D848DA" w:rsidRDefault="00D14700" w:rsidP="00D14700">
            <w:pPr>
              <w:spacing w:line="276" w:lineRule="auto"/>
              <w:rPr>
                <w:rFonts w:cstheme="minorHAnsi"/>
                <w:lang w:val="nl-NL"/>
              </w:rPr>
            </w:pPr>
            <w:r>
              <w:rPr>
                <w:rFonts w:cstheme="minorHAnsi"/>
                <w:lang w:val="nl-NL"/>
              </w:rPr>
              <w:t>MGO1.1: Leefstijl en gezond gedrag</w:t>
            </w:r>
          </w:p>
        </w:tc>
      </w:tr>
      <w:tr w:rsidR="00D14700" w:rsidRPr="00D848DA" w14:paraId="1285C96C" w14:textId="77777777" w:rsidTr="004C07B2">
        <w:trPr>
          <w:trHeight w:val="152"/>
        </w:trPr>
        <w:tc>
          <w:tcPr>
            <w:tcW w:w="3256" w:type="dxa"/>
            <w:vMerge/>
            <w:shd w:val="clear" w:color="auto" w:fill="FFFFFF" w:themeFill="background1"/>
          </w:tcPr>
          <w:p w14:paraId="6879A1D5" w14:textId="77777777" w:rsidR="00D14700" w:rsidRPr="00D848DA" w:rsidRDefault="00D14700" w:rsidP="004C07B2">
            <w:pPr>
              <w:spacing w:line="276" w:lineRule="auto"/>
              <w:rPr>
                <w:rFonts w:cstheme="minorHAnsi"/>
                <w:lang w:val="nl-NL"/>
              </w:rPr>
            </w:pPr>
          </w:p>
        </w:tc>
        <w:tc>
          <w:tcPr>
            <w:tcW w:w="6095" w:type="dxa"/>
            <w:shd w:val="clear" w:color="auto" w:fill="FFFFFF" w:themeFill="background1"/>
          </w:tcPr>
          <w:p w14:paraId="1D42460B" w14:textId="49570BC5" w:rsidR="00D14700" w:rsidRPr="00D848DA" w:rsidRDefault="00D14700" w:rsidP="00D14700">
            <w:pPr>
              <w:spacing w:line="276" w:lineRule="auto"/>
              <w:rPr>
                <w:rFonts w:cstheme="minorHAnsi"/>
                <w:lang w:val="nl-NL"/>
              </w:rPr>
            </w:pPr>
            <w:r>
              <w:rPr>
                <w:rFonts w:cstheme="minorHAnsi"/>
                <w:lang w:val="nl-NL"/>
              </w:rPr>
              <w:t>MGO1.2: Voedingsleer</w:t>
            </w:r>
          </w:p>
        </w:tc>
      </w:tr>
      <w:tr w:rsidR="00D14700" w:rsidRPr="004231E8" w14:paraId="211BCE3D" w14:textId="77777777" w:rsidTr="004C07B2">
        <w:trPr>
          <w:trHeight w:val="152"/>
        </w:trPr>
        <w:tc>
          <w:tcPr>
            <w:tcW w:w="3256" w:type="dxa"/>
            <w:vMerge/>
            <w:tcBorders>
              <w:bottom w:val="single" w:sz="4" w:space="0" w:color="auto"/>
            </w:tcBorders>
            <w:shd w:val="clear" w:color="auto" w:fill="FFFFFF" w:themeFill="background1"/>
          </w:tcPr>
          <w:p w14:paraId="318CFB45" w14:textId="77777777" w:rsidR="00D14700" w:rsidRPr="00D848DA" w:rsidRDefault="00D14700" w:rsidP="004C07B2">
            <w:pPr>
              <w:spacing w:line="276" w:lineRule="auto"/>
              <w:rPr>
                <w:rFonts w:cstheme="minorHAnsi"/>
                <w:lang w:val="nl-NL"/>
              </w:rPr>
            </w:pPr>
          </w:p>
        </w:tc>
        <w:tc>
          <w:tcPr>
            <w:tcW w:w="6095" w:type="dxa"/>
            <w:shd w:val="clear" w:color="auto" w:fill="FFFFFF" w:themeFill="background1"/>
          </w:tcPr>
          <w:p w14:paraId="0890410A" w14:textId="51EC03A0" w:rsidR="00D14700" w:rsidRPr="00D848DA" w:rsidRDefault="00D14700" w:rsidP="00D14700">
            <w:pPr>
              <w:spacing w:line="276" w:lineRule="auto"/>
              <w:rPr>
                <w:rFonts w:cstheme="minorHAnsi"/>
                <w:lang w:val="nl-NL"/>
              </w:rPr>
            </w:pPr>
            <w:r>
              <w:rPr>
                <w:rFonts w:cstheme="minorHAnsi"/>
                <w:lang w:val="nl-NL"/>
              </w:rPr>
              <w:t>MGO1.3: Leiden van een leergesprek</w:t>
            </w:r>
          </w:p>
        </w:tc>
      </w:tr>
      <w:tr w:rsidR="00D14700" w:rsidRPr="00995668" w14:paraId="3AEE5714" w14:textId="77777777" w:rsidTr="004C07B2">
        <w:trPr>
          <w:trHeight w:val="115"/>
        </w:trPr>
        <w:tc>
          <w:tcPr>
            <w:tcW w:w="3256" w:type="dxa"/>
            <w:vMerge w:val="restart"/>
            <w:shd w:val="clear" w:color="auto" w:fill="FFFFFF" w:themeFill="background1"/>
          </w:tcPr>
          <w:p w14:paraId="42C3B714" w14:textId="27CC2477" w:rsidR="00D14700" w:rsidRPr="00D848DA" w:rsidRDefault="00D14700" w:rsidP="004C07B2">
            <w:pPr>
              <w:spacing w:line="276" w:lineRule="auto"/>
              <w:rPr>
                <w:rFonts w:cstheme="minorHAnsi"/>
                <w:lang w:val="nl-NL"/>
              </w:rPr>
            </w:pPr>
            <w:r>
              <w:rPr>
                <w:rFonts w:cstheme="minorHAnsi"/>
                <w:lang w:val="nl-NL"/>
              </w:rPr>
              <w:t>MGO2</w:t>
            </w:r>
            <w:r w:rsidRPr="00D848DA">
              <w:rPr>
                <w:rFonts w:cstheme="minorHAnsi"/>
                <w:lang w:val="nl-NL"/>
              </w:rPr>
              <w:t xml:space="preserve">: </w:t>
            </w:r>
            <w:r>
              <w:rPr>
                <w:rFonts w:cstheme="minorHAnsi"/>
                <w:lang w:val="nl-NL"/>
              </w:rPr>
              <w:t>Lesgeven over uiterlijk en omgeving</w:t>
            </w:r>
          </w:p>
        </w:tc>
        <w:tc>
          <w:tcPr>
            <w:tcW w:w="6095" w:type="dxa"/>
            <w:shd w:val="clear" w:color="auto" w:fill="FFFFFF" w:themeFill="background1"/>
          </w:tcPr>
          <w:p w14:paraId="69534797" w14:textId="3B67230B" w:rsidR="00D14700" w:rsidRPr="00D848DA" w:rsidRDefault="00D14700" w:rsidP="00D14700">
            <w:pPr>
              <w:spacing w:line="276" w:lineRule="auto"/>
              <w:rPr>
                <w:rFonts w:cstheme="minorHAnsi"/>
                <w:lang w:val="nl-NL"/>
              </w:rPr>
            </w:pPr>
            <w:r>
              <w:rPr>
                <w:rFonts w:cstheme="minorHAnsi"/>
                <w:lang w:val="nl-NL"/>
              </w:rPr>
              <w:t>MGO2.1: Facilitaire dienstverlening</w:t>
            </w:r>
          </w:p>
        </w:tc>
      </w:tr>
      <w:tr w:rsidR="00D14700" w:rsidRPr="00995668" w14:paraId="6A26571E" w14:textId="77777777" w:rsidTr="004C07B2">
        <w:trPr>
          <w:trHeight w:val="114"/>
        </w:trPr>
        <w:tc>
          <w:tcPr>
            <w:tcW w:w="3256" w:type="dxa"/>
            <w:vMerge/>
            <w:shd w:val="clear" w:color="auto" w:fill="FFFFFF" w:themeFill="background1"/>
          </w:tcPr>
          <w:p w14:paraId="648F7155" w14:textId="77777777" w:rsidR="00D14700" w:rsidRPr="00D848DA" w:rsidRDefault="00D14700" w:rsidP="004C07B2">
            <w:pPr>
              <w:spacing w:line="276" w:lineRule="auto"/>
              <w:rPr>
                <w:rFonts w:cstheme="minorHAnsi"/>
                <w:lang w:val="nl-NL"/>
              </w:rPr>
            </w:pPr>
          </w:p>
        </w:tc>
        <w:tc>
          <w:tcPr>
            <w:tcW w:w="6095" w:type="dxa"/>
            <w:shd w:val="clear" w:color="auto" w:fill="FFFFFF" w:themeFill="background1"/>
          </w:tcPr>
          <w:p w14:paraId="6DFBA643" w14:textId="7A22982C" w:rsidR="00D14700" w:rsidRPr="00D848DA" w:rsidRDefault="00D14700" w:rsidP="004C07B2">
            <w:pPr>
              <w:spacing w:line="276" w:lineRule="auto"/>
              <w:rPr>
                <w:rFonts w:cstheme="minorHAnsi"/>
                <w:lang w:val="nl-NL"/>
              </w:rPr>
            </w:pPr>
            <w:r>
              <w:rPr>
                <w:rFonts w:cstheme="minorHAnsi"/>
                <w:lang w:val="nl-NL"/>
              </w:rPr>
              <w:t>MGO2.2: Uiterlijke verzorging</w:t>
            </w:r>
          </w:p>
        </w:tc>
      </w:tr>
      <w:tr w:rsidR="00D14700" w:rsidRPr="004231E8" w14:paraId="1E009A77" w14:textId="77777777" w:rsidTr="004C07B2">
        <w:trPr>
          <w:trHeight w:val="114"/>
        </w:trPr>
        <w:tc>
          <w:tcPr>
            <w:tcW w:w="3256" w:type="dxa"/>
            <w:vMerge/>
            <w:tcBorders>
              <w:bottom w:val="single" w:sz="4" w:space="0" w:color="auto"/>
            </w:tcBorders>
            <w:shd w:val="clear" w:color="auto" w:fill="FFFFFF" w:themeFill="background1"/>
          </w:tcPr>
          <w:p w14:paraId="5BE900A0" w14:textId="77777777" w:rsidR="00D14700" w:rsidRPr="00D848DA" w:rsidRDefault="00D14700" w:rsidP="004C07B2">
            <w:pPr>
              <w:spacing w:line="276" w:lineRule="auto"/>
              <w:rPr>
                <w:rFonts w:cstheme="minorHAnsi"/>
                <w:lang w:val="nl-NL"/>
              </w:rPr>
            </w:pPr>
          </w:p>
        </w:tc>
        <w:tc>
          <w:tcPr>
            <w:tcW w:w="6095" w:type="dxa"/>
            <w:shd w:val="clear" w:color="auto" w:fill="FFFFFF" w:themeFill="background1"/>
          </w:tcPr>
          <w:p w14:paraId="14C9D517" w14:textId="308E19E9" w:rsidR="00D14700" w:rsidRDefault="00D14700" w:rsidP="00D14700">
            <w:pPr>
              <w:spacing w:line="276" w:lineRule="auto"/>
              <w:rPr>
                <w:rFonts w:cstheme="minorHAnsi"/>
                <w:lang w:val="nl-NL"/>
              </w:rPr>
            </w:pPr>
            <w:r>
              <w:rPr>
                <w:rFonts w:cstheme="minorHAnsi"/>
                <w:lang w:val="nl-NL"/>
              </w:rPr>
              <w:t>MGO2.3: Selecteren, ontwerpen en inzetten van leermiddelen</w:t>
            </w:r>
          </w:p>
        </w:tc>
      </w:tr>
      <w:tr w:rsidR="00D14700" w:rsidRPr="004231E8" w14:paraId="532F5AE2" w14:textId="77777777" w:rsidTr="004C07B2">
        <w:trPr>
          <w:trHeight w:val="114"/>
        </w:trPr>
        <w:tc>
          <w:tcPr>
            <w:tcW w:w="3256" w:type="dxa"/>
            <w:tcBorders>
              <w:bottom w:val="single" w:sz="4" w:space="0" w:color="auto"/>
            </w:tcBorders>
            <w:shd w:val="clear" w:color="auto" w:fill="FFFFFF" w:themeFill="background1"/>
          </w:tcPr>
          <w:p w14:paraId="1832892C" w14:textId="536A8DF6" w:rsidR="00D14700" w:rsidRPr="00D848DA" w:rsidRDefault="00D14700" w:rsidP="004C07B2">
            <w:pPr>
              <w:spacing w:line="276" w:lineRule="auto"/>
              <w:rPr>
                <w:rFonts w:cstheme="minorHAnsi"/>
                <w:lang w:val="nl-NL"/>
              </w:rPr>
            </w:pPr>
            <w:r>
              <w:rPr>
                <w:rFonts w:cstheme="minorHAnsi"/>
                <w:lang w:val="nl-NL"/>
              </w:rPr>
              <w:t>MGO3: Professionele ontwikkeling in de praktijk</w:t>
            </w:r>
          </w:p>
        </w:tc>
        <w:tc>
          <w:tcPr>
            <w:tcW w:w="6095" w:type="dxa"/>
            <w:shd w:val="clear" w:color="auto" w:fill="FFFFFF" w:themeFill="background1"/>
          </w:tcPr>
          <w:p w14:paraId="65C50A77" w14:textId="1F931356" w:rsidR="00D14700" w:rsidRDefault="00D14700" w:rsidP="004C07B2">
            <w:pPr>
              <w:spacing w:line="276" w:lineRule="auto"/>
              <w:rPr>
                <w:rFonts w:cstheme="minorHAnsi"/>
                <w:lang w:val="nl-NL"/>
              </w:rPr>
            </w:pPr>
            <w:r>
              <w:rPr>
                <w:rFonts w:cstheme="minorHAnsi"/>
                <w:lang w:val="nl-NL"/>
              </w:rPr>
              <w:t>MGO3.1: Professionele ontwikkeling in de praktijk</w:t>
            </w:r>
          </w:p>
        </w:tc>
      </w:tr>
    </w:tbl>
    <w:p w14:paraId="5ABE8045" w14:textId="77777777" w:rsidR="00D14700" w:rsidRDefault="00D14700" w:rsidP="00D14700">
      <w:pPr>
        <w:rPr>
          <w:lang w:val="nl-NL"/>
        </w:rPr>
      </w:pPr>
    </w:p>
    <w:p w14:paraId="014F354C" w14:textId="222938EB" w:rsidR="00E6032D" w:rsidRDefault="00E6032D" w:rsidP="00FF5031">
      <w:pPr>
        <w:rPr>
          <w:lang w:val="nl-NL"/>
        </w:rPr>
      </w:pPr>
      <w:r>
        <w:rPr>
          <w:lang w:val="nl-NL"/>
        </w:rPr>
        <w:t>Je werkt, zowel tijdens de contactdag als op jouw stage/werk aan deze lee</w:t>
      </w:r>
      <w:r w:rsidR="00D5459E">
        <w:rPr>
          <w:lang w:val="nl-NL"/>
        </w:rPr>
        <w:t>ruitkomsten. Omdat in deze modules</w:t>
      </w:r>
      <w:r>
        <w:rPr>
          <w:lang w:val="nl-NL"/>
        </w:rPr>
        <w:t xml:space="preserve"> de verschillende vakinhoudelijke domeinen centraal staan, is een stageplek op het VMBO aan te raden. Op het VMBO komen namelijk de verschillende vakgebieden aan de orde, omdat de leerlingen (basis)kennis moeten hebben van al deze gebieden. In het MBO loop je stage bij een bepaald vakgebied, bv. bij verpleegkunde, uiterlijke verzorging, maatschappelijke zorg etc. Dit zorgt ervoor dat je waarschijnlijk minder de mogelijkheid hebt om je te verdiepen in de verschillende vakinhoudelijke domeinen. </w:t>
      </w:r>
    </w:p>
    <w:p w14:paraId="1BBB1A78" w14:textId="2BE54E32" w:rsidR="00D5459E" w:rsidRPr="00036B5C" w:rsidRDefault="00FF5031" w:rsidP="00D5459E">
      <w:pPr>
        <w:spacing w:after="0"/>
        <w:rPr>
          <w:lang w:val="nl-NL"/>
        </w:rPr>
      </w:pPr>
      <w:r w:rsidRPr="00036B5C">
        <w:rPr>
          <w:lang w:val="nl-NL"/>
        </w:rPr>
        <w:t>Wanneer jouw stagebeg</w:t>
      </w:r>
      <w:r>
        <w:rPr>
          <w:lang w:val="nl-NL"/>
        </w:rPr>
        <w:t>eleider graag duidelijkheid wil</w:t>
      </w:r>
      <w:r w:rsidRPr="00036B5C">
        <w:rPr>
          <w:lang w:val="nl-NL"/>
        </w:rPr>
        <w:t xml:space="preserve"> over wat jij komt doen/wat </w:t>
      </w:r>
      <w:r>
        <w:rPr>
          <w:lang w:val="nl-NL"/>
        </w:rPr>
        <w:t>zij/</w:t>
      </w:r>
      <w:r w:rsidRPr="00036B5C">
        <w:rPr>
          <w:lang w:val="nl-NL"/>
        </w:rPr>
        <w:t xml:space="preserve">hij van jou kan verwachten de komende stageperiode, kun je het bovenstaande bespreken. </w:t>
      </w:r>
      <w:r w:rsidR="00D5459E" w:rsidRPr="00036B5C">
        <w:rPr>
          <w:lang w:val="nl-NL"/>
        </w:rPr>
        <w:t xml:space="preserve">Daarnaast kun je met de stagebegeleider de praktijkopdrachten doornemen die horen bij de modules </w:t>
      </w:r>
      <w:r w:rsidR="00D5459E">
        <w:rPr>
          <w:lang w:val="nl-NL"/>
        </w:rPr>
        <w:t>MZA</w:t>
      </w:r>
      <w:r w:rsidR="00D5459E" w:rsidRPr="00036B5C">
        <w:rPr>
          <w:lang w:val="nl-NL"/>
        </w:rPr>
        <w:t xml:space="preserve"> en </w:t>
      </w:r>
      <w:r w:rsidR="00D5459E">
        <w:rPr>
          <w:lang w:val="nl-NL"/>
        </w:rPr>
        <w:t>MGO</w:t>
      </w:r>
      <w:r w:rsidR="00D5459E" w:rsidRPr="00036B5C">
        <w:rPr>
          <w:lang w:val="nl-NL"/>
        </w:rPr>
        <w:t xml:space="preserve">.  De praktijkopdrachten geven richting aan je ontwikkeling gedurende je stage. Jij kiest welke praktijkopdrachten je uitvoert gedurende je stage. Neem deze op in je POP. De resultaten van de praktijkopdrachten verwerk je in een </w:t>
      </w:r>
      <w:r w:rsidR="00D5459E">
        <w:rPr>
          <w:lang w:val="nl-NL"/>
        </w:rPr>
        <w:t>stage</w:t>
      </w:r>
      <w:r w:rsidR="00D5459E" w:rsidRPr="00036B5C">
        <w:rPr>
          <w:lang w:val="nl-NL"/>
        </w:rPr>
        <w:t xml:space="preserve">portfolio dat je aan het einde van je stage upload in je DPF. </w:t>
      </w:r>
      <w:r w:rsidR="00D5459E">
        <w:rPr>
          <w:lang w:val="nl-NL"/>
        </w:rPr>
        <w:t xml:space="preserve">Met het stageportfolio toon je leeruitkomst MZA3.1 en MGO3.1 aan: ‘Professionele ontwikkeling in de praktijk’. </w:t>
      </w:r>
    </w:p>
    <w:p w14:paraId="0AB5B096" w14:textId="7BD7AAA9" w:rsidR="00914CF0" w:rsidRDefault="00914CF0" w:rsidP="00D5459E">
      <w:pPr>
        <w:spacing w:after="0"/>
        <w:rPr>
          <w:lang w:val="nl-NL"/>
        </w:rPr>
      </w:pPr>
    </w:p>
    <w:p w14:paraId="7744138D" w14:textId="77777777" w:rsidR="00914CF0" w:rsidRDefault="00914CF0">
      <w:pPr>
        <w:rPr>
          <w:lang w:val="nl-NL"/>
        </w:rPr>
      </w:pPr>
    </w:p>
    <w:p w14:paraId="159D4BD7" w14:textId="77777777" w:rsidR="00E6032D" w:rsidRDefault="00E6032D" w:rsidP="00914CF0">
      <w:pPr>
        <w:rPr>
          <w:lang w:val="nl-NL"/>
        </w:rPr>
      </w:pPr>
    </w:p>
    <w:p w14:paraId="037D5547" w14:textId="4DE7E6D6" w:rsidR="00CD4EEB" w:rsidRDefault="00D5459E" w:rsidP="00914CF0">
      <w:pPr>
        <w:rPr>
          <w:b/>
          <w:lang w:val="nl-NL"/>
        </w:rPr>
      </w:pPr>
      <w:r>
        <w:rPr>
          <w:b/>
          <w:lang w:val="nl-NL"/>
        </w:rPr>
        <w:br w:type="page"/>
      </w:r>
    </w:p>
    <w:p w14:paraId="4DCD0F64" w14:textId="16AE099E" w:rsidR="00914CF0" w:rsidRPr="006A3526" w:rsidRDefault="00914CF0" w:rsidP="00914CF0">
      <w:pPr>
        <w:rPr>
          <w:b/>
          <w:lang w:val="nl-NL"/>
        </w:rPr>
      </w:pPr>
      <w:r>
        <w:rPr>
          <w:b/>
          <w:lang w:val="nl-NL"/>
        </w:rPr>
        <w:lastRenderedPageBreak/>
        <w:t xml:space="preserve">Informatie in het kort </w:t>
      </w:r>
      <w:r w:rsidRPr="006A3526">
        <w:rPr>
          <w:b/>
          <w:lang w:val="nl-NL"/>
        </w:rPr>
        <w:t>lere</w:t>
      </w:r>
      <w:r w:rsidR="000C2EC3">
        <w:rPr>
          <w:b/>
          <w:lang w:val="nl-NL"/>
        </w:rPr>
        <w:t>n op de stage/werkplek in de modules KB en OO</w:t>
      </w:r>
      <w:r w:rsidRPr="006A3526">
        <w:rPr>
          <w:b/>
          <w:lang w:val="nl-NL"/>
        </w:rPr>
        <w:t>.</w:t>
      </w:r>
    </w:p>
    <w:p w14:paraId="4ED4538B" w14:textId="4052B75C" w:rsidR="00914CF0" w:rsidRPr="00036B5C" w:rsidRDefault="002965E0" w:rsidP="00914CF0">
      <w:pPr>
        <w:spacing w:after="0"/>
        <w:rPr>
          <w:lang w:val="nl-NL"/>
        </w:rPr>
      </w:pPr>
      <w:r>
        <w:rPr>
          <w:lang w:val="nl-NL"/>
        </w:rPr>
        <w:t xml:space="preserve">In de hoofdfase van de opleiding staan vier modules centraal. Hier wordt de </w:t>
      </w:r>
      <w:proofErr w:type="spellStart"/>
      <w:r>
        <w:rPr>
          <w:lang w:val="nl-NL"/>
        </w:rPr>
        <w:t>stageinfo</w:t>
      </w:r>
      <w:proofErr w:type="spellEnd"/>
      <w:r>
        <w:rPr>
          <w:lang w:val="nl-NL"/>
        </w:rPr>
        <w:t xml:space="preserve"> met betrekking tot de volgende modules beschreven: </w:t>
      </w:r>
      <w:r w:rsidR="00914CF0" w:rsidRPr="00036B5C">
        <w:rPr>
          <w:lang w:val="nl-NL"/>
        </w:rPr>
        <w:t>‘Krachtig Begeleiden’ (KB) en ‘Ontwerpen van onderwijs en toetsing’ (OO)</w:t>
      </w:r>
      <w:r w:rsidR="00914CF0">
        <w:rPr>
          <w:lang w:val="nl-NL"/>
        </w:rPr>
        <w:t xml:space="preserve"> centraal</w:t>
      </w:r>
      <w:r w:rsidR="00914CF0" w:rsidRPr="00036B5C">
        <w:rPr>
          <w:lang w:val="nl-NL"/>
        </w:rPr>
        <w:t xml:space="preserve">. In de module KB </w:t>
      </w:r>
      <w:r w:rsidR="00914CF0">
        <w:rPr>
          <w:lang w:val="nl-NL"/>
        </w:rPr>
        <w:t xml:space="preserve">focus je je op </w:t>
      </w:r>
      <w:r w:rsidR="00914CF0" w:rsidRPr="00036B5C">
        <w:rPr>
          <w:lang w:val="nl-NL"/>
        </w:rPr>
        <w:t>het ontwerpen van een (theorie)les, het geven van (theorie)lessen e</w:t>
      </w:r>
      <w:r w:rsidR="00914CF0">
        <w:rPr>
          <w:lang w:val="nl-NL"/>
        </w:rPr>
        <w:t>n het begeleiden van leerlingen</w:t>
      </w:r>
      <w:r w:rsidR="00914CF0" w:rsidRPr="00036B5C">
        <w:rPr>
          <w:lang w:val="nl-NL"/>
        </w:rPr>
        <w:t xml:space="preserve">. Thema’s die aan bod komen zijn: beginsituatie en de belevingswereld van de doelgroep, docentrollen, activerende en motiverende didactiek, klassenmanagement, groepsdynamica, coaching etc. </w:t>
      </w:r>
      <w:r w:rsidR="000C2EC3">
        <w:rPr>
          <w:lang w:val="nl-NL"/>
        </w:rPr>
        <w:br/>
      </w:r>
    </w:p>
    <w:p w14:paraId="695C4B79" w14:textId="77777777" w:rsidR="00914CF0" w:rsidRDefault="00914CF0" w:rsidP="00914CF0">
      <w:pPr>
        <w:spacing w:after="0"/>
        <w:rPr>
          <w:lang w:val="nl-NL"/>
        </w:rPr>
      </w:pPr>
      <w:r w:rsidRPr="00036B5C">
        <w:rPr>
          <w:lang w:val="nl-NL"/>
        </w:rPr>
        <w:t>In de module OO ga je je bezig houden met het analyseren en ontwerpen van een leerprogramma en het ontwikkelen van een toetsinstrument. Ook ga je onderzoeken hoe het met je eigen beoordelaarsbekwaamheid is gesteld. In deze modules  werk je aan de volgende leeruitkomsten:</w:t>
      </w:r>
    </w:p>
    <w:p w14:paraId="65F3B72F" w14:textId="77777777" w:rsidR="00914CF0" w:rsidRDefault="00914CF0" w:rsidP="00914CF0">
      <w:pPr>
        <w:spacing w:after="0"/>
        <w:rPr>
          <w:lang w:val="nl-NL"/>
        </w:rPr>
      </w:pPr>
    </w:p>
    <w:tbl>
      <w:tblPr>
        <w:tblStyle w:val="Tabelraster"/>
        <w:tblW w:w="9351" w:type="dxa"/>
        <w:tblLook w:val="04A0" w:firstRow="1" w:lastRow="0" w:firstColumn="1" w:lastColumn="0" w:noHBand="0" w:noVBand="1"/>
      </w:tblPr>
      <w:tblGrid>
        <w:gridCol w:w="3256"/>
        <w:gridCol w:w="6095"/>
      </w:tblGrid>
      <w:tr w:rsidR="00914CF0" w:rsidRPr="00787F86" w14:paraId="6E7163B9" w14:textId="77777777" w:rsidTr="00085470">
        <w:tc>
          <w:tcPr>
            <w:tcW w:w="9351" w:type="dxa"/>
            <w:gridSpan w:val="2"/>
            <w:shd w:val="clear" w:color="auto" w:fill="D9E2F3" w:themeFill="accent5" w:themeFillTint="33"/>
          </w:tcPr>
          <w:p w14:paraId="51C78620" w14:textId="5C8D954C" w:rsidR="00914CF0" w:rsidRPr="00787F86" w:rsidRDefault="00914CF0" w:rsidP="00085470">
            <w:pPr>
              <w:spacing w:line="276" w:lineRule="auto"/>
              <w:rPr>
                <w:rFonts w:cstheme="minorHAnsi"/>
                <w:b/>
                <w:lang w:val="nl-NL"/>
              </w:rPr>
            </w:pPr>
            <w:r w:rsidRPr="00787F86">
              <w:rPr>
                <w:rFonts w:cstheme="minorHAnsi"/>
                <w:b/>
                <w:lang w:val="nl-NL"/>
              </w:rPr>
              <w:t>Mod</w:t>
            </w:r>
            <w:r>
              <w:rPr>
                <w:rFonts w:cstheme="minorHAnsi"/>
                <w:b/>
                <w:lang w:val="nl-NL"/>
              </w:rPr>
              <w:t>ule Krachtig Begeleiden (KB</w:t>
            </w:r>
            <w:r w:rsidRPr="00787F86">
              <w:rPr>
                <w:rFonts w:cstheme="minorHAnsi"/>
                <w:b/>
                <w:lang w:val="nl-NL"/>
              </w:rPr>
              <w:t>)</w:t>
            </w:r>
          </w:p>
        </w:tc>
      </w:tr>
      <w:tr w:rsidR="00914CF0" w:rsidRPr="00914CF0" w14:paraId="3260B0CC" w14:textId="77777777" w:rsidTr="00914CF0">
        <w:trPr>
          <w:trHeight w:val="296"/>
        </w:trPr>
        <w:tc>
          <w:tcPr>
            <w:tcW w:w="3256" w:type="dxa"/>
            <w:shd w:val="clear" w:color="auto" w:fill="FFFFFF" w:themeFill="background1"/>
          </w:tcPr>
          <w:p w14:paraId="0F0B91D8" w14:textId="390F9F41" w:rsidR="00914CF0" w:rsidRPr="00D848DA" w:rsidRDefault="00914CF0" w:rsidP="00085470">
            <w:pPr>
              <w:spacing w:line="276" w:lineRule="auto"/>
              <w:rPr>
                <w:rFonts w:cstheme="minorHAnsi"/>
                <w:lang w:val="nl-NL"/>
              </w:rPr>
            </w:pPr>
            <w:r>
              <w:rPr>
                <w:rFonts w:cstheme="minorHAnsi"/>
                <w:lang w:val="nl-NL"/>
              </w:rPr>
              <w:t>KB1: Ontwerpen van lessituaties</w:t>
            </w:r>
          </w:p>
        </w:tc>
        <w:tc>
          <w:tcPr>
            <w:tcW w:w="6095" w:type="dxa"/>
            <w:shd w:val="clear" w:color="auto" w:fill="FFFFFF" w:themeFill="background1"/>
          </w:tcPr>
          <w:p w14:paraId="49E6B2A8" w14:textId="34F87EA0" w:rsidR="00914CF0" w:rsidRPr="00D848DA" w:rsidRDefault="00914CF0" w:rsidP="00085470">
            <w:pPr>
              <w:spacing w:line="276" w:lineRule="auto"/>
              <w:rPr>
                <w:rFonts w:cstheme="minorHAnsi"/>
                <w:lang w:val="nl-NL"/>
              </w:rPr>
            </w:pPr>
            <w:r>
              <w:rPr>
                <w:rFonts w:cstheme="minorHAnsi"/>
                <w:lang w:val="nl-NL"/>
              </w:rPr>
              <w:t>KB1.1: Ontwerpen van lessituaties</w:t>
            </w:r>
          </w:p>
        </w:tc>
      </w:tr>
      <w:tr w:rsidR="000C2EC3" w:rsidRPr="00914CF0" w14:paraId="74524D16" w14:textId="77777777" w:rsidTr="00085470">
        <w:trPr>
          <w:trHeight w:val="115"/>
        </w:trPr>
        <w:tc>
          <w:tcPr>
            <w:tcW w:w="3256" w:type="dxa"/>
            <w:vMerge w:val="restart"/>
            <w:shd w:val="clear" w:color="auto" w:fill="FFFFFF" w:themeFill="background1"/>
          </w:tcPr>
          <w:p w14:paraId="2DE3D3C7" w14:textId="44555AF3" w:rsidR="000C2EC3" w:rsidRPr="00D848DA" w:rsidRDefault="000C2EC3" w:rsidP="00085470">
            <w:pPr>
              <w:spacing w:line="276" w:lineRule="auto"/>
              <w:rPr>
                <w:rFonts w:cstheme="minorHAnsi"/>
                <w:lang w:val="nl-NL"/>
              </w:rPr>
            </w:pPr>
            <w:r>
              <w:rPr>
                <w:rFonts w:cstheme="minorHAnsi"/>
                <w:lang w:val="nl-NL"/>
              </w:rPr>
              <w:t>KB2: Begeleiden van lessituaties</w:t>
            </w:r>
          </w:p>
        </w:tc>
        <w:tc>
          <w:tcPr>
            <w:tcW w:w="6095" w:type="dxa"/>
            <w:shd w:val="clear" w:color="auto" w:fill="FFFFFF" w:themeFill="background1"/>
          </w:tcPr>
          <w:p w14:paraId="184042E0" w14:textId="3AB45E7F" w:rsidR="000C2EC3" w:rsidRPr="00D848DA" w:rsidRDefault="000C2EC3" w:rsidP="00085470">
            <w:pPr>
              <w:spacing w:line="276" w:lineRule="auto"/>
              <w:rPr>
                <w:rFonts w:cstheme="minorHAnsi"/>
                <w:lang w:val="nl-NL"/>
              </w:rPr>
            </w:pPr>
            <w:r>
              <w:rPr>
                <w:rFonts w:cstheme="minorHAnsi"/>
                <w:lang w:val="nl-NL"/>
              </w:rPr>
              <w:t>KB2.1: Activerend lesgeven</w:t>
            </w:r>
          </w:p>
        </w:tc>
      </w:tr>
      <w:tr w:rsidR="000C2EC3" w:rsidRPr="004231E8" w14:paraId="55344C62" w14:textId="77777777" w:rsidTr="00085470">
        <w:trPr>
          <w:trHeight w:val="114"/>
        </w:trPr>
        <w:tc>
          <w:tcPr>
            <w:tcW w:w="3256" w:type="dxa"/>
            <w:vMerge/>
            <w:shd w:val="clear" w:color="auto" w:fill="FFFFFF" w:themeFill="background1"/>
          </w:tcPr>
          <w:p w14:paraId="14642A4C" w14:textId="77777777" w:rsidR="000C2EC3" w:rsidRPr="00D848DA" w:rsidRDefault="000C2EC3" w:rsidP="00085470">
            <w:pPr>
              <w:spacing w:line="276" w:lineRule="auto"/>
              <w:rPr>
                <w:rFonts w:cstheme="minorHAnsi"/>
                <w:lang w:val="nl-NL"/>
              </w:rPr>
            </w:pPr>
          </w:p>
        </w:tc>
        <w:tc>
          <w:tcPr>
            <w:tcW w:w="6095" w:type="dxa"/>
            <w:shd w:val="clear" w:color="auto" w:fill="FFFFFF" w:themeFill="background1"/>
          </w:tcPr>
          <w:p w14:paraId="61B76F43" w14:textId="730364C1" w:rsidR="000C2EC3" w:rsidRPr="00D848DA" w:rsidRDefault="000C2EC3" w:rsidP="00085470">
            <w:pPr>
              <w:spacing w:line="276" w:lineRule="auto"/>
              <w:rPr>
                <w:rFonts w:cstheme="minorHAnsi"/>
                <w:lang w:val="nl-NL"/>
              </w:rPr>
            </w:pPr>
            <w:r>
              <w:rPr>
                <w:rFonts w:cstheme="minorHAnsi"/>
                <w:lang w:val="nl-NL"/>
              </w:rPr>
              <w:t>KB2.2: Ontwikkelen van de bekwaamheid van de leraarsrollen</w:t>
            </w:r>
          </w:p>
        </w:tc>
      </w:tr>
      <w:tr w:rsidR="000C2EC3" w:rsidRPr="004231E8" w14:paraId="5C5D616B" w14:textId="77777777" w:rsidTr="00085470">
        <w:trPr>
          <w:trHeight w:val="114"/>
        </w:trPr>
        <w:tc>
          <w:tcPr>
            <w:tcW w:w="3256" w:type="dxa"/>
            <w:vMerge/>
            <w:shd w:val="clear" w:color="auto" w:fill="FFFFFF" w:themeFill="background1"/>
          </w:tcPr>
          <w:p w14:paraId="304794C2" w14:textId="77777777" w:rsidR="000C2EC3" w:rsidRPr="00D848DA" w:rsidRDefault="000C2EC3" w:rsidP="00085470">
            <w:pPr>
              <w:spacing w:line="276" w:lineRule="auto"/>
              <w:rPr>
                <w:rFonts w:cstheme="minorHAnsi"/>
                <w:lang w:val="nl-NL"/>
              </w:rPr>
            </w:pPr>
          </w:p>
        </w:tc>
        <w:tc>
          <w:tcPr>
            <w:tcW w:w="6095" w:type="dxa"/>
            <w:shd w:val="clear" w:color="auto" w:fill="FFFFFF" w:themeFill="background1"/>
          </w:tcPr>
          <w:p w14:paraId="45229FE8" w14:textId="056F336C" w:rsidR="000C2EC3" w:rsidRDefault="000C2EC3" w:rsidP="00085470">
            <w:pPr>
              <w:spacing w:line="276" w:lineRule="auto"/>
              <w:rPr>
                <w:rFonts w:cstheme="minorHAnsi"/>
                <w:lang w:val="nl-NL"/>
              </w:rPr>
            </w:pPr>
            <w:r>
              <w:rPr>
                <w:rFonts w:cstheme="minorHAnsi"/>
                <w:lang w:val="nl-NL"/>
              </w:rPr>
              <w:t>KB2.3: Professionele ontwikkeling in de praktijk</w:t>
            </w:r>
          </w:p>
        </w:tc>
      </w:tr>
      <w:tr w:rsidR="00914CF0" w:rsidRPr="00914CF0" w14:paraId="2E822A8D" w14:textId="77777777" w:rsidTr="00085470">
        <w:trPr>
          <w:trHeight w:val="114"/>
        </w:trPr>
        <w:tc>
          <w:tcPr>
            <w:tcW w:w="3256" w:type="dxa"/>
            <w:shd w:val="clear" w:color="auto" w:fill="FFFFFF" w:themeFill="background1"/>
          </w:tcPr>
          <w:p w14:paraId="68367E65" w14:textId="71E72861" w:rsidR="00914CF0" w:rsidRPr="00D848DA" w:rsidRDefault="00914CF0" w:rsidP="00085470">
            <w:pPr>
              <w:spacing w:line="276" w:lineRule="auto"/>
              <w:rPr>
                <w:rFonts w:cstheme="minorHAnsi"/>
                <w:lang w:val="nl-NL"/>
              </w:rPr>
            </w:pPr>
            <w:r>
              <w:rPr>
                <w:rFonts w:cstheme="minorHAnsi"/>
                <w:lang w:val="nl-NL"/>
              </w:rPr>
              <w:t>KB3: Sturen op groepsprocessen</w:t>
            </w:r>
          </w:p>
        </w:tc>
        <w:tc>
          <w:tcPr>
            <w:tcW w:w="6095" w:type="dxa"/>
            <w:shd w:val="clear" w:color="auto" w:fill="FFFFFF" w:themeFill="background1"/>
          </w:tcPr>
          <w:p w14:paraId="0D9BD68A" w14:textId="643D250A" w:rsidR="00914CF0" w:rsidRDefault="00914CF0" w:rsidP="00085470">
            <w:pPr>
              <w:spacing w:line="276" w:lineRule="auto"/>
              <w:rPr>
                <w:rFonts w:cstheme="minorHAnsi"/>
                <w:lang w:val="nl-NL"/>
              </w:rPr>
            </w:pPr>
            <w:r>
              <w:rPr>
                <w:rFonts w:cstheme="minorHAnsi"/>
                <w:lang w:val="nl-NL"/>
              </w:rPr>
              <w:t>KB3.1: Sturen op groepsprocessen</w:t>
            </w:r>
          </w:p>
        </w:tc>
      </w:tr>
      <w:tr w:rsidR="00914CF0" w:rsidRPr="00914CF0" w14:paraId="5D69B082" w14:textId="77777777" w:rsidTr="00085470">
        <w:trPr>
          <w:trHeight w:val="114"/>
        </w:trPr>
        <w:tc>
          <w:tcPr>
            <w:tcW w:w="3256" w:type="dxa"/>
            <w:shd w:val="clear" w:color="auto" w:fill="FFFFFF" w:themeFill="background1"/>
          </w:tcPr>
          <w:p w14:paraId="26837741" w14:textId="77478724" w:rsidR="00914CF0" w:rsidRPr="00D848DA" w:rsidRDefault="00914CF0" w:rsidP="00085470">
            <w:pPr>
              <w:spacing w:line="276" w:lineRule="auto"/>
              <w:rPr>
                <w:rFonts w:cstheme="minorHAnsi"/>
                <w:lang w:val="nl-NL"/>
              </w:rPr>
            </w:pPr>
            <w:r>
              <w:rPr>
                <w:rFonts w:cstheme="minorHAnsi"/>
                <w:lang w:val="nl-NL"/>
              </w:rPr>
              <w:t>KB4: Coachen en begeleiden</w:t>
            </w:r>
          </w:p>
        </w:tc>
        <w:tc>
          <w:tcPr>
            <w:tcW w:w="6095" w:type="dxa"/>
            <w:shd w:val="clear" w:color="auto" w:fill="FFFFFF" w:themeFill="background1"/>
          </w:tcPr>
          <w:p w14:paraId="1C82B515" w14:textId="18C2E440" w:rsidR="00914CF0" w:rsidRDefault="00914CF0" w:rsidP="00085470">
            <w:pPr>
              <w:spacing w:line="276" w:lineRule="auto"/>
              <w:rPr>
                <w:rFonts w:cstheme="minorHAnsi"/>
                <w:lang w:val="nl-NL"/>
              </w:rPr>
            </w:pPr>
            <w:r>
              <w:rPr>
                <w:rFonts w:cstheme="minorHAnsi"/>
                <w:lang w:val="nl-NL"/>
              </w:rPr>
              <w:t>KB4.1: Coachen en begeleiden</w:t>
            </w:r>
          </w:p>
        </w:tc>
      </w:tr>
    </w:tbl>
    <w:p w14:paraId="52632CC8" w14:textId="77777777" w:rsidR="00914CF0" w:rsidRDefault="00914CF0" w:rsidP="00914CF0">
      <w:pPr>
        <w:rPr>
          <w:lang w:val="nl-NL"/>
        </w:rPr>
      </w:pPr>
    </w:p>
    <w:tbl>
      <w:tblPr>
        <w:tblStyle w:val="Tabelraster"/>
        <w:tblW w:w="9351" w:type="dxa"/>
        <w:tblLook w:val="04A0" w:firstRow="1" w:lastRow="0" w:firstColumn="1" w:lastColumn="0" w:noHBand="0" w:noVBand="1"/>
      </w:tblPr>
      <w:tblGrid>
        <w:gridCol w:w="3256"/>
        <w:gridCol w:w="6095"/>
      </w:tblGrid>
      <w:tr w:rsidR="00914CF0" w:rsidRPr="004231E8" w14:paraId="1394E8E2" w14:textId="77777777" w:rsidTr="00085470">
        <w:tc>
          <w:tcPr>
            <w:tcW w:w="9351" w:type="dxa"/>
            <w:gridSpan w:val="2"/>
            <w:shd w:val="clear" w:color="auto" w:fill="D9E2F3" w:themeFill="accent5" w:themeFillTint="33"/>
          </w:tcPr>
          <w:p w14:paraId="41B9E50D" w14:textId="6AA609DF" w:rsidR="00914CF0" w:rsidRPr="00332EED" w:rsidRDefault="00914CF0" w:rsidP="00085470">
            <w:pPr>
              <w:spacing w:line="276" w:lineRule="auto"/>
              <w:rPr>
                <w:rFonts w:cstheme="minorHAnsi"/>
                <w:b/>
                <w:lang w:val="nl-NL"/>
              </w:rPr>
            </w:pPr>
            <w:r w:rsidRPr="00332EED">
              <w:rPr>
                <w:rFonts w:cstheme="minorHAnsi"/>
                <w:b/>
                <w:lang w:val="nl-NL"/>
              </w:rPr>
              <w:t>Mod</w:t>
            </w:r>
            <w:r>
              <w:rPr>
                <w:rFonts w:cstheme="minorHAnsi"/>
                <w:b/>
                <w:lang w:val="nl-NL"/>
              </w:rPr>
              <w:t>ule Ontwerpen van onderwijs en toetsing (OO</w:t>
            </w:r>
            <w:r w:rsidRPr="00332EED">
              <w:rPr>
                <w:rFonts w:cstheme="minorHAnsi"/>
                <w:b/>
                <w:lang w:val="nl-NL"/>
              </w:rPr>
              <w:t>)</w:t>
            </w:r>
          </w:p>
        </w:tc>
      </w:tr>
      <w:tr w:rsidR="00914CF0" w:rsidRPr="004231E8" w14:paraId="4D983773" w14:textId="77777777" w:rsidTr="00085470">
        <w:trPr>
          <w:trHeight w:val="77"/>
        </w:trPr>
        <w:tc>
          <w:tcPr>
            <w:tcW w:w="3256" w:type="dxa"/>
          </w:tcPr>
          <w:p w14:paraId="52B6F2AD" w14:textId="770A2AE9" w:rsidR="00914CF0" w:rsidRPr="00D848DA" w:rsidRDefault="00914CF0" w:rsidP="00085470">
            <w:pPr>
              <w:spacing w:line="276" w:lineRule="auto"/>
              <w:rPr>
                <w:rFonts w:cstheme="minorHAnsi"/>
                <w:lang w:val="nl-NL"/>
              </w:rPr>
            </w:pPr>
            <w:r>
              <w:rPr>
                <w:rFonts w:cstheme="minorHAnsi"/>
                <w:lang w:val="nl-NL"/>
              </w:rPr>
              <w:t>OO1: Leerplanontwikkeling</w:t>
            </w:r>
          </w:p>
        </w:tc>
        <w:tc>
          <w:tcPr>
            <w:tcW w:w="6095" w:type="dxa"/>
          </w:tcPr>
          <w:p w14:paraId="4F88C91D" w14:textId="0BD3EAB3" w:rsidR="00914CF0" w:rsidRPr="00D848DA" w:rsidRDefault="000C2EC3" w:rsidP="000C2EC3">
            <w:pPr>
              <w:spacing w:line="276" w:lineRule="auto"/>
              <w:rPr>
                <w:rFonts w:cstheme="minorHAnsi"/>
                <w:lang w:val="nl-NL"/>
              </w:rPr>
            </w:pPr>
            <w:r>
              <w:rPr>
                <w:rFonts w:cstheme="minorHAnsi"/>
                <w:lang w:val="nl-NL"/>
              </w:rPr>
              <w:t>OO1.1: Ontwerpen van een leerplanonderdeel</w:t>
            </w:r>
          </w:p>
        </w:tc>
      </w:tr>
      <w:tr w:rsidR="00914CF0" w:rsidRPr="004231E8" w14:paraId="5F4E2B06" w14:textId="77777777" w:rsidTr="00085470">
        <w:trPr>
          <w:trHeight w:val="115"/>
        </w:trPr>
        <w:tc>
          <w:tcPr>
            <w:tcW w:w="3256" w:type="dxa"/>
            <w:vMerge w:val="restart"/>
          </w:tcPr>
          <w:p w14:paraId="0B930535" w14:textId="4F190AFE" w:rsidR="00914CF0" w:rsidRPr="00D848DA" w:rsidRDefault="00914CF0" w:rsidP="00085470">
            <w:pPr>
              <w:spacing w:line="276" w:lineRule="auto"/>
              <w:rPr>
                <w:rFonts w:cstheme="minorHAnsi"/>
                <w:lang w:val="nl-NL"/>
              </w:rPr>
            </w:pPr>
            <w:r>
              <w:rPr>
                <w:rFonts w:cstheme="minorHAnsi"/>
                <w:lang w:val="nl-NL"/>
              </w:rPr>
              <w:t>OO2: Toetsontwikkeling</w:t>
            </w:r>
          </w:p>
        </w:tc>
        <w:tc>
          <w:tcPr>
            <w:tcW w:w="6095" w:type="dxa"/>
          </w:tcPr>
          <w:p w14:paraId="223B7D99" w14:textId="28F1F522" w:rsidR="00914CF0" w:rsidRPr="00D848DA" w:rsidRDefault="000C2EC3" w:rsidP="00085470">
            <w:pPr>
              <w:spacing w:line="276" w:lineRule="auto"/>
              <w:rPr>
                <w:rFonts w:cstheme="minorHAnsi"/>
                <w:lang w:val="nl-NL"/>
              </w:rPr>
            </w:pPr>
            <w:r>
              <w:rPr>
                <w:rFonts w:cstheme="minorHAnsi"/>
                <w:lang w:val="nl-NL"/>
              </w:rPr>
              <w:t>OO2.1: Ontwerpen van ee</w:t>
            </w:r>
            <w:r w:rsidR="00914CF0">
              <w:rPr>
                <w:rFonts w:cstheme="minorHAnsi"/>
                <w:lang w:val="nl-NL"/>
              </w:rPr>
              <w:t>n toetsinstrument</w:t>
            </w:r>
          </w:p>
        </w:tc>
      </w:tr>
      <w:tr w:rsidR="00914CF0" w:rsidRPr="004231E8" w14:paraId="5415FF1C" w14:textId="77777777" w:rsidTr="00085470">
        <w:trPr>
          <w:trHeight w:val="114"/>
        </w:trPr>
        <w:tc>
          <w:tcPr>
            <w:tcW w:w="3256" w:type="dxa"/>
            <w:vMerge/>
          </w:tcPr>
          <w:p w14:paraId="54D57A37" w14:textId="77777777" w:rsidR="00914CF0" w:rsidRPr="00D848DA" w:rsidRDefault="00914CF0" w:rsidP="00085470">
            <w:pPr>
              <w:spacing w:line="276" w:lineRule="auto"/>
              <w:rPr>
                <w:rFonts w:cstheme="minorHAnsi"/>
                <w:lang w:val="nl-NL"/>
              </w:rPr>
            </w:pPr>
          </w:p>
        </w:tc>
        <w:tc>
          <w:tcPr>
            <w:tcW w:w="6095" w:type="dxa"/>
          </w:tcPr>
          <w:p w14:paraId="1CBE858C" w14:textId="0F859DAC" w:rsidR="00914CF0" w:rsidRPr="00D848DA" w:rsidRDefault="00914CF0" w:rsidP="00085470">
            <w:pPr>
              <w:spacing w:line="276" w:lineRule="auto"/>
              <w:rPr>
                <w:rFonts w:cstheme="minorHAnsi"/>
                <w:lang w:val="nl-NL"/>
              </w:rPr>
            </w:pPr>
            <w:r>
              <w:rPr>
                <w:rFonts w:cstheme="minorHAnsi"/>
                <w:lang w:val="nl-NL"/>
              </w:rPr>
              <w:t>OO2.1: Ontwikkelen van de eigen beoordelaarsbekwaamheid</w:t>
            </w:r>
          </w:p>
        </w:tc>
      </w:tr>
      <w:tr w:rsidR="000C2EC3" w:rsidRPr="004231E8" w14:paraId="4A2FE3A3" w14:textId="77777777" w:rsidTr="00085470">
        <w:trPr>
          <w:trHeight w:val="114"/>
        </w:trPr>
        <w:tc>
          <w:tcPr>
            <w:tcW w:w="3256" w:type="dxa"/>
          </w:tcPr>
          <w:p w14:paraId="7DAE57CE" w14:textId="0170AAEE" w:rsidR="000C2EC3" w:rsidRPr="00D848DA" w:rsidRDefault="000C2EC3" w:rsidP="00085470">
            <w:pPr>
              <w:spacing w:line="276" w:lineRule="auto"/>
              <w:rPr>
                <w:rFonts w:cstheme="minorHAnsi"/>
                <w:lang w:val="nl-NL"/>
              </w:rPr>
            </w:pPr>
            <w:r>
              <w:rPr>
                <w:rFonts w:cstheme="minorHAnsi"/>
                <w:lang w:val="nl-NL"/>
              </w:rPr>
              <w:t>OO3: Vakinhoudelijk bekwaam</w:t>
            </w:r>
          </w:p>
        </w:tc>
        <w:tc>
          <w:tcPr>
            <w:tcW w:w="6095" w:type="dxa"/>
          </w:tcPr>
          <w:p w14:paraId="246B79E4" w14:textId="6555DEBC" w:rsidR="000C2EC3" w:rsidRDefault="000C2EC3" w:rsidP="00085470">
            <w:pPr>
              <w:spacing w:line="276" w:lineRule="auto"/>
              <w:rPr>
                <w:rFonts w:cstheme="minorHAnsi"/>
                <w:lang w:val="nl-NL"/>
              </w:rPr>
            </w:pPr>
            <w:r>
              <w:rPr>
                <w:rFonts w:cstheme="minorHAnsi"/>
                <w:lang w:val="nl-NL"/>
              </w:rPr>
              <w:t>OO3.1: Ontwikkelen van de vakinhoudelijke deskundigheid</w:t>
            </w:r>
          </w:p>
        </w:tc>
      </w:tr>
      <w:tr w:rsidR="000C2EC3" w:rsidRPr="004231E8" w14:paraId="3EEE9590" w14:textId="77777777" w:rsidTr="00085470">
        <w:trPr>
          <w:trHeight w:val="114"/>
        </w:trPr>
        <w:tc>
          <w:tcPr>
            <w:tcW w:w="3256" w:type="dxa"/>
          </w:tcPr>
          <w:p w14:paraId="46779854" w14:textId="5A5A179E" w:rsidR="000C2EC3" w:rsidRPr="00D848DA" w:rsidRDefault="000C2EC3" w:rsidP="00085470">
            <w:pPr>
              <w:spacing w:line="276" w:lineRule="auto"/>
              <w:rPr>
                <w:rFonts w:cstheme="minorHAnsi"/>
                <w:lang w:val="nl-NL"/>
              </w:rPr>
            </w:pPr>
            <w:r>
              <w:rPr>
                <w:rFonts w:cstheme="minorHAnsi"/>
                <w:lang w:val="nl-NL"/>
              </w:rPr>
              <w:t>OO4: Professionele ontwikkeling in de praktijk</w:t>
            </w:r>
          </w:p>
        </w:tc>
        <w:tc>
          <w:tcPr>
            <w:tcW w:w="6095" w:type="dxa"/>
          </w:tcPr>
          <w:p w14:paraId="751B99F7" w14:textId="2519D8F3" w:rsidR="000C2EC3" w:rsidRDefault="000C2EC3" w:rsidP="00085470">
            <w:pPr>
              <w:spacing w:line="276" w:lineRule="auto"/>
              <w:rPr>
                <w:rFonts w:cstheme="minorHAnsi"/>
                <w:lang w:val="nl-NL"/>
              </w:rPr>
            </w:pPr>
            <w:r>
              <w:rPr>
                <w:rFonts w:cstheme="minorHAnsi"/>
                <w:lang w:val="nl-NL"/>
              </w:rPr>
              <w:t>OO4.1: Professionele ontwikkeling in de praktijk</w:t>
            </w:r>
          </w:p>
        </w:tc>
      </w:tr>
    </w:tbl>
    <w:p w14:paraId="0D680FA9" w14:textId="294E625F" w:rsidR="00914CF0" w:rsidRPr="00036B5C" w:rsidRDefault="00914CF0" w:rsidP="00914CF0">
      <w:pPr>
        <w:spacing w:after="0"/>
        <w:rPr>
          <w:lang w:val="nl-NL"/>
        </w:rPr>
      </w:pPr>
    </w:p>
    <w:p w14:paraId="6C2D7CA4" w14:textId="77777777" w:rsidR="00914CF0" w:rsidRDefault="00914CF0" w:rsidP="00914CF0">
      <w:pPr>
        <w:pStyle w:val="Tekstopmerking"/>
        <w:spacing w:after="0"/>
        <w:rPr>
          <w:sz w:val="22"/>
          <w:szCs w:val="22"/>
          <w:lang w:val="nl-NL"/>
        </w:rPr>
      </w:pPr>
      <w:r w:rsidRPr="00036B5C">
        <w:rPr>
          <w:sz w:val="22"/>
          <w:szCs w:val="22"/>
          <w:lang w:val="nl-NL"/>
        </w:rPr>
        <w:t xml:space="preserve">Je werkt, zowel tijdens de contactdag als op jouw stage/werk, aan deze leeruitkomsten. </w:t>
      </w:r>
    </w:p>
    <w:p w14:paraId="28138CE6" w14:textId="77777777" w:rsidR="00914CF0" w:rsidRPr="00036B5C" w:rsidRDefault="00914CF0" w:rsidP="00914CF0">
      <w:pPr>
        <w:pStyle w:val="Tekstopmerking"/>
        <w:spacing w:after="0"/>
        <w:rPr>
          <w:sz w:val="22"/>
          <w:szCs w:val="22"/>
          <w:lang w:val="nl-NL"/>
        </w:rPr>
      </w:pPr>
    </w:p>
    <w:p w14:paraId="11112DFF" w14:textId="28648CFF" w:rsidR="00914CF0" w:rsidRDefault="000C2EC3" w:rsidP="00914CF0">
      <w:pPr>
        <w:pStyle w:val="Tekstopmerking"/>
        <w:spacing w:after="0"/>
        <w:rPr>
          <w:sz w:val="22"/>
          <w:szCs w:val="22"/>
          <w:lang w:val="nl-NL"/>
        </w:rPr>
      </w:pPr>
      <w:r>
        <w:rPr>
          <w:sz w:val="22"/>
          <w:szCs w:val="22"/>
          <w:lang w:val="nl-NL"/>
        </w:rPr>
        <w:t>Tijdens deze modules</w:t>
      </w:r>
      <w:r w:rsidR="00914CF0" w:rsidRPr="00036B5C">
        <w:rPr>
          <w:sz w:val="22"/>
          <w:szCs w:val="22"/>
          <w:lang w:val="nl-NL"/>
        </w:rPr>
        <w:t xml:space="preserve"> kun je zelf bepalen in welke context je stage loopt, mits je op deze plek les kunt geven aan groepen lerenden. De VMBO en MBO setting zijn uitermate geschikt, maar wanneer jij binnen een zorgacademie of leerhuis de mogelijkheid hebt om structureel les te geven aan groepen kan dat ook. </w:t>
      </w:r>
    </w:p>
    <w:p w14:paraId="5B1E4C54" w14:textId="77777777" w:rsidR="00914CF0" w:rsidRPr="00036B5C" w:rsidRDefault="00914CF0" w:rsidP="00914CF0">
      <w:pPr>
        <w:pStyle w:val="Tekstopmerking"/>
        <w:spacing w:after="0"/>
        <w:rPr>
          <w:sz w:val="22"/>
          <w:szCs w:val="22"/>
          <w:lang w:val="nl-NL"/>
        </w:rPr>
      </w:pPr>
    </w:p>
    <w:p w14:paraId="3463114D" w14:textId="77777777" w:rsidR="00914CF0" w:rsidRPr="00036B5C" w:rsidRDefault="00914CF0" w:rsidP="00914CF0">
      <w:pPr>
        <w:spacing w:after="0"/>
        <w:rPr>
          <w:lang w:val="nl-NL"/>
        </w:rPr>
      </w:pPr>
      <w:r w:rsidRPr="00036B5C">
        <w:rPr>
          <w:lang w:val="nl-NL"/>
        </w:rPr>
        <w:t xml:space="preserve">Tijdens de module KB is het de bedoeling dat je volop gaat experimenteren met het ontwerpen van (theorie)lessen en het geven van (theorie)lessen. Wanneer je nieuw bent in het onderwijs kun je in het begin van de module onderdelen van een les of korte lesactiviteiten begeleiden. Ook kun je ervoor kiezen om in het begin les te geven aan een kleine groep lerenden. Dit kun je dan langzaam uitbouwen naar gehele lessen aan gehele groepen lerenden. Tijdens de module OO zet je dit voort. </w:t>
      </w:r>
    </w:p>
    <w:p w14:paraId="579B8832" w14:textId="77777777" w:rsidR="00914CF0" w:rsidRDefault="00914CF0" w:rsidP="00914CF0">
      <w:pPr>
        <w:pStyle w:val="Tekstopmerking"/>
        <w:spacing w:after="0"/>
        <w:rPr>
          <w:sz w:val="22"/>
          <w:szCs w:val="22"/>
          <w:lang w:val="nl-NL"/>
        </w:rPr>
      </w:pPr>
    </w:p>
    <w:p w14:paraId="04C4BC1C" w14:textId="50BD8738" w:rsidR="00914CF0" w:rsidRPr="00036B5C" w:rsidRDefault="00914CF0" w:rsidP="00914CF0">
      <w:pPr>
        <w:pStyle w:val="Tekstopmerking"/>
        <w:spacing w:after="0"/>
        <w:rPr>
          <w:noProof/>
          <w:sz w:val="22"/>
          <w:szCs w:val="22"/>
          <w:lang w:val="nl-NL"/>
        </w:rPr>
      </w:pPr>
      <w:r w:rsidRPr="00036B5C">
        <w:rPr>
          <w:sz w:val="22"/>
          <w:szCs w:val="22"/>
          <w:lang w:val="nl-NL"/>
        </w:rPr>
        <w:lastRenderedPageBreak/>
        <w:t xml:space="preserve">In de module OO verschuift het accent van het lesgeven naar </w:t>
      </w:r>
      <w:r w:rsidR="000C2EC3">
        <w:rPr>
          <w:sz w:val="22"/>
          <w:szCs w:val="22"/>
          <w:lang w:val="nl-NL"/>
        </w:rPr>
        <w:t xml:space="preserve">het </w:t>
      </w:r>
      <w:r w:rsidRPr="00036B5C">
        <w:rPr>
          <w:sz w:val="22"/>
          <w:szCs w:val="22"/>
          <w:lang w:val="nl-NL"/>
        </w:rPr>
        <w:t xml:space="preserve">ontwerpen van leerprogramma’s en toetsen. Belangrijk is dat je in jouw stagecontext de mogelijkheid krijgt om hiermee aan de slag te gaan. </w:t>
      </w:r>
      <w:r w:rsidRPr="00036B5C">
        <w:rPr>
          <w:noProof/>
          <w:sz w:val="22"/>
          <w:szCs w:val="22"/>
          <w:lang w:val="nl-NL"/>
        </w:rPr>
        <w:t>Daarnaast blijft, zoals reeds ben</w:t>
      </w:r>
      <w:r w:rsidR="000C2EC3">
        <w:rPr>
          <w:noProof/>
          <w:sz w:val="22"/>
          <w:szCs w:val="22"/>
          <w:lang w:val="nl-NL"/>
        </w:rPr>
        <w:t>o</w:t>
      </w:r>
      <w:r w:rsidRPr="00036B5C">
        <w:rPr>
          <w:noProof/>
          <w:sz w:val="22"/>
          <w:szCs w:val="22"/>
          <w:lang w:val="nl-NL"/>
        </w:rPr>
        <w:t>emd, het lesgeven aan groepen een belangijke stage-activiteit.</w:t>
      </w:r>
    </w:p>
    <w:p w14:paraId="0A713EC3" w14:textId="77777777" w:rsidR="00914CF0" w:rsidRPr="00036B5C" w:rsidRDefault="00914CF0" w:rsidP="00914CF0">
      <w:pPr>
        <w:spacing w:after="0"/>
        <w:rPr>
          <w:lang w:val="nl-NL"/>
        </w:rPr>
      </w:pPr>
    </w:p>
    <w:p w14:paraId="5768F4C7" w14:textId="77777777" w:rsidR="006950CB" w:rsidRDefault="00914CF0" w:rsidP="00914CF0">
      <w:pPr>
        <w:spacing w:after="0"/>
        <w:rPr>
          <w:lang w:val="nl-NL"/>
        </w:rPr>
      </w:pPr>
      <w:r w:rsidRPr="00036B5C">
        <w:rPr>
          <w:lang w:val="nl-NL"/>
        </w:rPr>
        <w:t xml:space="preserve">Wanneer jouw stagebegeleider graag duidelijkheid wilt over wat jij komt doen/wat hij van jou kan verwachten de komende stageperiode, kun je het bovenstaande bespreken. Daarnaast kun je je met de stagebegeleider de praktijkopdrachten doornemen die horen bij de modules KB en OO.  </w:t>
      </w:r>
    </w:p>
    <w:p w14:paraId="6EB0133D" w14:textId="0E102F62" w:rsidR="000C2EC3" w:rsidRPr="00036B5C" w:rsidRDefault="00914CF0" w:rsidP="000C2EC3">
      <w:pPr>
        <w:spacing w:after="0"/>
        <w:rPr>
          <w:lang w:val="nl-NL"/>
        </w:rPr>
      </w:pPr>
      <w:r w:rsidRPr="00036B5C">
        <w:rPr>
          <w:lang w:val="nl-NL"/>
        </w:rPr>
        <w:t xml:space="preserve">De praktijkopdrachten geven richting aan je ontwikkeling gedurende je stage. Jij kiest welke praktijkopdrachten je uitvoert gedurende je stage. Neem deze op in je POP. </w:t>
      </w:r>
      <w:r w:rsidR="000C2EC3" w:rsidRPr="00036B5C">
        <w:rPr>
          <w:lang w:val="nl-NL"/>
        </w:rPr>
        <w:t xml:space="preserve">De resultaten van de praktijkopdrachten verwerk je in een </w:t>
      </w:r>
      <w:r w:rsidR="000C2EC3">
        <w:rPr>
          <w:lang w:val="nl-NL"/>
        </w:rPr>
        <w:t>stage</w:t>
      </w:r>
      <w:r w:rsidR="000C2EC3" w:rsidRPr="00036B5C">
        <w:rPr>
          <w:lang w:val="nl-NL"/>
        </w:rPr>
        <w:t xml:space="preserve">portfolio dat je aan het einde van je stage upload in je DPF. </w:t>
      </w:r>
      <w:r w:rsidR="000C2EC3">
        <w:rPr>
          <w:lang w:val="nl-NL"/>
        </w:rPr>
        <w:t xml:space="preserve">Met het stageportfolio toon je leeruitkomst KB2.3 en OO4.1 aan: ‘Professionele ontwikkeling in de praktijk’. </w:t>
      </w:r>
    </w:p>
    <w:p w14:paraId="73DEEE10" w14:textId="77777777" w:rsidR="000C2EC3" w:rsidRDefault="000C2EC3" w:rsidP="000C2EC3">
      <w:pPr>
        <w:spacing w:after="0"/>
        <w:rPr>
          <w:lang w:val="nl-NL"/>
        </w:rPr>
      </w:pPr>
    </w:p>
    <w:p w14:paraId="3D202074" w14:textId="10177354" w:rsidR="006950CB" w:rsidRDefault="006950CB" w:rsidP="000C2EC3">
      <w:pPr>
        <w:spacing w:after="0"/>
        <w:rPr>
          <w:lang w:val="nl-NL"/>
        </w:rPr>
      </w:pPr>
    </w:p>
    <w:p w14:paraId="1489D90F" w14:textId="77777777" w:rsidR="006950CB" w:rsidRDefault="006950CB">
      <w:pPr>
        <w:rPr>
          <w:lang w:val="nl-NL"/>
        </w:rPr>
      </w:pPr>
    </w:p>
    <w:p w14:paraId="0758E2E7" w14:textId="77777777" w:rsidR="006950CB" w:rsidRDefault="006950CB">
      <w:pPr>
        <w:rPr>
          <w:lang w:val="nl-NL"/>
        </w:rPr>
      </w:pPr>
    </w:p>
    <w:p w14:paraId="78057236" w14:textId="77777777" w:rsidR="006950CB" w:rsidRDefault="006950CB">
      <w:pPr>
        <w:rPr>
          <w:lang w:val="nl-NL"/>
        </w:rPr>
      </w:pPr>
    </w:p>
    <w:p w14:paraId="03FB6799" w14:textId="77777777" w:rsidR="006950CB" w:rsidRDefault="006950CB">
      <w:pPr>
        <w:rPr>
          <w:lang w:val="nl-NL"/>
        </w:rPr>
      </w:pPr>
    </w:p>
    <w:p w14:paraId="5EC2144C" w14:textId="77777777" w:rsidR="006950CB" w:rsidRDefault="006950CB">
      <w:pPr>
        <w:rPr>
          <w:lang w:val="nl-NL"/>
        </w:rPr>
      </w:pPr>
    </w:p>
    <w:p w14:paraId="56919EE5" w14:textId="77777777" w:rsidR="006950CB" w:rsidRDefault="006950CB">
      <w:pPr>
        <w:rPr>
          <w:lang w:val="nl-NL"/>
        </w:rPr>
      </w:pPr>
    </w:p>
    <w:p w14:paraId="2B8997A0" w14:textId="77777777" w:rsidR="006950CB" w:rsidRDefault="006950CB">
      <w:pPr>
        <w:rPr>
          <w:lang w:val="nl-NL"/>
        </w:rPr>
      </w:pPr>
    </w:p>
    <w:p w14:paraId="588AA632" w14:textId="77777777" w:rsidR="006950CB" w:rsidRDefault="006950CB">
      <w:pPr>
        <w:rPr>
          <w:lang w:val="nl-NL"/>
        </w:rPr>
      </w:pPr>
    </w:p>
    <w:p w14:paraId="5A16BA88" w14:textId="77777777" w:rsidR="006950CB" w:rsidRDefault="006950CB">
      <w:pPr>
        <w:rPr>
          <w:lang w:val="nl-NL"/>
        </w:rPr>
      </w:pPr>
    </w:p>
    <w:p w14:paraId="34FEE29A" w14:textId="77777777" w:rsidR="006950CB" w:rsidRDefault="006950CB">
      <w:pPr>
        <w:rPr>
          <w:lang w:val="nl-NL"/>
        </w:rPr>
      </w:pPr>
    </w:p>
    <w:p w14:paraId="3147F6B4" w14:textId="77777777" w:rsidR="006950CB" w:rsidRDefault="006950CB">
      <w:pPr>
        <w:rPr>
          <w:lang w:val="nl-NL"/>
        </w:rPr>
      </w:pPr>
    </w:p>
    <w:p w14:paraId="30D0192E" w14:textId="77777777" w:rsidR="006950CB" w:rsidRDefault="006950CB">
      <w:pPr>
        <w:rPr>
          <w:lang w:val="nl-NL"/>
        </w:rPr>
      </w:pPr>
    </w:p>
    <w:p w14:paraId="3A62BF9F" w14:textId="77777777" w:rsidR="006950CB" w:rsidRDefault="006950CB">
      <w:pPr>
        <w:rPr>
          <w:lang w:val="nl-NL"/>
        </w:rPr>
      </w:pPr>
    </w:p>
    <w:p w14:paraId="795DFC4B" w14:textId="77777777" w:rsidR="006950CB" w:rsidRDefault="006950CB">
      <w:pPr>
        <w:rPr>
          <w:lang w:val="nl-NL"/>
        </w:rPr>
      </w:pPr>
    </w:p>
    <w:p w14:paraId="25A4B8AB" w14:textId="77777777" w:rsidR="006950CB" w:rsidRDefault="006950CB">
      <w:pPr>
        <w:rPr>
          <w:lang w:val="nl-NL"/>
        </w:rPr>
      </w:pPr>
    </w:p>
    <w:p w14:paraId="3B4D2F7E" w14:textId="77777777" w:rsidR="006950CB" w:rsidRDefault="006950CB">
      <w:pPr>
        <w:rPr>
          <w:lang w:val="nl-NL"/>
        </w:rPr>
      </w:pPr>
    </w:p>
    <w:p w14:paraId="1B23D788" w14:textId="77777777" w:rsidR="006950CB" w:rsidRDefault="006950CB">
      <w:pPr>
        <w:rPr>
          <w:lang w:val="nl-NL"/>
        </w:rPr>
      </w:pPr>
    </w:p>
    <w:p w14:paraId="49103F51" w14:textId="77777777" w:rsidR="006950CB" w:rsidRDefault="006950CB">
      <w:pPr>
        <w:rPr>
          <w:lang w:val="nl-NL"/>
        </w:rPr>
      </w:pPr>
    </w:p>
    <w:p w14:paraId="1C8E2FB5" w14:textId="77777777" w:rsidR="006950CB" w:rsidRDefault="006950CB">
      <w:pPr>
        <w:rPr>
          <w:lang w:val="nl-NL"/>
        </w:rPr>
      </w:pPr>
    </w:p>
    <w:p w14:paraId="2A4EB3C8" w14:textId="77777777" w:rsidR="000C2EC3" w:rsidRDefault="000C2EC3">
      <w:pPr>
        <w:rPr>
          <w:lang w:val="nl-NL"/>
        </w:rPr>
      </w:pPr>
    </w:p>
    <w:p w14:paraId="758DE5D2" w14:textId="020476F1" w:rsidR="006950CB" w:rsidRPr="006A3526" w:rsidRDefault="006950CB" w:rsidP="006950CB">
      <w:pPr>
        <w:rPr>
          <w:b/>
          <w:lang w:val="nl-NL"/>
        </w:rPr>
      </w:pPr>
      <w:r>
        <w:rPr>
          <w:b/>
          <w:lang w:val="nl-NL"/>
        </w:rPr>
        <w:lastRenderedPageBreak/>
        <w:t xml:space="preserve">Informatie in het kort </w:t>
      </w:r>
      <w:r w:rsidRPr="006A3526">
        <w:rPr>
          <w:b/>
          <w:lang w:val="nl-NL"/>
        </w:rPr>
        <w:t>lere</w:t>
      </w:r>
      <w:r w:rsidR="007153C6">
        <w:rPr>
          <w:b/>
          <w:lang w:val="nl-NL"/>
        </w:rPr>
        <w:t>n op de stage/werkplek in de modules minor VMBO/MBO/OP en OL</w:t>
      </w:r>
    </w:p>
    <w:p w14:paraId="5FB69662" w14:textId="6013A286" w:rsidR="006950CB" w:rsidRDefault="00DC0824" w:rsidP="006950CB">
      <w:pPr>
        <w:spacing w:after="0"/>
        <w:rPr>
          <w:lang w:val="nl-NL"/>
        </w:rPr>
      </w:pPr>
      <w:r>
        <w:rPr>
          <w:lang w:val="nl-NL"/>
        </w:rPr>
        <w:br/>
        <w:t>De afstudeerfase</w:t>
      </w:r>
      <w:r w:rsidR="006950CB">
        <w:rPr>
          <w:lang w:val="nl-NL"/>
        </w:rPr>
        <w:t xml:space="preserve"> omvat de modules ‘minor VMBO OF de minor MBO OF de minor Opleider in de praktijk (MV, MM, MP) en ‘De onderzoekende leraar’ (OL). Hieronder worden de modules, en hoe je hier in je stage/werk aan gaat werken, kort toegelicht.</w:t>
      </w:r>
    </w:p>
    <w:p w14:paraId="7AB4196C" w14:textId="77777777" w:rsidR="006950CB" w:rsidRDefault="006950CB" w:rsidP="006950CB">
      <w:pPr>
        <w:spacing w:after="0"/>
        <w:rPr>
          <w:lang w:val="nl-NL"/>
        </w:rPr>
      </w:pPr>
    </w:p>
    <w:p w14:paraId="6A402CAF" w14:textId="77777777" w:rsidR="006950CB" w:rsidRPr="003218D6" w:rsidRDefault="006950CB" w:rsidP="006950CB">
      <w:pPr>
        <w:spacing w:after="0"/>
        <w:rPr>
          <w:b/>
          <w:u w:val="single"/>
          <w:lang w:val="nl-NL"/>
        </w:rPr>
      </w:pPr>
      <w:r w:rsidRPr="003218D6">
        <w:rPr>
          <w:b/>
          <w:u w:val="single"/>
          <w:lang w:val="nl-NL"/>
        </w:rPr>
        <w:t>De minor</w:t>
      </w:r>
      <w:r>
        <w:rPr>
          <w:b/>
          <w:u w:val="single"/>
          <w:lang w:val="nl-NL"/>
        </w:rPr>
        <w:t>en: VMBO, MBO of Opleider in de praktijk</w:t>
      </w:r>
    </w:p>
    <w:p w14:paraId="6E3B289F" w14:textId="471A4B60" w:rsidR="006932EE" w:rsidRDefault="006950CB" w:rsidP="006932EE">
      <w:pPr>
        <w:spacing w:after="0"/>
        <w:rPr>
          <w:lang w:val="nl-NL"/>
        </w:rPr>
      </w:pPr>
      <w:r>
        <w:rPr>
          <w:lang w:val="nl-NL"/>
        </w:rPr>
        <w:t xml:space="preserve">Tijdens de minor verdiep je je in een specifiek vakgebied naar keuze. </w:t>
      </w:r>
      <w:r w:rsidR="006932EE">
        <w:rPr>
          <w:lang w:val="nl-NL"/>
        </w:rPr>
        <w:t>Je loopt stage in de context van de minor. In de minor VMBO en MBO is het van belang dat je zeer regelmatig lesgeeft aan groepen lerenden. In de minor MP staat het geven van een opleidingsadvies en het begeleiden/coachen van medewerkers centraal. Zorg ervoor dat er ruimte is op je stageplek om deze activiteiten uit te voeren.</w:t>
      </w:r>
      <w:r w:rsidR="00DC0824">
        <w:rPr>
          <w:lang w:val="nl-NL"/>
        </w:rPr>
        <w:br/>
      </w:r>
    </w:p>
    <w:p w14:paraId="3AFF1782" w14:textId="3D8FFE86" w:rsidR="006950CB" w:rsidRDefault="006950CB" w:rsidP="006950CB">
      <w:pPr>
        <w:spacing w:after="0"/>
        <w:rPr>
          <w:lang w:val="nl-NL"/>
        </w:rPr>
      </w:pPr>
      <w:r>
        <w:rPr>
          <w:lang w:val="nl-NL"/>
        </w:rPr>
        <w:t>In de minor VMBO ga je aan de slag met het ontwerpen van een groepsoverzicht, het geven van burgerschapsvorming</w:t>
      </w:r>
      <w:r w:rsidR="00DC0824">
        <w:rPr>
          <w:lang w:val="nl-NL"/>
        </w:rPr>
        <w:t>, het voeren van LOB gesprekken</w:t>
      </w:r>
      <w:r>
        <w:rPr>
          <w:lang w:val="nl-NL"/>
        </w:rPr>
        <w:t xml:space="preserve"> en het aansluiten bij de</w:t>
      </w:r>
      <w:r w:rsidR="00DC0824">
        <w:rPr>
          <w:lang w:val="nl-NL"/>
        </w:rPr>
        <w:t xml:space="preserve"> ontwikkelingsfase van de</w:t>
      </w:r>
      <w:r>
        <w:rPr>
          <w:lang w:val="nl-NL"/>
        </w:rPr>
        <w:t xml:space="preserve"> puber. In de minor MBO ga je aan de slag met het begeleiden van de loopbaancompetenties, het geven van burgerschapsvorming en het begeleiden van de beroepspraktijkvorming. In de minor opleider in de praktijk (MP) ga je aan de slag met opleidingsvraagstukken en h</w:t>
      </w:r>
      <w:r w:rsidR="00DC0824">
        <w:rPr>
          <w:lang w:val="nl-NL"/>
        </w:rPr>
        <w:t xml:space="preserve">et geven van opleidingsadviezen. </w:t>
      </w:r>
      <w:r>
        <w:rPr>
          <w:lang w:val="nl-NL"/>
        </w:rPr>
        <w:t>In deze minoren  werk je aan de volgende eenheden van leeruitkomsten:</w:t>
      </w:r>
    </w:p>
    <w:p w14:paraId="5162397D" w14:textId="77777777" w:rsidR="00DD0688" w:rsidRDefault="00DD0688" w:rsidP="006950CB">
      <w:pPr>
        <w:spacing w:after="0"/>
        <w:rPr>
          <w:lang w:val="nl-NL"/>
        </w:rPr>
      </w:pPr>
    </w:p>
    <w:tbl>
      <w:tblPr>
        <w:tblStyle w:val="Tabelraster"/>
        <w:tblW w:w="0" w:type="auto"/>
        <w:tblLook w:val="04A0" w:firstRow="1" w:lastRow="0" w:firstColumn="1" w:lastColumn="0" w:noHBand="0" w:noVBand="1"/>
      </w:tblPr>
      <w:tblGrid>
        <w:gridCol w:w="3116"/>
        <w:gridCol w:w="3117"/>
        <w:gridCol w:w="3117"/>
      </w:tblGrid>
      <w:tr w:rsidR="001C4258" w:rsidRPr="004231E8" w14:paraId="651CB062" w14:textId="77777777" w:rsidTr="001C4258">
        <w:tc>
          <w:tcPr>
            <w:tcW w:w="3116" w:type="dxa"/>
            <w:shd w:val="clear" w:color="auto" w:fill="D9E2F3" w:themeFill="accent5" w:themeFillTint="33"/>
          </w:tcPr>
          <w:p w14:paraId="134B1475" w14:textId="15C4C738" w:rsidR="001C4258" w:rsidRPr="001C4258" w:rsidRDefault="001C4258" w:rsidP="006950CB">
            <w:pPr>
              <w:rPr>
                <w:b/>
                <w:lang w:val="nl-NL"/>
              </w:rPr>
            </w:pPr>
            <w:r>
              <w:rPr>
                <w:b/>
                <w:lang w:val="nl-NL"/>
              </w:rPr>
              <w:t>Minor VMBO (MV)</w:t>
            </w:r>
          </w:p>
        </w:tc>
        <w:tc>
          <w:tcPr>
            <w:tcW w:w="3117" w:type="dxa"/>
            <w:shd w:val="clear" w:color="auto" w:fill="D9E2F3" w:themeFill="accent5" w:themeFillTint="33"/>
          </w:tcPr>
          <w:p w14:paraId="425C7FAE" w14:textId="391B690A" w:rsidR="001C4258" w:rsidRPr="001C4258" w:rsidRDefault="001C4258" w:rsidP="006950CB">
            <w:pPr>
              <w:rPr>
                <w:b/>
                <w:lang w:val="nl-NL"/>
              </w:rPr>
            </w:pPr>
            <w:r w:rsidRPr="001C4258">
              <w:rPr>
                <w:b/>
                <w:lang w:val="nl-NL"/>
              </w:rPr>
              <w:t>Minor MBO (MM)</w:t>
            </w:r>
          </w:p>
        </w:tc>
        <w:tc>
          <w:tcPr>
            <w:tcW w:w="3117" w:type="dxa"/>
            <w:shd w:val="clear" w:color="auto" w:fill="D9E2F3" w:themeFill="accent5" w:themeFillTint="33"/>
          </w:tcPr>
          <w:p w14:paraId="719B125F" w14:textId="79CC82AE" w:rsidR="001C4258" w:rsidRPr="001C4258" w:rsidRDefault="001C4258" w:rsidP="006950CB">
            <w:pPr>
              <w:rPr>
                <w:b/>
                <w:lang w:val="nl-NL"/>
              </w:rPr>
            </w:pPr>
            <w:r w:rsidRPr="001C4258">
              <w:rPr>
                <w:b/>
                <w:lang w:val="nl-NL"/>
              </w:rPr>
              <w:t>Minor Opleider in de praktijk (MP</w:t>
            </w:r>
            <w:r>
              <w:rPr>
                <w:b/>
                <w:lang w:val="nl-NL"/>
              </w:rPr>
              <w:t>)</w:t>
            </w:r>
          </w:p>
        </w:tc>
      </w:tr>
      <w:tr w:rsidR="001C4258" w14:paraId="6737C76A" w14:textId="77777777" w:rsidTr="001C4258">
        <w:tc>
          <w:tcPr>
            <w:tcW w:w="3116" w:type="dxa"/>
          </w:tcPr>
          <w:p w14:paraId="18A792C5" w14:textId="2F2EEC84" w:rsidR="001C4258" w:rsidRDefault="001C4258" w:rsidP="006950CB">
            <w:pPr>
              <w:rPr>
                <w:lang w:val="nl-NL"/>
              </w:rPr>
            </w:pPr>
            <w:r>
              <w:rPr>
                <w:lang w:val="nl-NL"/>
              </w:rPr>
              <w:t>Omgaan met diversiteit</w:t>
            </w:r>
          </w:p>
        </w:tc>
        <w:tc>
          <w:tcPr>
            <w:tcW w:w="3117" w:type="dxa"/>
          </w:tcPr>
          <w:p w14:paraId="6FB64A02" w14:textId="012D766A" w:rsidR="001C4258" w:rsidRDefault="00DC0824" w:rsidP="006950CB">
            <w:pPr>
              <w:rPr>
                <w:lang w:val="nl-NL"/>
              </w:rPr>
            </w:pPr>
            <w:r>
              <w:rPr>
                <w:lang w:val="nl-NL"/>
              </w:rPr>
              <w:t>Burgerschap en loopbaanontwikkeling</w:t>
            </w:r>
          </w:p>
        </w:tc>
        <w:tc>
          <w:tcPr>
            <w:tcW w:w="3117" w:type="dxa"/>
          </w:tcPr>
          <w:p w14:paraId="3F4222A4" w14:textId="0E337222" w:rsidR="001C4258" w:rsidRDefault="001C4258" w:rsidP="006950CB">
            <w:pPr>
              <w:rPr>
                <w:lang w:val="nl-NL"/>
              </w:rPr>
            </w:pPr>
            <w:r>
              <w:rPr>
                <w:lang w:val="nl-NL"/>
              </w:rPr>
              <w:t>Organisatiegericht leren en opleiden</w:t>
            </w:r>
          </w:p>
        </w:tc>
      </w:tr>
      <w:tr w:rsidR="001C4258" w14:paraId="00FA2A0F" w14:textId="77777777" w:rsidTr="001C4258">
        <w:tc>
          <w:tcPr>
            <w:tcW w:w="3116" w:type="dxa"/>
          </w:tcPr>
          <w:p w14:paraId="61EA258B" w14:textId="66AE4137" w:rsidR="001C4258" w:rsidRDefault="001C4258" w:rsidP="006950CB">
            <w:pPr>
              <w:rPr>
                <w:lang w:val="nl-NL"/>
              </w:rPr>
            </w:pPr>
            <w:r>
              <w:rPr>
                <w:lang w:val="nl-NL"/>
              </w:rPr>
              <w:t>Begeleiden van leerlingen</w:t>
            </w:r>
          </w:p>
        </w:tc>
        <w:tc>
          <w:tcPr>
            <w:tcW w:w="3117" w:type="dxa"/>
          </w:tcPr>
          <w:p w14:paraId="6EAF1EE2" w14:textId="37D60F7E" w:rsidR="001C4258" w:rsidRDefault="00DC0824" w:rsidP="006950CB">
            <w:pPr>
              <w:rPr>
                <w:lang w:val="nl-NL"/>
              </w:rPr>
            </w:pPr>
            <w:r>
              <w:rPr>
                <w:lang w:val="nl-NL"/>
              </w:rPr>
              <w:t>Begeleiden tijdens de</w:t>
            </w:r>
            <w:r w:rsidR="001C4258">
              <w:rPr>
                <w:lang w:val="nl-NL"/>
              </w:rPr>
              <w:t xml:space="preserve"> beroepspraktijkvorming</w:t>
            </w:r>
          </w:p>
        </w:tc>
        <w:tc>
          <w:tcPr>
            <w:tcW w:w="3117" w:type="dxa"/>
          </w:tcPr>
          <w:p w14:paraId="4F40B8B0" w14:textId="34AD8790" w:rsidR="001C4258" w:rsidRDefault="001C4258" w:rsidP="006950CB">
            <w:pPr>
              <w:rPr>
                <w:lang w:val="nl-NL"/>
              </w:rPr>
            </w:pPr>
            <w:r>
              <w:rPr>
                <w:lang w:val="nl-NL"/>
              </w:rPr>
              <w:t>Begeleiden van (leer)processen</w:t>
            </w:r>
          </w:p>
        </w:tc>
      </w:tr>
      <w:tr w:rsidR="001C4258" w14:paraId="334DB2E8" w14:textId="77777777" w:rsidTr="001C4258">
        <w:tc>
          <w:tcPr>
            <w:tcW w:w="3116" w:type="dxa"/>
          </w:tcPr>
          <w:p w14:paraId="182C2711" w14:textId="00366CDE" w:rsidR="001C4258" w:rsidRDefault="001C4258" w:rsidP="006950CB">
            <w:pPr>
              <w:rPr>
                <w:lang w:val="nl-NL"/>
              </w:rPr>
            </w:pPr>
            <w:r>
              <w:rPr>
                <w:lang w:val="nl-NL"/>
              </w:rPr>
              <w:t>Ontwikkeling van de puber</w:t>
            </w:r>
          </w:p>
        </w:tc>
        <w:tc>
          <w:tcPr>
            <w:tcW w:w="3117" w:type="dxa"/>
          </w:tcPr>
          <w:p w14:paraId="70E371B1" w14:textId="42FB340D" w:rsidR="001C4258" w:rsidRDefault="001C4258" w:rsidP="006950CB">
            <w:pPr>
              <w:rPr>
                <w:lang w:val="nl-NL"/>
              </w:rPr>
            </w:pPr>
            <w:r>
              <w:rPr>
                <w:lang w:val="nl-NL"/>
              </w:rPr>
              <w:t>Professioneel leiderschap</w:t>
            </w:r>
          </w:p>
        </w:tc>
        <w:tc>
          <w:tcPr>
            <w:tcW w:w="3117" w:type="dxa"/>
          </w:tcPr>
          <w:p w14:paraId="608D99AF" w14:textId="16437E4F" w:rsidR="001C4258" w:rsidRDefault="001C4258" w:rsidP="006950CB">
            <w:pPr>
              <w:rPr>
                <w:lang w:val="nl-NL"/>
              </w:rPr>
            </w:pPr>
            <w:r>
              <w:rPr>
                <w:lang w:val="nl-NL"/>
              </w:rPr>
              <w:t>Professioneel leiderschap</w:t>
            </w:r>
            <w:r w:rsidR="00DC0824">
              <w:rPr>
                <w:lang w:val="nl-NL"/>
              </w:rPr>
              <w:br/>
            </w:r>
          </w:p>
        </w:tc>
      </w:tr>
      <w:tr w:rsidR="00DC0824" w14:paraId="13B33AE6" w14:textId="77777777" w:rsidTr="004C07B2">
        <w:tc>
          <w:tcPr>
            <w:tcW w:w="3116" w:type="dxa"/>
          </w:tcPr>
          <w:p w14:paraId="46D52A13" w14:textId="36515C77" w:rsidR="00DC0824" w:rsidRDefault="00DC0824" w:rsidP="006950CB">
            <w:pPr>
              <w:rPr>
                <w:lang w:val="nl-NL"/>
              </w:rPr>
            </w:pPr>
            <w:r>
              <w:rPr>
                <w:lang w:val="nl-NL"/>
              </w:rPr>
              <w:t>Professioneel leiderschap</w:t>
            </w:r>
            <w:r>
              <w:rPr>
                <w:lang w:val="nl-NL"/>
              </w:rPr>
              <w:br/>
            </w:r>
          </w:p>
        </w:tc>
        <w:tc>
          <w:tcPr>
            <w:tcW w:w="6234" w:type="dxa"/>
            <w:gridSpan w:val="2"/>
          </w:tcPr>
          <w:p w14:paraId="175E3210" w14:textId="77777777" w:rsidR="00DC0824" w:rsidRDefault="00DC0824" w:rsidP="006950CB">
            <w:pPr>
              <w:rPr>
                <w:lang w:val="nl-NL"/>
              </w:rPr>
            </w:pPr>
          </w:p>
        </w:tc>
      </w:tr>
    </w:tbl>
    <w:p w14:paraId="4FAA9143" w14:textId="77777777" w:rsidR="006950CB" w:rsidRDefault="006950CB" w:rsidP="006950CB">
      <w:pPr>
        <w:spacing w:after="0"/>
        <w:rPr>
          <w:lang w:val="nl-NL"/>
        </w:rPr>
      </w:pPr>
    </w:p>
    <w:p w14:paraId="5D939BF8" w14:textId="77777777" w:rsidR="006950CB" w:rsidRDefault="006950CB" w:rsidP="006950CB">
      <w:pPr>
        <w:spacing w:after="0"/>
        <w:rPr>
          <w:lang w:val="nl-NL"/>
        </w:rPr>
      </w:pPr>
      <w:r>
        <w:rPr>
          <w:lang w:val="nl-NL"/>
        </w:rPr>
        <w:t xml:space="preserve">Je werkt, zowel tijdens de contactdag als op jouw stage/werk aan deze leeruitkomsten. </w:t>
      </w:r>
    </w:p>
    <w:p w14:paraId="7FCE103E" w14:textId="77777777" w:rsidR="006950CB" w:rsidRDefault="006950CB" w:rsidP="006950CB">
      <w:pPr>
        <w:spacing w:after="0"/>
        <w:rPr>
          <w:lang w:val="nl-NL"/>
        </w:rPr>
      </w:pPr>
    </w:p>
    <w:p w14:paraId="1F521EB4" w14:textId="77777777" w:rsidR="006950CB" w:rsidRDefault="006950CB" w:rsidP="006950CB">
      <w:pPr>
        <w:spacing w:after="0"/>
        <w:rPr>
          <w:b/>
          <w:u w:val="single"/>
          <w:lang w:val="nl-NL"/>
        </w:rPr>
      </w:pPr>
      <w:r w:rsidRPr="001C4258">
        <w:rPr>
          <w:b/>
          <w:u w:val="single"/>
          <w:lang w:val="nl-NL"/>
        </w:rPr>
        <w:t>De module Onderzoekende Leraar</w:t>
      </w:r>
    </w:p>
    <w:p w14:paraId="0CFBE81E" w14:textId="77777777" w:rsidR="005A4C87" w:rsidRDefault="005A4C87" w:rsidP="005A4C87">
      <w:pPr>
        <w:spacing w:after="0"/>
        <w:rPr>
          <w:lang w:val="nl-NL"/>
        </w:rPr>
      </w:pPr>
    </w:p>
    <w:p w14:paraId="3F9318BF" w14:textId="77777777" w:rsidR="005A4C87" w:rsidRDefault="005A4C87" w:rsidP="005A4C87">
      <w:pPr>
        <w:spacing w:after="0"/>
        <w:rPr>
          <w:lang w:val="nl-NL"/>
        </w:rPr>
      </w:pPr>
      <w:r>
        <w:rPr>
          <w:lang w:val="nl-NL"/>
        </w:rPr>
        <w:t xml:space="preserve">In de module OL voer je een praktijkgericht onderzoek uit naar een onderwijskundig of opleidingsvraagstuk. De resultaten van dit onderzoek deel je. Daarnaast verzorg je een deskundigheidsbevordering of workshop op de opleiding. In deze module werk je aan de volgende eenheden van leeruitkomsten: </w:t>
      </w:r>
    </w:p>
    <w:p w14:paraId="067BE562" w14:textId="77777777" w:rsidR="002D7040" w:rsidRDefault="002D7040" w:rsidP="005A4C87">
      <w:pPr>
        <w:spacing w:after="0"/>
        <w:rPr>
          <w:lang w:val="nl-NL"/>
        </w:rPr>
      </w:pPr>
    </w:p>
    <w:p w14:paraId="5504D122" w14:textId="77777777" w:rsidR="002D7040" w:rsidRDefault="002D7040" w:rsidP="005A4C87">
      <w:pPr>
        <w:spacing w:after="0"/>
        <w:rPr>
          <w:lang w:val="nl-NL"/>
        </w:rPr>
      </w:pPr>
    </w:p>
    <w:p w14:paraId="34D7D9F2" w14:textId="77777777" w:rsidR="002D7040" w:rsidRDefault="002D7040" w:rsidP="005A4C87">
      <w:pPr>
        <w:spacing w:after="0"/>
        <w:rPr>
          <w:lang w:val="nl-NL"/>
        </w:rPr>
      </w:pPr>
    </w:p>
    <w:p w14:paraId="57D0F586" w14:textId="77777777" w:rsidR="002D7040" w:rsidRDefault="002D7040" w:rsidP="005A4C87">
      <w:pPr>
        <w:spacing w:after="0"/>
        <w:rPr>
          <w:lang w:val="nl-NL"/>
        </w:rPr>
      </w:pPr>
    </w:p>
    <w:p w14:paraId="092935A6" w14:textId="77777777" w:rsidR="005A4C87" w:rsidRDefault="005A4C87" w:rsidP="005A4C87">
      <w:pPr>
        <w:spacing w:after="0"/>
        <w:rPr>
          <w:lang w:val="nl-NL"/>
        </w:rPr>
      </w:pPr>
    </w:p>
    <w:p w14:paraId="70B132EF" w14:textId="77777777" w:rsidR="001C4258" w:rsidRDefault="001C4258" w:rsidP="006950CB">
      <w:pPr>
        <w:spacing w:after="0"/>
        <w:rPr>
          <w:b/>
          <w:u w:val="single"/>
          <w:lang w:val="nl-NL"/>
        </w:rPr>
      </w:pPr>
    </w:p>
    <w:tbl>
      <w:tblPr>
        <w:tblStyle w:val="Tabelraster"/>
        <w:tblW w:w="9351" w:type="dxa"/>
        <w:tblLook w:val="04A0" w:firstRow="1" w:lastRow="0" w:firstColumn="1" w:lastColumn="0" w:noHBand="0" w:noVBand="1"/>
      </w:tblPr>
      <w:tblGrid>
        <w:gridCol w:w="3256"/>
        <w:gridCol w:w="6095"/>
      </w:tblGrid>
      <w:tr w:rsidR="001C4258" w:rsidRPr="00787F86" w14:paraId="3129344C" w14:textId="77777777" w:rsidTr="00085470">
        <w:tc>
          <w:tcPr>
            <w:tcW w:w="9351" w:type="dxa"/>
            <w:gridSpan w:val="2"/>
            <w:shd w:val="clear" w:color="auto" w:fill="D9E2F3" w:themeFill="accent5" w:themeFillTint="33"/>
          </w:tcPr>
          <w:p w14:paraId="1E43FC0D" w14:textId="405CEA86" w:rsidR="001C4258" w:rsidRPr="00787F86" w:rsidRDefault="001C4258" w:rsidP="00085470">
            <w:pPr>
              <w:spacing w:line="276" w:lineRule="auto"/>
              <w:rPr>
                <w:rFonts w:cstheme="minorHAnsi"/>
                <w:b/>
                <w:lang w:val="nl-NL"/>
              </w:rPr>
            </w:pPr>
            <w:r w:rsidRPr="00787F86">
              <w:rPr>
                <w:rFonts w:cstheme="minorHAnsi"/>
                <w:b/>
                <w:lang w:val="nl-NL"/>
              </w:rPr>
              <w:lastRenderedPageBreak/>
              <w:t>Mod</w:t>
            </w:r>
            <w:r>
              <w:rPr>
                <w:rFonts w:cstheme="minorHAnsi"/>
                <w:b/>
                <w:lang w:val="nl-NL"/>
              </w:rPr>
              <w:t>ule Onderzoekende Leraar (OL</w:t>
            </w:r>
            <w:r w:rsidRPr="00787F86">
              <w:rPr>
                <w:rFonts w:cstheme="minorHAnsi"/>
                <w:b/>
                <w:lang w:val="nl-NL"/>
              </w:rPr>
              <w:t>)</w:t>
            </w:r>
          </w:p>
        </w:tc>
      </w:tr>
      <w:tr w:rsidR="00DC0824" w:rsidRPr="004231E8" w14:paraId="1B94D447" w14:textId="77777777" w:rsidTr="00085470">
        <w:trPr>
          <w:trHeight w:val="296"/>
        </w:trPr>
        <w:tc>
          <w:tcPr>
            <w:tcW w:w="3256" w:type="dxa"/>
            <w:vMerge w:val="restart"/>
            <w:shd w:val="clear" w:color="auto" w:fill="FFFFFF" w:themeFill="background1"/>
          </w:tcPr>
          <w:p w14:paraId="14C81C95" w14:textId="57335A3C" w:rsidR="00DC0824" w:rsidRPr="00D848DA" w:rsidRDefault="00DC0824" w:rsidP="00085470">
            <w:pPr>
              <w:spacing w:line="276" w:lineRule="auto"/>
              <w:rPr>
                <w:rFonts w:cstheme="minorHAnsi"/>
                <w:lang w:val="nl-NL"/>
              </w:rPr>
            </w:pPr>
            <w:r>
              <w:rPr>
                <w:rFonts w:cstheme="minorHAnsi"/>
                <w:lang w:val="nl-NL"/>
              </w:rPr>
              <w:t>OL1: Onderzoeken van de praktijk</w:t>
            </w:r>
          </w:p>
        </w:tc>
        <w:tc>
          <w:tcPr>
            <w:tcW w:w="6095" w:type="dxa"/>
            <w:shd w:val="clear" w:color="auto" w:fill="FFFFFF" w:themeFill="background1"/>
          </w:tcPr>
          <w:p w14:paraId="5BFD32DB" w14:textId="3A0118DB" w:rsidR="00DC0824" w:rsidRPr="00D848DA" w:rsidRDefault="00DC0824" w:rsidP="00085470">
            <w:pPr>
              <w:spacing w:line="276" w:lineRule="auto"/>
              <w:rPr>
                <w:rFonts w:cstheme="minorHAnsi"/>
                <w:lang w:val="nl-NL"/>
              </w:rPr>
            </w:pPr>
            <w:r>
              <w:rPr>
                <w:rFonts w:cstheme="minorHAnsi"/>
                <w:lang w:val="nl-NL"/>
              </w:rPr>
              <w:t>OL1.1: Onderzoeken van de praktijk</w:t>
            </w:r>
          </w:p>
        </w:tc>
      </w:tr>
      <w:tr w:rsidR="00DC0824" w:rsidRPr="00D848DA" w14:paraId="2066638E" w14:textId="77777777" w:rsidTr="001C4258">
        <w:trPr>
          <w:trHeight w:val="379"/>
        </w:trPr>
        <w:tc>
          <w:tcPr>
            <w:tcW w:w="3256" w:type="dxa"/>
            <w:vMerge/>
            <w:shd w:val="clear" w:color="auto" w:fill="FFFFFF" w:themeFill="background1"/>
          </w:tcPr>
          <w:p w14:paraId="37A05DAB" w14:textId="7A3062C0" w:rsidR="00DC0824" w:rsidRPr="00D848DA" w:rsidRDefault="00DC0824" w:rsidP="00085470">
            <w:pPr>
              <w:spacing w:line="276" w:lineRule="auto"/>
              <w:rPr>
                <w:rFonts w:cstheme="minorHAnsi"/>
                <w:lang w:val="nl-NL"/>
              </w:rPr>
            </w:pPr>
          </w:p>
        </w:tc>
        <w:tc>
          <w:tcPr>
            <w:tcW w:w="6095" w:type="dxa"/>
            <w:shd w:val="clear" w:color="auto" w:fill="FFFFFF" w:themeFill="background1"/>
          </w:tcPr>
          <w:p w14:paraId="1E36339A" w14:textId="41F1A2DE" w:rsidR="00DC0824" w:rsidRPr="00D848DA" w:rsidRDefault="00DC0824" w:rsidP="00085470">
            <w:pPr>
              <w:spacing w:line="276" w:lineRule="auto"/>
              <w:rPr>
                <w:rFonts w:cstheme="minorHAnsi"/>
                <w:lang w:val="nl-NL"/>
              </w:rPr>
            </w:pPr>
            <w:r>
              <w:rPr>
                <w:rFonts w:cstheme="minorHAnsi"/>
                <w:lang w:val="nl-NL"/>
              </w:rPr>
              <w:t>OL1.2: Delen van onderzoek</w:t>
            </w:r>
          </w:p>
        </w:tc>
      </w:tr>
      <w:tr w:rsidR="001C4258" w14:paraId="58801C59" w14:textId="77777777" w:rsidTr="00085470">
        <w:trPr>
          <w:trHeight w:val="114"/>
        </w:trPr>
        <w:tc>
          <w:tcPr>
            <w:tcW w:w="3256" w:type="dxa"/>
            <w:shd w:val="clear" w:color="auto" w:fill="FFFFFF" w:themeFill="background1"/>
          </w:tcPr>
          <w:p w14:paraId="2E1506EE" w14:textId="02C80BA6" w:rsidR="001C4258" w:rsidRPr="00D848DA" w:rsidRDefault="001C4258" w:rsidP="00085470">
            <w:pPr>
              <w:spacing w:line="276" w:lineRule="auto"/>
              <w:rPr>
                <w:rFonts w:cstheme="minorHAnsi"/>
                <w:lang w:val="nl-NL"/>
              </w:rPr>
            </w:pPr>
            <w:r>
              <w:rPr>
                <w:rFonts w:cstheme="minorHAnsi"/>
                <w:lang w:val="nl-NL"/>
              </w:rPr>
              <w:t>OL2: Leren en professionaliseren</w:t>
            </w:r>
          </w:p>
        </w:tc>
        <w:tc>
          <w:tcPr>
            <w:tcW w:w="6095" w:type="dxa"/>
            <w:shd w:val="clear" w:color="auto" w:fill="FFFFFF" w:themeFill="background1"/>
          </w:tcPr>
          <w:p w14:paraId="77B7929A" w14:textId="1F517A27" w:rsidR="001C4258" w:rsidRDefault="001C4258" w:rsidP="00085470">
            <w:pPr>
              <w:spacing w:line="276" w:lineRule="auto"/>
              <w:rPr>
                <w:rFonts w:cstheme="minorHAnsi"/>
                <w:lang w:val="nl-NL"/>
              </w:rPr>
            </w:pPr>
            <w:r>
              <w:rPr>
                <w:rFonts w:cstheme="minorHAnsi"/>
                <w:lang w:val="nl-NL"/>
              </w:rPr>
              <w:t>OL2.1: Leren en professionaliseren</w:t>
            </w:r>
          </w:p>
        </w:tc>
      </w:tr>
      <w:tr w:rsidR="001C4258" w:rsidRPr="004231E8" w14:paraId="68AC675D" w14:textId="77777777" w:rsidTr="00085470">
        <w:trPr>
          <w:trHeight w:val="114"/>
        </w:trPr>
        <w:tc>
          <w:tcPr>
            <w:tcW w:w="3256" w:type="dxa"/>
            <w:shd w:val="clear" w:color="auto" w:fill="FFFFFF" w:themeFill="background1"/>
          </w:tcPr>
          <w:p w14:paraId="45CC6CA8" w14:textId="5B8C8F46" w:rsidR="001C4258" w:rsidRPr="00D848DA" w:rsidRDefault="001C4258" w:rsidP="00DC0824">
            <w:pPr>
              <w:spacing w:line="276" w:lineRule="auto"/>
              <w:rPr>
                <w:rFonts w:cstheme="minorHAnsi"/>
                <w:lang w:val="nl-NL"/>
              </w:rPr>
            </w:pPr>
            <w:r>
              <w:rPr>
                <w:rFonts w:cstheme="minorHAnsi"/>
                <w:lang w:val="nl-NL"/>
              </w:rPr>
              <w:t xml:space="preserve">OL3: </w:t>
            </w:r>
            <w:r w:rsidR="00DC0824">
              <w:rPr>
                <w:rFonts w:cstheme="minorHAnsi"/>
                <w:lang w:val="nl-NL"/>
              </w:rPr>
              <w:t>Professionele ontwikkeling in de praktijk</w:t>
            </w:r>
          </w:p>
        </w:tc>
        <w:tc>
          <w:tcPr>
            <w:tcW w:w="6095" w:type="dxa"/>
            <w:shd w:val="clear" w:color="auto" w:fill="FFFFFF" w:themeFill="background1"/>
          </w:tcPr>
          <w:p w14:paraId="4E713934" w14:textId="4322D6F4" w:rsidR="001C4258" w:rsidRDefault="001C4258" w:rsidP="00DC0824">
            <w:pPr>
              <w:spacing w:line="276" w:lineRule="auto"/>
              <w:rPr>
                <w:rFonts w:cstheme="minorHAnsi"/>
                <w:lang w:val="nl-NL"/>
              </w:rPr>
            </w:pPr>
            <w:r>
              <w:rPr>
                <w:rFonts w:cstheme="minorHAnsi"/>
                <w:lang w:val="nl-NL"/>
              </w:rPr>
              <w:t xml:space="preserve">OL3.1: </w:t>
            </w:r>
            <w:r w:rsidR="00DC0824">
              <w:rPr>
                <w:rFonts w:cstheme="minorHAnsi"/>
                <w:lang w:val="nl-NL"/>
              </w:rPr>
              <w:t>Professionele ontwikkeling in de praktijk</w:t>
            </w:r>
          </w:p>
        </w:tc>
      </w:tr>
    </w:tbl>
    <w:p w14:paraId="34B3CC4B" w14:textId="77777777" w:rsidR="001C4258" w:rsidRDefault="001C4258" w:rsidP="006950CB">
      <w:pPr>
        <w:spacing w:after="0"/>
        <w:rPr>
          <w:lang w:val="nl-NL"/>
        </w:rPr>
      </w:pPr>
    </w:p>
    <w:p w14:paraId="42005E21" w14:textId="77777777" w:rsidR="006950CB" w:rsidRDefault="006950CB" w:rsidP="006950CB">
      <w:pPr>
        <w:spacing w:after="0"/>
        <w:rPr>
          <w:lang w:val="nl-NL"/>
        </w:rPr>
      </w:pPr>
    </w:p>
    <w:p w14:paraId="6F143E47" w14:textId="2D735498" w:rsidR="006950CB" w:rsidRDefault="006950CB" w:rsidP="006950CB">
      <w:pPr>
        <w:spacing w:after="0"/>
        <w:rPr>
          <w:lang w:val="nl-NL"/>
        </w:rPr>
      </w:pPr>
      <w:r>
        <w:rPr>
          <w:lang w:val="nl-NL"/>
        </w:rPr>
        <w:t>Je werkt, zowel tijdens de contactdag als op jouw stage/werk aan de leeruitkomsten</w:t>
      </w:r>
      <w:r w:rsidRPr="00576348">
        <w:rPr>
          <w:lang w:val="nl-NL"/>
        </w:rPr>
        <w:t xml:space="preserve"> </w:t>
      </w:r>
      <w:r w:rsidR="006623CC">
        <w:rPr>
          <w:lang w:val="nl-NL"/>
        </w:rPr>
        <w:t>‘O</w:t>
      </w:r>
      <w:r>
        <w:rPr>
          <w:lang w:val="nl-NL"/>
        </w:rPr>
        <w:t>nderzoeken van de praktijk’ en</w:t>
      </w:r>
      <w:r w:rsidR="006623CC">
        <w:rPr>
          <w:lang w:val="nl-NL"/>
        </w:rPr>
        <w:t xml:space="preserve"> ‘Leren en professionaliseren’. </w:t>
      </w:r>
      <w:r>
        <w:rPr>
          <w:lang w:val="nl-NL"/>
        </w:rPr>
        <w:t>In de module OL staat het onderzoek centraal, echter</w:t>
      </w:r>
      <w:r w:rsidRPr="00890840">
        <w:rPr>
          <w:lang w:val="nl-NL"/>
        </w:rPr>
        <w:t xml:space="preserve"> tijdens deze module werk</w:t>
      </w:r>
      <w:r>
        <w:rPr>
          <w:lang w:val="nl-NL"/>
        </w:rPr>
        <w:t xml:space="preserve"> je naast je onderzoek ook aan d</w:t>
      </w:r>
      <w:r w:rsidRPr="00890840">
        <w:rPr>
          <w:lang w:val="nl-NL"/>
        </w:rPr>
        <w:t xml:space="preserve">e </w:t>
      </w:r>
      <w:r>
        <w:rPr>
          <w:lang w:val="nl-NL"/>
        </w:rPr>
        <w:t>bekwaamheidseisen van de leraar</w:t>
      </w:r>
      <w:r w:rsidRPr="00890840">
        <w:rPr>
          <w:lang w:val="nl-NL"/>
        </w:rPr>
        <w:t xml:space="preserve">. Je blijft gedurende deze module dus ook regelmatig lesgeven. </w:t>
      </w:r>
    </w:p>
    <w:p w14:paraId="76A62C3D" w14:textId="77777777" w:rsidR="006950CB" w:rsidRDefault="006950CB" w:rsidP="006950CB">
      <w:pPr>
        <w:spacing w:after="0"/>
        <w:rPr>
          <w:lang w:val="nl-NL"/>
        </w:rPr>
      </w:pPr>
    </w:p>
    <w:p w14:paraId="5D53B0E4" w14:textId="5CB8D613" w:rsidR="006623CC" w:rsidRPr="00036B5C" w:rsidRDefault="006950CB" w:rsidP="006623CC">
      <w:pPr>
        <w:spacing w:after="0"/>
        <w:rPr>
          <w:lang w:val="nl-NL"/>
        </w:rPr>
      </w:pPr>
      <w:r>
        <w:rPr>
          <w:lang w:val="nl-NL"/>
        </w:rPr>
        <w:t xml:space="preserve">Wanneer jouw stagebegeleider graag duidelijkheid wilt over wat jij komt doen/wat hij van jou kan verwachten de komende stageperiode, kun je het bovenstaande bespreken. Daarnaast kun je je met de stagebegeleider de praktijkopdrachten doornemen die horen bij de minoren en OL.  De praktijkopdrachten geven richting aan je ontwikkeling gedurende je stage. Jij kiest welke praktijkopdrachten je uitvoert gedurende je stage. Neem deze op in je POP. </w:t>
      </w:r>
      <w:r w:rsidR="006623CC" w:rsidRPr="00036B5C">
        <w:rPr>
          <w:lang w:val="nl-NL"/>
        </w:rPr>
        <w:t xml:space="preserve">De resultaten van de praktijkopdrachten verwerk je in een </w:t>
      </w:r>
      <w:r w:rsidR="006623CC">
        <w:rPr>
          <w:lang w:val="nl-NL"/>
        </w:rPr>
        <w:t>stage</w:t>
      </w:r>
      <w:r w:rsidR="006623CC" w:rsidRPr="00036B5C">
        <w:rPr>
          <w:lang w:val="nl-NL"/>
        </w:rPr>
        <w:t xml:space="preserve">portfolio dat je aan het einde van je stage upload in je DPF. </w:t>
      </w:r>
      <w:r w:rsidR="006623CC">
        <w:rPr>
          <w:lang w:val="nl-NL"/>
        </w:rPr>
        <w:t xml:space="preserve">Met het stageportfolio toon je leeruitkomst MV4.2, MM3.2 en MP3.2 en OL3.1 aan: ‘Professionele ontwikkeling in de praktijk’. </w:t>
      </w:r>
    </w:p>
    <w:p w14:paraId="6EB609DF" w14:textId="77777777" w:rsidR="006623CC" w:rsidRDefault="006623CC" w:rsidP="006623CC">
      <w:pPr>
        <w:spacing w:after="0"/>
        <w:rPr>
          <w:lang w:val="nl-NL"/>
        </w:rPr>
      </w:pPr>
    </w:p>
    <w:p w14:paraId="15C8E795" w14:textId="2717F661" w:rsidR="006950CB" w:rsidRDefault="006950CB" w:rsidP="006623CC">
      <w:pPr>
        <w:spacing w:after="0"/>
        <w:rPr>
          <w:lang w:val="nl-NL"/>
        </w:rPr>
      </w:pPr>
    </w:p>
    <w:sectPr w:rsidR="006950CB" w:rsidSect="00C60615">
      <w:footerReference w:type="default" r:id="rId2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03F04" w14:textId="77777777" w:rsidR="006668E4" w:rsidRDefault="006668E4">
      <w:pPr>
        <w:spacing w:after="0" w:line="240" w:lineRule="auto"/>
      </w:pPr>
      <w:r>
        <w:separator/>
      </w:r>
    </w:p>
  </w:endnote>
  <w:endnote w:type="continuationSeparator" w:id="0">
    <w:p w14:paraId="5ECFB6AC" w14:textId="77777777" w:rsidR="006668E4" w:rsidRDefault="0066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charset w:val="00"/>
    <w:family w:val="roman"/>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Wingdings3">
    <w:altName w:val="Arial Unicode MS"/>
    <w:panose1 w:val="00000000000000000000"/>
    <w:charset w:val="88"/>
    <w:family w:val="auto"/>
    <w:notTrueType/>
    <w:pitch w:val="default"/>
    <w:sig w:usb0="00000000"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200E2" w14:textId="77777777" w:rsidR="006668E4" w:rsidRPr="0066244F" w:rsidRDefault="006668E4" w:rsidP="00C60615">
    <w:pPr>
      <w:pStyle w:val="Voettekst"/>
      <w:pBdr>
        <w:top w:val="single" w:sz="4" w:space="1" w:color="auto"/>
      </w:pBdr>
      <w:rPr>
        <w:rStyle w:val="Paginanummer"/>
        <w:color w:val="auto"/>
        <w:szCs w:val="18"/>
        <w:lang w:val="nl-NL"/>
      </w:rPr>
    </w:pPr>
    <w:r w:rsidRPr="0066244F">
      <w:rPr>
        <w:rStyle w:val="Paginanummer"/>
        <w:color w:val="auto"/>
        <w:szCs w:val="18"/>
        <w:lang w:val="nl-NL"/>
      </w:rPr>
      <w:t>© HAN GGM Bachelor voor professionals</w:t>
    </w:r>
    <w:r w:rsidRPr="0066244F">
      <w:rPr>
        <w:rStyle w:val="Paginanummer"/>
        <w:color w:val="auto"/>
        <w:szCs w:val="18"/>
        <w:lang w:val="nl-NL"/>
      </w:rPr>
      <w:tab/>
    </w:r>
    <w:r w:rsidRPr="0066244F">
      <w:rPr>
        <w:rStyle w:val="Paginanummer"/>
        <w:color w:val="auto"/>
        <w:szCs w:val="18"/>
        <w:lang w:val="nl-NL"/>
      </w:rPr>
      <w:tab/>
      <w:t xml:space="preserve">pagina </w:t>
    </w:r>
    <w:r w:rsidRPr="00EF1F9C">
      <w:rPr>
        <w:rStyle w:val="Paginanummer"/>
        <w:color w:val="auto"/>
        <w:szCs w:val="18"/>
      </w:rPr>
      <w:fldChar w:fldCharType="begin"/>
    </w:r>
    <w:r w:rsidRPr="0066244F">
      <w:rPr>
        <w:rStyle w:val="Paginanummer"/>
        <w:color w:val="auto"/>
        <w:szCs w:val="18"/>
        <w:lang w:val="nl-NL"/>
      </w:rPr>
      <w:instrText xml:space="preserve"> PAGE </w:instrText>
    </w:r>
    <w:r w:rsidRPr="00EF1F9C">
      <w:rPr>
        <w:rStyle w:val="Paginanummer"/>
        <w:color w:val="auto"/>
        <w:szCs w:val="18"/>
      </w:rPr>
      <w:fldChar w:fldCharType="separate"/>
    </w:r>
    <w:r w:rsidR="004231E8">
      <w:rPr>
        <w:rStyle w:val="Paginanummer"/>
        <w:color w:val="auto"/>
        <w:szCs w:val="18"/>
        <w:lang w:val="nl-NL"/>
      </w:rPr>
      <w:t>21</w:t>
    </w:r>
    <w:r w:rsidRPr="00EF1F9C">
      <w:rPr>
        <w:rStyle w:val="Paginanummer"/>
        <w:color w:val="auto"/>
        <w:szCs w:val="18"/>
      </w:rPr>
      <w:fldChar w:fldCharType="end"/>
    </w:r>
  </w:p>
  <w:p w14:paraId="0208922E" w14:textId="36248D91" w:rsidR="006668E4" w:rsidRPr="00C60615" w:rsidRDefault="006668E4" w:rsidP="00C60615">
    <w:pPr>
      <w:pStyle w:val="Voettekst"/>
      <w:rPr>
        <w:rStyle w:val="Paginanummer"/>
        <w:color w:val="auto"/>
        <w:szCs w:val="18"/>
        <w:lang w:val="nl-NL"/>
      </w:rPr>
    </w:pPr>
    <w:r>
      <w:rPr>
        <w:rStyle w:val="Paginanummer"/>
        <w:color w:val="auto"/>
        <w:szCs w:val="18"/>
        <w:lang w:val="nl-NL"/>
      </w:rPr>
      <w:t>112</w:t>
    </w:r>
    <w:r w:rsidRPr="0024287E">
      <w:rPr>
        <w:rStyle w:val="Paginanummer"/>
        <w:color w:val="auto"/>
        <w:szCs w:val="18"/>
        <w:lang w:val="nl-NL"/>
      </w:rPr>
      <w:t xml:space="preserve"> Lerarenopleiding Gezondheidszorg en Welzijn</w:t>
    </w:r>
    <w:r w:rsidRPr="0024287E">
      <w:rPr>
        <w:rStyle w:val="Paginanummer"/>
        <w:color w:val="auto"/>
        <w:szCs w:val="18"/>
        <w:lang w:val="nl-NL"/>
      </w:rPr>
      <w:tab/>
    </w:r>
    <w:r w:rsidRPr="0024287E">
      <w:rPr>
        <w:rStyle w:val="Paginanummer"/>
        <w:color w:val="auto"/>
        <w:szCs w:val="18"/>
        <w:lang w:val="nl-NL"/>
      </w:rPr>
      <w:tab/>
    </w:r>
    <w:r>
      <w:rPr>
        <w:rStyle w:val="Paginanummer"/>
        <w:color w:val="auto"/>
        <w:szCs w:val="18"/>
        <w:lang w:val="nl-NL"/>
      </w:rPr>
      <w:t>Stagehandleiding</w:t>
    </w:r>
    <w:r w:rsidRPr="0024287E">
      <w:rPr>
        <w:rStyle w:val="Paginanummer"/>
        <w:color w:val="auto"/>
        <w:szCs w:val="18"/>
        <w:lang w:val="nl-NL"/>
      </w:rPr>
      <w:t xml:space="preserve"> | </w:t>
    </w:r>
    <w:r>
      <w:rPr>
        <w:rStyle w:val="Paginanummer"/>
        <w:color w:val="auto"/>
        <w:szCs w:val="18"/>
        <w:lang w:val="nl-NL"/>
      </w:rPr>
      <w:t>201</w:t>
    </w:r>
    <w:r w:rsidR="004231E8">
      <w:rPr>
        <w:rStyle w:val="Paginanummer"/>
        <w:color w:val="auto"/>
        <w:szCs w:val="18"/>
        <w:lang w:val="nl-NL"/>
      </w:rPr>
      <w:t>9</w:t>
    </w:r>
    <w:r>
      <w:rPr>
        <w:rStyle w:val="Paginanummer"/>
        <w:color w:val="auto"/>
        <w:szCs w:val="18"/>
        <w:lang w:val="nl-NL"/>
      </w:rPr>
      <w:t>-20</w:t>
    </w:r>
    <w:r w:rsidR="004231E8">
      <w:rPr>
        <w:rStyle w:val="Paginanummer"/>
        <w:color w:val="auto"/>
        <w:szCs w:val="18"/>
        <w:lang w:val="nl-NL"/>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A709D" w14:textId="77777777" w:rsidR="006668E4" w:rsidRDefault="006668E4">
      <w:pPr>
        <w:spacing w:after="0" w:line="240" w:lineRule="auto"/>
      </w:pPr>
      <w:r>
        <w:separator/>
      </w:r>
    </w:p>
  </w:footnote>
  <w:footnote w:type="continuationSeparator" w:id="0">
    <w:p w14:paraId="26D2150C" w14:textId="77777777" w:rsidR="006668E4" w:rsidRDefault="00666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1E26"/>
    <w:multiLevelType w:val="hybridMultilevel"/>
    <w:tmpl w:val="F8185960"/>
    <w:lvl w:ilvl="0" w:tplc="9FB8DC9A">
      <w:start w:val="1"/>
      <w:numFmt w:val="decimal"/>
      <w:lvlText w:val="%1."/>
      <w:lvlJc w:val="left"/>
      <w:pPr>
        <w:ind w:left="720" w:hanging="360"/>
      </w:pPr>
      <w:rPr>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6B90FA8"/>
    <w:multiLevelType w:val="multilevel"/>
    <w:tmpl w:val="C45A26E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alibri" w:hAnsi="Calibri"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07C94901"/>
    <w:multiLevelType w:val="hybridMultilevel"/>
    <w:tmpl w:val="E6F61526"/>
    <w:lvl w:ilvl="0" w:tplc="4224E158">
      <w:start w:val="1"/>
      <w:numFmt w:val="bullet"/>
      <w:lvlText w:val="-"/>
      <w:lvlJc w:val="left"/>
      <w:pPr>
        <w:ind w:left="786" w:hanging="360"/>
      </w:pPr>
      <w:rPr>
        <w:rFonts w:ascii="Calibri" w:eastAsia="Times New Roman" w:hAnsi="Calibri"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07FF68F1"/>
    <w:multiLevelType w:val="hybridMultilevel"/>
    <w:tmpl w:val="5B08C63C"/>
    <w:lvl w:ilvl="0" w:tplc="4224E158">
      <w:start w:val="1"/>
      <w:numFmt w:val="bullet"/>
      <w:lvlText w:val="-"/>
      <w:lvlJc w:val="left"/>
      <w:pPr>
        <w:ind w:left="720" w:hanging="360"/>
      </w:pPr>
      <w:rPr>
        <w:rFonts w:ascii="Calibri" w:eastAsia="Times New Roman" w:hAnsi="Calibr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4C54ED"/>
    <w:multiLevelType w:val="multilevel"/>
    <w:tmpl w:val="A1C21E44"/>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C3503F"/>
    <w:multiLevelType w:val="multilevel"/>
    <w:tmpl w:val="866E9B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1B21755"/>
    <w:multiLevelType w:val="hybridMultilevel"/>
    <w:tmpl w:val="8730B32C"/>
    <w:lvl w:ilvl="0" w:tplc="4224E158">
      <w:start w:val="1"/>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3AB33CB"/>
    <w:multiLevelType w:val="hybridMultilevel"/>
    <w:tmpl w:val="7C4CF050"/>
    <w:lvl w:ilvl="0" w:tplc="0413000F">
      <w:start w:val="1"/>
      <w:numFmt w:val="decimal"/>
      <w:lvlText w:val="%1."/>
      <w:lvlJc w:val="left"/>
      <w:pPr>
        <w:ind w:left="720" w:hanging="360"/>
      </w:p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A9F0641"/>
    <w:multiLevelType w:val="hybridMultilevel"/>
    <w:tmpl w:val="CB3A120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786" w:hanging="360"/>
      </w:pPr>
      <w:rPr>
        <w:rFonts w:ascii="Courier New" w:hAnsi="Courier New" w:cs="Courier New" w:hint="default"/>
      </w:rPr>
    </w:lvl>
    <w:lvl w:ilvl="2" w:tplc="04130005">
      <w:start w:val="1"/>
      <w:numFmt w:val="bullet"/>
      <w:lvlText w:val=""/>
      <w:lvlJc w:val="left"/>
      <w:pPr>
        <w:ind w:left="2553" w:hanging="360"/>
      </w:pPr>
      <w:rPr>
        <w:rFonts w:ascii="Wingdings" w:hAnsi="Wingdings" w:hint="default"/>
      </w:rPr>
    </w:lvl>
    <w:lvl w:ilvl="3" w:tplc="04130001">
      <w:start w:val="1"/>
      <w:numFmt w:val="bullet"/>
      <w:lvlText w:val=""/>
      <w:lvlJc w:val="left"/>
      <w:pPr>
        <w:ind w:left="3273" w:hanging="360"/>
      </w:pPr>
      <w:rPr>
        <w:rFonts w:ascii="Symbol" w:hAnsi="Symbol" w:hint="default"/>
      </w:rPr>
    </w:lvl>
    <w:lvl w:ilvl="4" w:tplc="04130003" w:tentative="1">
      <w:start w:val="1"/>
      <w:numFmt w:val="bullet"/>
      <w:lvlText w:val="o"/>
      <w:lvlJc w:val="left"/>
      <w:pPr>
        <w:ind w:left="3993" w:hanging="360"/>
      </w:pPr>
      <w:rPr>
        <w:rFonts w:ascii="Courier New" w:hAnsi="Courier New" w:cs="Courier New" w:hint="default"/>
      </w:rPr>
    </w:lvl>
    <w:lvl w:ilvl="5" w:tplc="04130005" w:tentative="1">
      <w:start w:val="1"/>
      <w:numFmt w:val="bullet"/>
      <w:lvlText w:val=""/>
      <w:lvlJc w:val="left"/>
      <w:pPr>
        <w:ind w:left="4713" w:hanging="360"/>
      </w:pPr>
      <w:rPr>
        <w:rFonts w:ascii="Wingdings" w:hAnsi="Wingdings" w:hint="default"/>
      </w:rPr>
    </w:lvl>
    <w:lvl w:ilvl="6" w:tplc="04130001" w:tentative="1">
      <w:start w:val="1"/>
      <w:numFmt w:val="bullet"/>
      <w:lvlText w:val=""/>
      <w:lvlJc w:val="left"/>
      <w:pPr>
        <w:ind w:left="5433" w:hanging="360"/>
      </w:pPr>
      <w:rPr>
        <w:rFonts w:ascii="Symbol" w:hAnsi="Symbol" w:hint="default"/>
      </w:rPr>
    </w:lvl>
    <w:lvl w:ilvl="7" w:tplc="04130003" w:tentative="1">
      <w:start w:val="1"/>
      <w:numFmt w:val="bullet"/>
      <w:lvlText w:val="o"/>
      <w:lvlJc w:val="left"/>
      <w:pPr>
        <w:ind w:left="6153" w:hanging="360"/>
      </w:pPr>
      <w:rPr>
        <w:rFonts w:ascii="Courier New" w:hAnsi="Courier New" w:cs="Courier New" w:hint="default"/>
      </w:rPr>
    </w:lvl>
    <w:lvl w:ilvl="8" w:tplc="04130005" w:tentative="1">
      <w:start w:val="1"/>
      <w:numFmt w:val="bullet"/>
      <w:lvlText w:val=""/>
      <w:lvlJc w:val="left"/>
      <w:pPr>
        <w:ind w:left="6873" w:hanging="360"/>
      </w:pPr>
      <w:rPr>
        <w:rFonts w:ascii="Wingdings" w:hAnsi="Wingdings" w:hint="default"/>
      </w:rPr>
    </w:lvl>
  </w:abstractNum>
  <w:abstractNum w:abstractNumId="9" w15:restartNumberingAfterBreak="0">
    <w:nsid w:val="20AC18E2"/>
    <w:multiLevelType w:val="hybridMultilevel"/>
    <w:tmpl w:val="7C8EF308"/>
    <w:lvl w:ilvl="0" w:tplc="4224E158">
      <w:start w:val="1"/>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F64813"/>
    <w:multiLevelType w:val="hybridMultilevel"/>
    <w:tmpl w:val="861C7E18"/>
    <w:lvl w:ilvl="0" w:tplc="0413000F">
      <w:start w:val="1"/>
      <w:numFmt w:val="decimal"/>
      <w:lvlText w:val="%1."/>
      <w:lvlJc w:val="left"/>
      <w:pPr>
        <w:ind w:left="720" w:hanging="360"/>
      </w:pPr>
      <w:rPr>
        <w:rFonts w:hint="default"/>
      </w:rPr>
    </w:lvl>
    <w:lvl w:ilvl="1" w:tplc="BF4A1A0C">
      <w:start w:val="1"/>
      <w:numFmt w:val="lowerLetter"/>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58D4B6E"/>
    <w:multiLevelType w:val="hybridMultilevel"/>
    <w:tmpl w:val="15860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772751B"/>
    <w:multiLevelType w:val="multilevel"/>
    <w:tmpl w:val="C9F2BCC4"/>
    <w:lvl w:ilvl="0">
      <w:start w:val="20"/>
      <w:numFmt w:val="bullet"/>
      <w:lvlText w:val="-"/>
      <w:lvlJc w:val="left"/>
      <w:pPr>
        <w:tabs>
          <w:tab w:val="num" w:pos="360"/>
        </w:tabs>
        <w:ind w:left="360" w:hanging="360"/>
      </w:pPr>
      <w:rPr>
        <w:rFonts w:ascii="Calibri" w:eastAsia="Calibri" w:hAnsi="Calibri" w:cs="Times New Roman" w:hint="default"/>
        <w:sz w:val="20"/>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28C71925"/>
    <w:multiLevelType w:val="hybridMultilevel"/>
    <w:tmpl w:val="CAD251F8"/>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4" w15:restartNumberingAfterBreak="0">
    <w:nsid w:val="2C574B52"/>
    <w:multiLevelType w:val="hybridMultilevel"/>
    <w:tmpl w:val="9EF6DE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2FE40179"/>
    <w:multiLevelType w:val="hybridMultilevel"/>
    <w:tmpl w:val="4E36F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0655091"/>
    <w:multiLevelType w:val="multilevel"/>
    <w:tmpl w:val="1CAA184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A149E0"/>
    <w:multiLevelType w:val="hybridMultilevel"/>
    <w:tmpl w:val="A9AE099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0FB3921"/>
    <w:multiLevelType w:val="hybridMultilevel"/>
    <w:tmpl w:val="C1BE09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3016AA0"/>
    <w:multiLevelType w:val="hybridMultilevel"/>
    <w:tmpl w:val="B75E44F4"/>
    <w:lvl w:ilvl="0" w:tplc="4224E158">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1948AE"/>
    <w:multiLevelType w:val="hybridMultilevel"/>
    <w:tmpl w:val="127C9F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61D24CD"/>
    <w:multiLevelType w:val="hybridMultilevel"/>
    <w:tmpl w:val="29B4686A"/>
    <w:lvl w:ilvl="0" w:tplc="4224E158">
      <w:start w:val="1"/>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C60A69"/>
    <w:multiLevelType w:val="multilevel"/>
    <w:tmpl w:val="866E9B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42424A"/>
    <w:multiLevelType w:val="hybridMultilevel"/>
    <w:tmpl w:val="BD4E095E"/>
    <w:lvl w:ilvl="0" w:tplc="04090003">
      <w:start w:val="1"/>
      <w:numFmt w:val="bullet"/>
      <w:lvlText w:val="o"/>
      <w:lvlJc w:val="left"/>
      <w:pPr>
        <w:ind w:left="786" w:hanging="360"/>
      </w:pPr>
      <w:rPr>
        <w:rFonts w:ascii="Courier New" w:hAnsi="Courier New" w:cs="Courier New" w:hint="default"/>
      </w:rPr>
    </w:lvl>
    <w:lvl w:ilvl="1" w:tplc="04130003">
      <w:start w:val="1"/>
      <w:numFmt w:val="bullet"/>
      <w:lvlText w:val="o"/>
      <w:lvlJc w:val="left"/>
      <w:pPr>
        <w:ind w:left="2259" w:hanging="360"/>
      </w:pPr>
      <w:rPr>
        <w:rFonts w:ascii="Courier New" w:hAnsi="Courier New" w:cs="Courier New" w:hint="default"/>
      </w:rPr>
    </w:lvl>
    <w:lvl w:ilvl="2" w:tplc="04130005">
      <w:start w:val="1"/>
      <w:numFmt w:val="bullet"/>
      <w:lvlText w:val=""/>
      <w:lvlJc w:val="left"/>
      <w:pPr>
        <w:ind w:left="2979" w:hanging="360"/>
      </w:pPr>
      <w:rPr>
        <w:rFonts w:ascii="Wingdings" w:hAnsi="Wingdings" w:hint="default"/>
      </w:rPr>
    </w:lvl>
    <w:lvl w:ilvl="3" w:tplc="04130001">
      <w:start w:val="1"/>
      <w:numFmt w:val="bullet"/>
      <w:lvlText w:val=""/>
      <w:lvlJc w:val="left"/>
      <w:pPr>
        <w:ind w:left="3699" w:hanging="360"/>
      </w:pPr>
      <w:rPr>
        <w:rFonts w:ascii="Symbol" w:hAnsi="Symbol" w:hint="default"/>
      </w:rPr>
    </w:lvl>
    <w:lvl w:ilvl="4" w:tplc="04130003" w:tentative="1">
      <w:start w:val="1"/>
      <w:numFmt w:val="bullet"/>
      <w:lvlText w:val="o"/>
      <w:lvlJc w:val="left"/>
      <w:pPr>
        <w:ind w:left="4419" w:hanging="360"/>
      </w:pPr>
      <w:rPr>
        <w:rFonts w:ascii="Courier New" w:hAnsi="Courier New" w:cs="Courier New" w:hint="default"/>
      </w:rPr>
    </w:lvl>
    <w:lvl w:ilvl="5" w:tplc="04130005" w:tentative="1">
      <w:start w:val="1"/>
      <w:numFmt w:val="bullet"/>
      <w:lvlText w:val=""/>
      <w:lvlJc w:val="left"/>
      <w:pPr>
        <w:ind w:left="5139" w:hanging="360"/>
      </w:pPr>
      <w:rPr>
        <w:rFonts w:ascii="Wingdings" w:hAnsi="Wingdings" w:hint="default"/>
      </w:rPr>
    </w:lvl>
    <w:lvl w:ilvl="6" w:tplc="04130001" w:tentative="1">
      <w:start w:val="1"/>
      <w:numFmt w:val="bullet"/>
      <w:lvlText w:val=""/>
      <w:lvlJc w:val="left"/>
      <w:pPr>
        <w:ind w:left="5859" w:hanging="360"/>
      </w:pPr>
      <w:rPr>
        <w:rFonts w:ascii="Symbol" w:hAnsi="Symbol" w:hint="default"/>
      </w:rPr>
    </w:lvl>
    <w:lvl w:ilvl="7" w:tplc="04130003" w:tentative="1">
      <w:start w:val="1"/>
      <w:numFmt w:val="bullet"/>
      <w:lvlText w:val="o"/>
      <w:lvlJc w:val="left"/>
      <w:pPr>
        <w:ind w:left="6579" w:hanging="360"/>
      </w:pPr>
      <w:rPr>
        <w:rFonts w:ascii="Courier New" w:hAnsi="Courier New" w:cs="Courier New" w:hint="default"/>
      </w:rPr>
    </w:lvl>
    <w:lvl w:ilvl="8" w:tplc="04130005" w:tentative="1">
      <w:start w:val="1"/>
      <w:numFmt w:val="bullet"/>
      <w:lvlText w:val=""/>
      <w:lvlJc w:val="left"/>
      <w:pPr>
        <w:ind w:left="7299" w:hanging="360"/>
      </w:pPr>
      <w:rPr>
        <w:rFonts w:ascii="Wingdings" w:hAnsi="Wingdings" w:hint="default"/>
      </w:rPr>
    </w:lvl>
  </w:abstractNum>
  <w:abstractNum w:abstractNumId="24" w15:restartNumberingAfterBreak="0">
    <w:nsid w:val="41B219C6"/>
    <w:multiLevelType w:val="hybridMultilevel"/>
    <w:tmpl w:val="0CEAD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48FD4D71"/>
    <w:multiLevelType w:val="hybridMultilevel"/>
    <w:tmpl w:val="571A0E26"/>
    <w:lvl w:ilvl="0" w:tplc="04130015">
      <w:start w:val="1"/>
      <w:numFmt w:val="upperLetter"/>
      <w:lvlText w:val="%1."/>
      <w:lvlJc w:val="left"/>
      <w:pPr>
        <w:tabs>
          <w:tab w:val="num" w:pos="360"/>
        </w:tabs>
        <w:ind w:left="360" w:hanging="360"/>
      </w:pPr>
      <w:rPr>
        <w:rFonts w:hint="default"/>
      </w:rPr>
    </w:lvl>
    <w:lvl w:ilvl="1" w:tplc="04130003">
      <w:start w:val="1"/>
      <w:numFmt w:val="bullet"/>
      <w:lvlText w:val="-"/>
      <w:lvlJc w:val="left"/>
      <w:pPr>
        <w:tabs>
          <w:tab w:val="num" w:pos="720"/>
        </w:tabs>
        <w:ind w:left="720" w:hanging="360"/>
      </w:pPr>
      <w:rPr>
        <w:rFonts w:ascii="Arial" w:eastAsia="Times New Roman" w:hAnsi="Arial" w:cs="Arial Bold" w:hint="default"/>
      </w:rPr>
    </w:lvl>
    <w:lvl w:ilvl="2" w:tplc="04130015">
      <w:start w:val="1"/>
      <w:numFmt w:val="upperLetter"/>
      <w:lvlText w:val="%3."/>
      <w:lvlJc w:val="left"/>
      <w:pPr>
        <w:tabs>
          <w:tab w:val="num" w:pos="1785"/>
        </w:tabs>
        <w:ind w:left="1785" w:hanging="705"/>
      </w:pPr>
      <w:rPr>
        <w:rFonts w:hint="default"/>
      </w:rPr>
    </w:lvl>
    <w:lvl w:ilvl="3" w:tplc="04130001">
      <w:start w:val="1"/>
      <w:numFmt w:val="decimal"/>
      <w:lvlText w:val="%4."/>
      <w:lvlJc w:val="left"/>
      <w:pPr>
        <w:tabs>
          <w:tab w:val="num" w:pos="2505"/>
        </w:tabs>
        <w:ind w:left="2505" w:hanging="705"/>
      </w:pPr>
      <w:rPr>
        <w:rFonts w:hint="default"/>
      </w:rPr>
    </w:lvl>
    <w:lvl w:ilvl="4" w:tplc="04130003" w:tentative="1">
      <w:start w:val="1"/>
      <w:numFmt w:val="bullet"/>
      <w:lvlText w:val="o"/>
      <w:lvlJc w:val="left"/>
      <w:pPr>
        <w:tabs>
          <w:tab w:val="num" w:pos="2880"/>
        </w:tabs>
        <w:ind w:left="2880" w:hanging="360"/>
      </w:pPr>
      <w:rPr>
        <w:rFonts w:ascii="Courier New" w:hAnsi="Courier New" w:cs="Arial Bold" w:hint="default"/>
      </w:rPr>
    </w:lvl>
    <w:lvl w:ilvl="5" w:tplc="04130005" w:tentative="1">
      <w:start w:val="1"/>
      <w:numFmt w:val="bullet"/>
      <w:lvlText w:val=""/>
      <w:lvlJc w:val="left"/>
      <w:pPr>
        <w:tabs>
          <w:tab w:val="num" w:pos="3600"/>
        </w:tabs>
        <w:ind w:left="3600" w:hanging="360"/>
      </w:pPr>
      <w:rPr>
        <w:rFonts w:ascii="Wingdings" w:hAnsi="Wingdings" w:hint="default"/>
      </w:rPr>
    </w:lvl>
    <w:lvl w:ilvl="6" w:tplc="04130001" w:tentative="1">
      <w:start w:val="1"/>
      <w:numFmt w:val="bullet"/>
      <w:lvlText w:val=""/>
      <w:lvlJc w:val="left"/>
      <w:pPr>
        <w:tabs>
          <w:tab w:val="num" w:pos="4320"/>
        </w:tabs>
        <w:ind w:left="4320" w:hanging="360"/>
      </w:pPr>
      <w:rPr>
        <w:rFonts w:ascii="Symbol" w:hAnsi="Symbol" w:hint="default"/>
      </w:rPr>
    </w:lvl>
    <w:lvl w:ilvl="7" w:tplc="04130003" w:tentative="1">
      <w:start w:val="1"/>
      <w:numFmt w:val="bullet"/>
      <w:lvlText w:val="o"/>
      <w:lvlJc w:val="left"/>
      <w:pPr>
        <w:tabs>
          <w:tab w:val="num" w:pos="5040"/>
        </w:tabs>
        <w:ind w:left="5040" w:hanging="360"/>
      </w:pPr>
      <w:rPr>
        <w:rFonts w:ascii="Courier New" w:hAnsi="Courier New" w:cs="Arial Bold" w:hint="default"/>
      </w:rPr>
    </w:lvl>
    <w:lvl w:ilvl="8" w:tplc="04130005" w:tentative="1">
      <w:start w:val="1"/>
      <w:numFmt w:val="bullet"/>
      <w:lvlText w:val=""/>
      <w:lvlJc w:val="left"/>
      <w:pPr>
        <w:tabs>
          <w:tab w:val="num" w:pos="5760"/>
        </w:tabs>
        <w:ind w:left="5760" w:hanging="360"/>
      </w:pPr>
      <w:rPr>
        <w:rFonts w:ascii="Wingdings" w:hAnsi="Wingdings" w:hint="default"/>
      </w:rPr>
    </w:lvl>
  </w:abstractNum>
  <w:abstractNum w:abstractNumId="26" w15:restartNumberingAfterBreak="0">
    <w:nsid w:val="49464B22"/>
    <w:multiLevelType w:val="multilevel"/>
    <w:tmpl w:val="866E9B2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C632A8C"/>
    <w:multiLevelType w:val="hybridMultilevel"/>
    <w:tmpl w:val="DF0A11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4D074111"/>
    <w:multiLevelType w:val="multilevel"/>
    <w:tmpl w:val="C1E4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750742"/>
    <w:multiLevelType w:val="hybridMultilevel"/>
    <w:tmpl w:val="1F66F69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4742E32"/>
    <w:multiLevelType w:val="hybridMultilevel"/>
    <w:tmpl w:val="BDD66A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4B151B9"/>
    <w:multiLevelType w:val="multilevel"/>
    <w:tmpl w:val="386853DE"/>
    <w:lvl w:ilvl="0">
      <w:start w:val="1"/>
      <w:numFmt w:val="bullet"/>
      <w:pStyle w:val="opsomming2"/>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alibri" w:hAnsi="Calibri"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551F5DF6"/>
    <w:multiLevelType w:val="multilevel"/>
    <w:tmpl w:val="C45A26E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alibri" w:hAnsi="Calibri"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5EE07307"/>
    <w:multiLevelType w:val="multilevel"/>
    <w:tmpl w:val="C45A26E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alibri" w:hAnsi="Calibri" w:hint="default"/>
      </w:rPr>
    </w:lvl>
    <w:lvl w:ilvl="2">
      <w:start w:val="1"/>
      <w:numFmt w:val="bullet"/>
      <w:lvlText w:val="-"/>
      <w:lvlJc w:val="left"/>
      <w:pPr>
        <w:tabs>
          <w:tab w:val="num" w:pos="1080"/>
        </w:tabs>
        <w:ind w:left="1080" w:hanging="360"/>
      </w:pPr>
      <w:rPr>
        <w:rFonts w:ascii="Calibri" w:hAnsi="Calibri" w:hint="default"/>
      </w:rPr>
    </w:lvl>
    <w:lvl w:ilvl="3">
      <w:start w:val="1"/>
      <w:numFmt w:val="bullet"/>
      <w:lvlText w:val="-"/>
      <w:lvlJc w:val="left"/>
      <w:pPr>
        <w:tabs>
          <w:tab w:val="num" w:pos="1440"/>
        </w:tabs>
        <w:ind w:left="1440" w:hanging="360"/>
      </w:pPr>
      <w:rPr>
        <w:rFonts w:ascii="Calibri" w:hAnsi="Calibri"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42520A5"/>
    <w:multiLevelType w:val="hybridMultilevel"/>
    <w:tmpl w:val="1D58FB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70D338F"/>
    <w:multiLevelType w:val="hybridMultilevel"/>
    <w:tmpl w:val="5A4A62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6FF42B0B"/>
    <w:multiLevelType w:val="multilevel"/>
    <w:tmpl w:val="8722A36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2574B49"/>
    <w:multiLevelType w:val="hybridMultilevel"/>
    <w:tmpl w:val="E248A6A0"/>
    <w:lvl w:ilvl="0" w:tplc="4224E158">
      <w:start w:val="1"/>
      <w:numFmt w:val="bullet"/>
      <w:lvlText w:val="-"/>
      <w:lvlJc w:val="left"/>
      <w:pPr>
        <w:ind w:left="1540" w:hanging="360"/>
      </w:pPr>
      <w:rPr>
        <w:rFonts w:ascii="Calibri" w:eastAsia="Times New Roman" w:hAnsi="Calibri" w:hint="default"/>
      </w:rPr>
    </w:lvl>
    <w:lvl w:ilvl="1" w:tplc="04130003" w:tentative="1">
      <w:start w:val="1"/>
      <w:numFmt w:val="bullet"/>
      <w:lvlText w:val="o"/>
      <w:lvlJc w:val="left"/>
      <w:pPr>
        <w:ind w:left="2260" w:hanging="360"/>
      </w:pPr>
      <w:rPr>
        <w:rFonts w:ascii="Courier New" w:hAnsi="Courier New" w:cs="Courier New" w:hint="default"/>
      </w:rPr>
    </w:lvl>
    <w:lvl w:ilvl="2" w:tplc="04130005" w:tentative="1">
      <w:start w:val="1"/>
      <w:numFmt w:val="bullet"/>
      <w:lvlText w:val=""/>
      <w:lvlJc w:val="left"/>
      <w:pPr>
        <w:ind w:left="2980" w:hanging="360"/>
      </w:pPr>
      <w:rPr>
        <w:rFonts w:ascii="Wingdings" w:hAnsi="Wingdings" w:hint="default"/>
      </w:rPr>
    </w:lvl>
    <w:lvl w:ilvl="3" w:tplc="04130001" w:tentative="1">
      <w:start w:val="1"/>
      <w:numFmt w:val="bullet"/>
      <w:lvlText w:val=""/>
      <w:lvlJc w:val="left"/>
      <w:pPr>
        <w:ind w:left="3700" w:hanging="360"/>
      </w:pPr>
      <w:rPr>
        <w:rFonts w:ascii="Symbol" w:hAnsi="Symbol" w:hint="default"/>
      </w:rPr>
    </w:lvl>
    <w:lvl w:ilvl="4" w:tplc="04130003" w:tentative="1">
      <w:start w:val="1"/>
      <w:numFmt w:val="bullet"/>
      <w:lvlText w:val="o"/>
      <w:lvlJc w:val="left"/>
      <w:pPr>
        <w:ind w:left="4420" w:hanging="360"/>
      </w:pPr>
      <w:rPr>
        <w:rFonts w:ascii="Courier New" w:hAnsi="Courier New" w:cs="Courier New" w:hint="default"/>
      </w:rPr>
    </w:lvl>
    <w:lvl w:ilvl="5" w:tplc="04130005" w:tentative="1">
      <w:start w:val="1"/>
      <w:numFmt w:val="bullet"/>
      <w:lvlText w:val=""/>
      <w:lvlJc w:val="left"/>
      <w:pPr>
        <w:ind w:left="5140" w:hanging="360"/>
      </w:pPr>
      <w:rPr>
        <w:rFonts w:ascii="Wingdings" w:hAnsi="Wingdings" w:hint="default"/>
      </w:rPr>
    </w:lvl>
    <w:lvl w:ilvl="6" w:tplc="04130001" w:tentative="1">
      <w:start w:val="1"/>
      <w:numFmt w:val="bullet"/>
      <w:lvlText w:val=""/>
      <w:lvlJc w:val="left"/>
      <w:pPr>
        <w:ind w:left="5860" w:hanging="360"/>
      </w:pPr>
      <w:rPr>
        <w:rFonts w:ascii="Symbol" w:hAnsi="Symbol" w:hint="default"/>
      </w:rPr>
    </w:lvl>
    <w:lvl w:ilvl="7" w:tplc="04130003" w:tentative="1">
      <w:start w:val="1"/>
      <w:numFmt w:val="bullet"/>
      <w:lvlText w:val="o"/>
      <w:lvlJc w:val="left"/>
      <w:pPr>
        <w:ind w:left="6580" w:hanging="360"/>
      </w:pPr>
      <w:rPr>
        <w:rFonts w:ascii="Courier New" w:hAnsi="Courier New" w:cs="Courier New" w:hint="default"/>
      </w:rPr>
    </w:lvl>
    <w:lvl w:ilvl="8" w:tplc="04130005" w:tentative="1">
      <w:start w:val="1"/>
      <w:numFmt w:val="bullet"/>
      <w:lvlText w:val=""/>
      <w:lvlJc w:val="left"/>
      <w:pPr>
        <w:ind w:left="7300" w:hanging="360"/>
      </w:pPr>
      <w:rPr>
        <w:rFonts w:ascii="Wingdings" w:hAnsi="Wingdings" w:hint="default"/>
      </w:rPr>
    </w:lvl>
  </w:abstractNum>
  <w:abstractNum w:abstractNumId="38" w15:restartNumberingAfterBreak="0">
    <w:nsid w:val="743E421F"/>
    <w:multiLevelType w:val="multilevel"/>
    <w:tmpl w:val="D32E3CC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678311A"/>
    <w:multiLevelType w:val="hybridMultilevel"/>
    <w:tmpl w:val="B2563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6C119D8"/>
    <w:multiLevelType w:val="hybridMultilevel"/>
    <w:tmpl w:val="5D2E157A"/>
    <w:lvl w:ilvl="0" w:tplc="4224E158">
      <w:start w:val="1"/>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CC02B8C"/>
    <w:multiLevelType w:val="hybridMultilevel"/>
    <w:tmpl w:val="C76AE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CD256D7"/>
    <w:multiLevelType w:val="hybridMultilevel"/>
    <w:tmpl w:val="7E947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5261AF"/>
    <w:multiLevelType w:val="hybridMultilevel"/>
    <w:tmpl w:val="75B8B608"/>
    <w:lvl w:ilvl="0" w:tplc="04130001">
      <w:start w:val="1"/>
      <w:numFmt w:val="bullet"/>
      <w:lvlText w:val=""/>
      <w:lvlJc w:val="left"/>
      <w:pPr>
        <w:ind w:left="928"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F790F7D"/>
    <w:multiLevelType w:val="hybridMultilevel"/>
    <w:tmpl w:val="7C962B64"/>
    <w:lvl w:ilvl="0" w:tplc="4224E158">
      <w:start w:val="1"/>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30"/>
  </w:num>
  <w:num w:numId="5">
    <w:abstractNumId w:val="34"/>
  </w:num>
  <w:num w:numId="6">
    <w:abstractNumId w:val="9"/>
  </w:num>
  <w:num w:numId="7">
    <w:abstractNumId w:val="11"/>
  </w:num>
  <w:num w:numId="8">
    <w:abstractNumId w:val="20"/>
  </w:num>
  <w:num w:numId="9">
    <w:abstractNumId w:val="29"/>
  </w:num>
  <w:num w:numId="10">
    <w:abstractNumId w:val="3"/>
  </w:num>
  <w:num w:numId="11">
    <w:abstractNumId w:val="41"/>
  </w:num>
  <w:num w:numId="12">
    <w:abstractNumId w:val="43"/>
  </w:num>
  <w:num w:numId="13">
    <w:abstractNumId w:val="44"/>
  </w:num>
  <w:num w:numId="14">
    <w:abstractNumId w:val="8"/>
  </w:num>
  <w:num w:numId="15">
    <w:abstractNumId w:val="37"/>
  </w:num>
  <w:num w:numId="16">
    <w:abstractNumId w:val="17"/>
  </w:num>
  <w:num w:numId="17">
    <w:abstractNumId w:val="32"/>
  </w:num>
  <w:num w:numId="18">
    <w:abstractNumId w:val="35"/>
  </w:num>
  <w:num w:numId="19">
    <w:abstractNumId w:val="24"/>
  </w:num>
  <w:num w:numId="20">
    <w:abstractNumId w:val="27"/>
  </w:num>
  <w:num w:numId="21">
    <w:abstractNumId w:val="15"/>
  </w:num>
  <w:num w:numId="22">
    <w:abstractNumId w:val="31"/>
  </w:num>
  <w:num w:numId="23">
    <w:abstractNumId w:val="12"/>
  </w:num>
  <w:num w:numId="24">
    <w:abstractNumId w:val="25"/>
  </w:num>
  <w:num w:numId="25">
    <w:abstractNumId w:val="21"/>
  </w:num>
  <w:num w:numId="26">
    <w:abstractNumId w:val="36"/>
  </w:num>
  <w:num w:numId="27">
    <w:abstractNumId w:val="26"/>
  </w:num>
  <w:num w:numId="28">
    <w:abstractNumId w:val="10"/>
  </w:num>
  <w:num w:numId="29">
    <w:abstractNumId w:val="13"/>
  </w:num>
  <w:num w:numId="30">
    <w:abstractNumId w:val="4"/>
  </w:num>
  <w:num w:numId="31">
    <w:abstractNumId w:val="7"/>
  </w:num>
  <w:num w:numId="32">
    <w:abstractNumId w:val="16"/>
  </w:num>
  <w:num w:numId="33">
    <w:abstractNumId w:val="38"/>
  </w:num>
  <w:num w:numId="34">
    <w:abstractNumId w:val="18"/>
  </w:num>
  <w:num w:numId="35">
    <w:abstractNumId w:val="5"/>
  </w:num>
  <w:num w:numId="36">
    <w:abstractNumId w:val="40"/>
  </w:num>
  <w:num w:numId="37">
    <w:abstractNumId w:val="14"/>
  </w:num>
  <w:num w:numId="38">
    <w:abstractNumId w:val="33"/>
  </w:num>
  <w:num w:numId="39">
    <w:abstractNumId w:val="1"/>
  </w:num>
  <w:num w:numId="40">
    <w:abstractNumId w:val="19"/>
  </w:num>
  <w:num w:numId="41">
    <w:abstractNumId w:val="22"/>
  </w:num>
  <w:num w:numId="42">
    <w:abstractNumId w:val="39"/>
  </w:num>
  <w:num w:numId="43">
    <w:abstractNumId w:val="23"/>
  </w:num>
  <w:num w:numId="44">
    <w:abstractNumId w:val="28"/>
  </w:num>
  <w:num w:numId="45">
    <w:abstractNumId w:val="4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6E9"/>
    <w:rsid w:val="00002A70"/>
    <w:rsid w:val="000058B3"/>
    <w:rsid w:val="00012E2F"/>
    <w:rsid w:val="0001522B"/>
    <w:rsid w:val="000343B0"/>
    <w:rsid w:val="0003628B"/>
    <w:rsid w:val="00045A82"/>
    <w:rsid w:val="00061BF9"/>
    <w:rsid w:val="0006328B"/>
    <w:rsid w:val="00064DB8"/>
    <w:rsid w:val="0007382B"/>
    <w:rsid w:val="00073D85"/>
    <w:rsid w:val="00076907"/>
    <w:rsid w:val="00077CC7"/>
    <w:rsid w:val="00085470"/>
    <w:rsid w:val="00086310"/>
    <w:rsid w:val="00091C70"/>
    <w:rsid w:val="000931F4"/>
    <w:rsid w:val="000A4F62"/>
    <w:rsid w:val="000A5EE7"/>
    <w:rsid w:val="000A71AA"/>
    <w:rsid w:val="000C0568"/>
    <w:rsid w:val="000C2EC3"/>
    <w:rsid w:val="000C5127"/>
    <w:rsid w:val="000E0D1A"/>
    <w:rsid w:val="000F4A75"/>
    <w:rsid w:val="000F5F3F"/>
    <w:rsid w:val="00117536"/>
    <w:rsid w:val="0012250D"/>
    <w:rsid w:val="00123911"/>
    <w:rsid w:val="00134207"/>
    <w:rsid w:val="00134CD1"/>
    <w:rsid w:val="001418C0"/>
    <w:rsid w:val="00145E90"/>
    <w:rsid w:val="00146452"/>
    <w:rsid w:val="00147B56"/>
    <w:rsid w:val="00153B22"/>
    <w:rsid w:val="00154DF4"/>
    <w:rsid w:val="0015635D"/>
    <w:rsid w:val="001570A3"/>
    <w:rsid w:val="00166C46"/>
    <w:rsid w:val="001759D4"/>
    <w:rsid w:val="0017763D"/>
    <w:rsid w:val="0018103B"/>
    <w:rsid w:val="00184413"/>
    <w:rsid w:val="001845F2"/>
    <w:rsid w:val="00195ABB"/>
    <w:rsid w:val="001B6DF1"/>
    <w:rsid w:val="001C4258"/>
    <w:rsid w:val="001D1E9E"/>
    <w:rsid w:val="001E2374"/>
    <w:rsid w:val="001E25D1"/>
    <w:rsid w:val="001E2F8D"/>
    <w:rsid w:val="001E5733"/>
    <w:rsid w:val="001E6B9B"/>
    <w:rsid w:val="001F3740"/>
    <w:rsid w:val="001F589D"/>
    <w:rsid w:val="002270CB"/>
    <w:rsid w:val="0023157C"/>
    <w:rsid w:val="002341AF"/>
    <w:rsid w:val="002341B0"/>
    <w:rsid w:val="00240A86"/>
    <w:rsid w:val="0024287E"/>
    <w:rsid w:val="00244E46"/>
    <w:rsid w:val="002468AD"/>
    <w:rsid w:val="00253F31"/>
    <w:rsid w:val="00261E85"/>
    <w:rsid w:val="00266C83"/>
    <w:rsid w:val="002713BB"/>
    <w:rsid w:val="00271C7B"/>
    <w:rsid w:val="00276271"/>
    <w:rsid w:val="002836E9"/>
    <w:rsid w:val="0028450D"/>
    <w:rsid w:val="00286099"/>
    <w:rsid w:val="002909AD"/>
    <w:rsid w:val="00290A0C"/>
    <w:rsid w:val="002965E0"/>
    <w:rsid w:val="002A5528"/>
    <w:rsid w:val="002A56A7"/>
    <w:rsid w:val="002A5BC7"/>
    <w:rsid w:val="002A7C86"/>
    <w:rsid w:val="002B28F5"/>
    <w:rsid w:val="002C2B21"/>
    <w:rsid w:val="002C717C"/>
    <w:rsid w:val="002D1D31"/>
    <w:rsid w:val="002D3DB9"/>
    <w:rsid w:val="002D7040"/>
    <w:rsid w:val="002D7F71"/>
    <w:rsid w:val="002E0D53"/>
    <w:rsid w:val="002E1924"/>
    <w:rsid w:val="002E4696"/>
    <w:rsid w:val="002E6083"/>
    <w:rsid w:val="002F2C96"/>
    <w:rsid w:val="002F5D29"/>
    <w:rsid w:val="003061D9"/>
    <w:rsid w:val="0031413D"/>
    <w:rsid w:val="00324707"/>
    <w:rsid w:val="0033316E"/>
    <w:rsid w:val="00334790"/>
    <w:rsid w:val="003519E2"/>
    <w:rsid w:val="00352A11"/>
    <w:rsid w:val="00372AC2"/>
    <w:rsid w:val="00373C3C"/>
    <w:rsid w:val="00373E39"/>
    <w:rsid w:val="003765AA"/>
    <w:rsid w:val="003852FB"/>
    <w:rsid w:val="0039725F"/>
    <w:rsid w:val="003A0A4F"/>
    <w:rsid w:val="003A650D"/>
    <w:rsid w:val="003B5759"/>
    <w:rsid w:val="003B6223"/>
    <w:rsid w:val="003C041E"/>
    <w:rsid w:val="003D077C"/>
    <w:rsid w:val="003D2DBF"/>
    <w:rsid w:val="003D4E45"/>
    <w:rsid w:val="003E1664"/>
    <w:rsid w:val="003E4EF7"/>
    <w:rsid w:val="003F0D4D"/>
    <w:rsid w:val="003F259D"/>
    <w:rsid w:val="0040574F"/>
    <w:rsid w:val="0041012C"/>
    <w:rsid w:val="00412F64"/>
    <w:rsid w:val="004231E8"/>
    <w:rsid w:val="00430859"/>
    <w:rsid w:val="004323CE"/>
    <w:rsid w:val="0043419B"/>
    <w:rsid w:val="00436745"/>
    <w:rsid w:val="00471DCE"/>
    <w:rsid w:val="00472462"/>
    <w:rsid w:val="00494A37"/>
    <w:rsid w:val="004A21E7"/>
    <w:rsid w:val="004B1142"/>
    <w:rsid w:val="004B1C3B"/>
    <w:rsid w:val="004B57C3"/>
    <w:rsid w:val="004C07B2"/>
    <w:rsid w:val="004C4947"/>
    <w:rsid w:val="004D4F5F"/>
    <w:rsid w:val="004E3199"/>
    <w:rsid w:val="004E52EB"/>
    <w:rsid w:val="00505D0F"/>
    <w:rsid w:val="005253E4"/>
    <w:rsid w:val="00542465"/>
    <w:rsid w:val="00560E04"/>
    <w:rsid w:val="005701AF"/>
    <w:rsid w:val="005823F5"/>
    <w:rsid w:val="005842D0"/>
    <w:rsid w:val="005863ED"/>
    <w:rsid w:val="0058649F"/>
    <w:rsid w:val="005905AA"/>
    <w:rsid w:val="005A4C87"/>
    <w:rsid w:val="005A4F02"/>
    <w:rsid w:val="005B2E2C"/>
    <w:rsid w:val="005D2291"/>
    <w:rsid w:val="005E4495"/>
    <w:rsid w:val="005E4AB5"/>
    <w:rsid w:val="005F3323"/>
    <w:rsid w:val="005F53FE"/>
    <w:rsid w:val="00601596"/>
    <w:rsid w:val="00606B44"/>
    <w:rsid w:val="006134EB"/>
    <w:rsid w:val="0061506C"/>
    <w:rsid w:val="006203ED"/>
    <w:rsid w:val="006369FC"/>
    <w:rsid w:val="00637826"/>
    <w:rsid w:val="0064443E"/>
    <w:rsid w:val="00650270"/>
    <w:rsid w:val="006502F7"/>
    <w:rsid w:val="00661A79"/>
    <w:rsid w:val="00662364"/>
    <w:rsid w:val="006623CC"/>
    <w:rsid w:val="0066244F"/>
    <w:rsid w:val="00663D1A"/>
    <w:rsid w:val="006668E4"/>
    <w:rsid w:val="00677754"/>
    <w:rsid w:val="00680D0D"/>
    <w:rsid w:val="00683173"/>
    <w:rsid w:val="006932EE"/>
    <w:rsid w:val="00693795"/>
    <w:rsid w:val="006950CB"/>
    <w:rsid w:val="006A1A1E"/>
    <w:rsid w:val="006C1885"/>
    <w:rsid w:val="006C52CF"/>
    <w:rsid w:val="006D1C8E"/>
    <w:rsid w:val="006E016A"/>
    <w:rsid w:val="006F6AB8"/>
    <w:rsid w:val="0070389B"/>
    <w:rsid w:val="00705122"/>
    <w:rsid w:val="00705FC5"/>
    <w:rsid w:val="00707D26"/>
    <w:rsid w:val="00710D1B"/>
    <w:rsid w:val="007118EA"/>
    <w:rsid w:val="00711D40"/>
    <w:rsid w:val="007153C6"/>
    <w:rsid w:val="00721855"/>
    <w:rsid w:val="0073276C"/>
    <w:rsid w:val="00747819"/>
    <w:rsid w:val="0075319E"/>
    <w:rsid w:val="007535FA"/>
    <w:rsid w:val="0077052B"/>
    <w:rsid w:val="0079470B"/>
    <w:rsid w:val="0079562A"/>
    <w:rsid w:val="007977D8"/>
    <w:rsid w:val="007A3EB4"/>
    <w:rsid w:val="007A4E62"/>
    <w:rsid w:val="007A6C03"/>
    <w:rsid w:val="007B6891"/>
    <w:rsid w:val="007D0F54"/>
    <w:rsid w:val="007D3D44"/>
    <w:rsid w:val="007E0430"/>
    <w:rsid w:val="007E7E5C"/>
    <w:rsid w:val="008003C0"/>
    <w:rsid w:val="00807CF4"/>
    <w:rsid w:val="00812534"/>
    <w:rsid w:val="00816437"/>
    <w:rsid w:val="008209DC"/>
    <w:rsid w:val="00820E28"/>
    <w:rsid w:val="00822140"/>
    <w:rsid w:val="008236DB"/>
    <w:rsid w:val="00825E65"/>
    <w:rsid w:val="00827F18"/>
    <w:rsid w:val="0084271F"/>
    <w:rsid w:val="008531E1"/>
    <w:rsid w:val="00854A76"/>
    <w:rsid w:val="008608A8"/>
    <w:rsid w:val="00866166"/>
    <w:rsid w:val="00877D27"/>
    <w:rsid w:val="008806F1"/>
    <w:rsid w:val="00881402"/>
    <w:rsid w:val="008841A6"/>
    <w:rsid w:val="00886814"/>
    <w:rsid w:val="0089203E"/>
    <w:rsid w:val="008A3D6C"/>
    <w:rsid w:val="008A5856"/>
    <w:rsid w:val="008B1626"/>
    <w:rsid w:val="008B20AB"/>
    <w:rsid w:val="008B4AA2"/>
    <w:rsid w:val="008B4DB4"/>
    <w:rsid w:val="008D2AF7"/>
    <w:rsid w:val="008D2E93"/>
    <w:rsid w:val="008D7B4A"/>
    <w:rsid w:val="008E5ED2"/>
    <w:rsid w:val="008F6357"/>
    <w:rsid w:val="00900501"/>
    <w:rsid w:val="00904F0F"/>
    <w:rsid w:val="0090572C"/>
    <w:rsid w:val="00914CF0"/>
    <w:rsid w:val="00916FA8"/>
    <w:rsid w:val="009205FD"/>
    <w:rsid w:val="00923DEF"/>
    <w:rsid w:val="00924DFA"/>
    <w:rsid w:val="009273D6"/>
    <w:rsid w:val="009300D1"/>
    <w:rsid w:val="00937362"/>
    <w:rsid w:val="009404BB"/>
    <w:rsid w:val="0094057D"/>
    <w:rsid w:val="00943B1D"/>
    <w:rsid w:val="009547C6"/>
    <w:rsid w:val="009565A5"/>
    <w:rsid w:val="00960A71"/>
    <w:rsid w:val="009637C4"/>
    <w:rsid w:val="009754FE"/>
    <w:rsid w:val="0098322A"/>
    <w:rsid w:val="00985959"/>
    <w:rsid w:val="00995668"/>
    <w:rsid w:val="009958BD"/>
    <w:rsid w:val="009B7D08"/>
    <w:rsid w:val="009C0214"/>
    <w:rsid w:val="009C5E76"/>
    <w:rsid w:val="009F667C"/>
    <w:rsid w:val="00A01350"/>
    <w:rsid w:val="00A02A70"/>
    <w:rsid w:val="00A11F53"/>
    <w:rsid w:val="00A20478"/>
    <w:rsid w:val="00A206EF"/>
    <w:rsid w:val="00A24DF1"/>
    <w:rsid w:val="00A2665A"/>
    <w:rsid w:val="00A27129"/>
    <w:rsid w:val="00A43C89"/>
    <w:rsid w:val="00A47DB4"/>
    <w:rsid w:val="00A622DB"/>
    <w:rsid w:val="00A64308"/>
    <w:rsid w:val="00A65FFD"/>
    <w:rsid w:val="00A70563"/>
    <w:rsid w:val="00A73C88"/>
    <w:rsid w:val="00A81597"/>
    <w:rsid w:val="00A8191C"/>
    <w:rsid w:val="00A8240F"/>
    <w:rsid w:val="00A837E6"/>
    <w:rsid w:val="00A96B4D"/>
    <w:rsid w:val="00AA5AE3"/>
    <w:rsid w:val="00AC4168"/>
    <w:rsid w:val="00AC4F42"/>
    <w:rsid w:val="00AD13D9"/>
    <w:rsid w:val="00AE0A64"/>
    <w:rsid w:val="00AE4975"/>
    <w:rsid w:val="00AF145C"/>
    <w:rsid w:val="00B028FB"/>
    <w:rsid w:val="00B03FB6"/>
    <w:rsid w:val="00B11D84"/>
    <w:rsid w:val="00B13D5B"/>
    <w:rsid w:val="00B3365D"/>
    <w:rsid w:val="00B34BA1"/>
    <w:rsid w:val="00B4485E"/>
    <w:rsid w:val="00B528ED"/>
    <w:rsid w:val="00B56FA2"/>
    <w:rsid w:val="00B604C0"/>
    <w:rsid w:val="00B60BF5"/>
    <w:rsid w:val="00B616D5"/>
    <w:rsid w:val="00B62CD2"/>
    <w:rsid w:val="00B66769"/>
    <w:rsid w:val="00B83AA2"/>
    <w:rsid w:val="00B840ED"/>
    <w:rsid w:val="00B8666D"/>
    <w:rsid w:val="00B871D4"/>
    <w:rsid w:val="00B916CB"/>
    <w:rsid w:val="00B94E0A"/>
    <w:rsid w:val="00BA2678"/>
    <w:rsid w:val="00BA39D5"/>
    <w:rsid w:val="00BA3BE2"/>
    <w:rsid w:val="00BB049A"/>
    <w:rsid w:val="00BB454B"/>
    <w:rsid w:val="00BB66AD"/>
    <w:rsid w:val="00BC3F32"/>
    <w:rsid w:val="00BD3C4A"/>
    <w:rsid w:val="00BD48CC"/>
    <w:rsid w:val="00BE2E66"/>
    <w:rsid w:val="00BF51CD"/>
    <w:rsid w:val="00BF7E52"/>
    <w:rsid w:val="00BF7EED"/>
    <w:rsid w:val="00C02E36"/>
    <w:rsid w:val="00C06DB1"/>
    <w:rsid w:val="00C104E9"/>
    <w:rsid w:val="00C10D72"/>
    <w:rsid w:val="00C13A75"/>
    <w:rsid w:val="00C14833"/>
    <w:rsid w:val="00C14C03"/>
    <w:rsid w:val="00C2741C"/>
    <w:rsid w:val="00C50C32"/>
    <w:rsid w:val="00C53A50"/>
    <w:rsid w:val="00C55CF1"/>
    <w:rsid w:val="00C60615"/>
    <w:rsid w:val="00C61107"/>
    <w:rsid w:val="00C62BEF"/>
    <w:rsid w:val="00C6625D"/>
    <w:rsid w:val="00C762E2"/>
    <w:rsid w:val="00C878FF"/>
    <w:rsid w:val="00CB49F7"/>
    <w:rsid w:val="00CB50AD"/>
    <w:rsid w:val="00CC78D3"/>
    <w:rsid w:val="00CD1F7E"/>
    <w:rsid w:val="00CD4EEB"/>
    <w:rsid w:val="00CD5902"/>
    <w:rsid w:val="00CD6E2B"/>
    <w:rsid w:val="00CD71AB"/>
    <w:rsid w:val="00CE1FD9"/>
    <w:rsid w:val="00CE2FB0"/>
    <w:rsid w:val="00D03DB8"/>
    <w:rsid w:val="00D07A1F"/>
    <w:rsid w:val="00D1070B"/>
    <w:rsid w:val="00D14700"/>
    <w:rsid w:val="00D21900"/>
    <w:rsid w:val="00D23617"/>
    <w:rsid w:val="00D2423E"/>
    <w:rsid w:val="00D31649"/>
    <w:rsid w:val="00D31B45"/>
    <w:rsid w:val="00D3644F"/>
    <w:rsid w:val="00D5459E"/>
    <w:rsid w:val="00D623CA"/>
    <w:rsid w:val="00D7026E"/>
    <w:rsid w:val="00D72BF5"/>
    <w:rsid w:val="00D82EBB"/>
    <w:rsid w:val="00D9324B"/>
    <w:rsid w:val="00DA0F48"/>
    <w:rsid w:val="00DA7EB3"/>
    <w:rsid w:val="00DB6FC3"/>
    <w:rsid w:val="00DC0824"/>
    <w:rsid w:val="00DC2FB2"/>
    <w:rsid w:val="00DD0688"/>
    <w:rsid w:val="00DD18E9"/>
    <w:rsid w:val="00DD21BE"/>
    <w:rsid w:val="00DD6EFE"/>
    <w:rsid w:val="00DF6EEF"/>
    <w:rsid w:val="00E52776"/>
    <w:rsid w:val="00E54F00"/>
    <w:rsid w:val="00E6032D"/>
    <w:rsid w:val="00E60F18"/>
    <w:rsid w:val="00E72569"/>
    <w:rsid w:val="00E73351"/>
    <w:rsid w:val="00E750ED"/>
    <w:rsid w:val="00E81CCE"/>
    <w:rsid w:val="00E90BA9"/>
    <w:rsid w:val="00E924B8"/>
    <w:rsid w:val="00E94A63"/>
    <w:rsid w:val="00E96E3E"/>
    <w:rsid w:val="00EA4733"/>
    <w:rsid w:val="00EB1E9B"/>
    <w:rsid w:val="00EB4D6F"/>
    <w:rsid w:val="00EB5B25"/>
    <w:rsid w:val="00EC2588"/>
    <w:rsid w:val="00EE1F23"/>
    <w:rsid w:val="00EE5336"/>
    <w:rsid w:val="00EF63AE"/>
    <w:rsid w:val="00EF7BCA"/>
    <w:rsid w:val="00F16F13"/>
    <w:rsid w:val="00F248E2"/>
    <w:rsid w:val="00F320DF"/>
    <w:rsid w:val="00F53586"/>
    <w:rsid w:val="00F553F3"/>
    <w:rsid w:val="00F6522E"/>
    <w:rsid w:val="00F6532B"/>
    <w:rsid w:val="00F82B3B"/>
    <w:rsid w:val="00F831F0"/>
    <w:rsid w:val="00F954AC"/>
    <w:rsid w:val="00F961BD"/>
    <w:rsid w:val="00FA61B9"/>
    <w:rsid w:val="00FA70F6"/>
    <w:rsid w:val="00FA7E62"/>
    <w:rsid w:val="00FB1F58"/>
    <w:rsid w:val="00FE3C10"/>
    <w:rsid w:val="00FE7C8C"/>
    <w:rsid w:val="00FF5031"/>
    <w:rsid w:val="00FF7B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B9E3C4"/>
  <w15:docId w15:val="{EFCC4CCF-BC58-4F6F-B35E-AAA9EF26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96B4D"/>
  </w:style>
  <w:style w:type="paragraph" w:styleId="Kop1">
    <w:name w:val="heading 1"/>
    <w:basedOn w:val="Standaard"/>
    <w:next w:val="Standaard"/>
    <w:link w:val="Kop1Char"/>
    <w:uiPriority w:val="9"/>
    <w:qFormat/>
    <w:rsid w:val="0013420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86310"/>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342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uiPriority w:val="2"/>
    <w:semiHidden/>
    <w:unhideWhenUsed/>
    <w:qFormat/>
    <w:rsid w:val="00DA7EB3"/>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DA7EB3"/>
    <w:pPr>
      <w:widowControl w:val="0"/>
      <w:spacing w:after="0" w:line="240" w:lineRule="auto"/>
    </w:pPr>
  </w:style>
  <w:style w:type="paragraph" w:styleId="Lijstalinea">
    <w:name w:val="List Paragraph"/>
    <w:aliases w:val="List Paragraph: Spruit"/>
    <w:basedOn w:val="Standaard"/>
    <w:link w:val="LijstalineaChar"/>
    <w:uiPriority w:val="34"/>
    <w:qFormat/>
    <w:rsid w:val="00DA7EB3"/>
    <w:pPr>
      <w:ind w:left="720"/>
      <w:contextualSpacing/>
    </w:pPr>
  </w:style>
  <w:style w:type="character" w:styleId="Hyperlink">
    <w:name w:val="Hyperlink"/>
    <w:basedOn w:val="Standaardalinea-lettertype"/>
    <w:uiPriority w:val="99"/>
    <w:unhideWhenUsed/>
    <w:rsid w:val="00B56FA2"/>
    <w:rPr>
      <w:color w:val="0563C1" w:themeColor="hyperlink"/>
      <w:u w:val="single"/>
    </w:rPr>
  </w:style>
  <w:style w:type="table" w:styleId="Tabelraster">
    <w:name w:val="Table Grid"/>
    <w:basedOn w:val="Standaardtabel"/>
    <w:uiPriority w:val="39"/>
    <w:rsid w:val="00B13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852F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852FB"/>
    <w:rPr>
      <w:rFonts w:ascii="Segoe UI" w:hAnsi="Segoe UI" w:cs="Segoe UI"/>
      <w:sz w:val="18"/>
      <w:szCs w:val="18"/>
    </w:rPr>
  </w:style>
  <w:style w:type="paragraph" w:styleId="Revisie">
    <w:name w:val="Revision"/>
    <w:hidden/>
    <w:uiPriority w:val="99"/>
    <w:semiHidden/>
    <w:rsid w:val="003852FB"/>
    <w:pPr>
      <w:spacing w:after="0" w:line="240" w:lineRule="auto"/>
    </w:pPr>
  </w:style>
  <w:style w:type="character" w:styleId="GevolgdeHyperlink">
    <w:name w:val="FollowedHyperlink"/>
    <w:basedOn w:val="Standaardalinea-lettertype"/>
    <w:uiPriority w:val="99"/>
    <w:semiHidden/>
    <w:unhideWhenUsed/>
    <w:rsid w:val="00472462"/>
    <w:rPr>
      <w:color w:val="954F72" w:themeColor="followedHyperlink"/>
      <w:u w:val="single"/>
    </w:rPr>
  </w:style>
  <w:style w:type="paragraph" w:customStyle="1" w:styleId="Default">
    <w:name w:val="Default"/>
    <w:rsid w:val="00146452"/>
    <w:pPr>
      <w:autoSpaceDE w:val="0"/>
      <w:autoSpaceDN w:val="0"/>
      <w:adjustRightInd w:val="0"/>
      <w:spacing w:after="0" w:line="240" w:lineRule="auto"/>
    </w:pPr>
    <w:rPr>
      <w:rFonts w:ascii="Verdana" w:eastAsia="Calibri" w:hAnsi="Verdana" w:cs="Verdana"/>
      <w:color w:val="000000"/>
      <w:sz w:val="24"/>
      <w:szCs w:val="24"/>
      <w:lang w:val="nl-NL" w:eastAsia="nl-NL"/>
    </w:rPr>
  </w:style>
  <w:style w:type="character" w:customStyle="1" w:styleId="LijstalineaChar">
    <w:name w:val="Lijstalinea Char"/>
    <w:aliases w:val="List Paragraph: Spruit Char"/>
    <w:link w:val="Lijstalinea"/>
    <w:uiPriority w:val="34"/>
    <w:rsid w:val="00146452"/>
  </w:style>
  <w:style w:type="character" w:customStyle="1" w:styleId="Kop2Char">
    <w:name w:val="Kop 2 Char"/>
    <w:basedOn w:val="Standaardalinea-lettertype"/>
    <w:link w:val="Kop2"/>
    <w:uiPriority w:val="9"/>
    <w:rsid w:val="00086310"/>
    <w:rPr>
      <w:rFonts w:asciiTheme="majorHAnsi" w:eastAsiaTheme="majorEastAsia" w:hAnsiTheme="majorHAnsi" w:cstheme="majorBidi"/>
      <w:color w:val="2E74B5" w:themeColor="accent1" w:themeShade="BF"/>
      <w:sz w:val="26"/>
      <w:szCs w:val="26"/>
    </w:rPr>
  </w:style>
  <w:style w:type="paragraph" w:customStyle="1" w:styleId="opsomming2">
    <w:name w:val="opsomming2"/>
    <w:basedOn w:val="Standaard"/>
    <w:rsid w:val="00086310"/>
    <w:pPr>
      <w:numPr>
        <w:numId w:val="22"/>
      </w:numPr>
      <w:spacing w:after="0" w:line="240" w:lineRule="auto"/>
    </w:pPr>
    <w:rPr>
      <w:rFonts w:ascii="Calibri" w:eastAsia="Calibri" w:hAnsi="Calibri" w:cs="Times New Roman"/>
      <w:sz w:val="20"/>
      <w:lang w:val="nl-NL"/>
    </w:rPr>
  </w:style>
  <w:style w:type="paragraph" w:styleId="Voettekst">
    <w:name w:val="footer"/>
    <w:basedOn w:val="Standaard"/>
    <w:link w:val="VoettekstChar"/>
    <w:uiPriority w:val="99"/>
    <w:rsid w:val="00271C7B"/>
    <w:pPr>
      <w:widowControl w:val="0"/>
      <w:tabs>
        <w:tab w:val="center" w:pos="4536"/>
        <w:tab w:val="right" w:pos="9072"/>
      </w:tabs>
      <w:spacing w:after="0" w:line="240" w:lineRule="auto"/>
    </w:pPr>
    <w:rPr>
      <w:rFonts w:ascii="Arial" w:eastAsia="Times New Roman" w:hAnsi="Arial" w:cs="Times New Roman"/>
      <w:noProof/>
      <w:snapToGrid w:val="0"/>
      <w:color w:val="808080"/>
      <w:sz w:val="16"/>
      <w:szCs w:val="20"/>
    </w:rPr>
  </w:style>
  <w:style w:type="character" w:customStyle="1" w:styleId="VoettekstChar">
    <w:name w:val="Voettekst Char"/>
    <w:basedOn w:val="Standaardalinea-lettertype"/>
    <w:link w:val="Voettekst"/>
    <w:uiPriority w:val="99"/>
    <w:rsid w:val="00271C7B"/>
    <w:rPr>
      <w:rFonts w:ascii="Arial" w:eastAsia="Times New Roman" w:hAnsi="Arial" w:cs="Times New Roman"/>
      <w:noProof/>
      <w:snapToGrid w:val="0"/>
      <w:color w:val="808080"/>
      <w:sz w:val="16"/>
      <w:szCs w:val="20"/>
    </w:rPr>
  </w:style>
  <w:style w:type="character" w:styleId="Paginanummer">
    <w:name w:val="page number"/>
    <w:rsid w:val="00271C7B"/>
    <w:rPr>
      <w:rFonts w:ascii="Arial" w:hAnsi="Arial"/>
      <w:sz w:val="18"/>
    </w:rPr>
  </w:style>
  <w:style w:type="character" w:customStyle="1" w:styleId="Kop1Char">
    <w:name w:val="Kop 1 Char"/>
    <w:basedOn w:val="Standaardalinea-lettertype"/>
    <w:link w:val="Kop1"/>
    <w:uiPriority w:val="9"/>
    <w:rsid w:val="00134207"/>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134207"/>
    <w:pPr>
      <w:outlineLvl w:val="9"/>
    </w:pPr>
  </w:style>
  <w:style w:type="paragraph" w:styleId="Inhopg1">
    <w:name w:val="toc 1"/>
    <w:basedOn w:val="Standaard"/>
    <w:next w:val="Standaard"/>
    <w:autoRedefine/>
    <w:uiPriority w:val="39"/>
    <w:unhideWhenUsed/>
    <w:rsid w:val="00134207"/>
    <w:pPr>
      <w:spacing w:after="100"/>
    </w:pPr>
  </w:style>
  <w:style w:type="character" w:customStyle="1" w:styleId="Kop3Char">
    <w:name w:val="Kop 3 Char"/>
    <w:basedOn w:val="Standaardalinea-lettertype"/>
    <w:link w:val="Kop3"/>
    <w:uiPriority w:val="9"/>
    <w:rsid w:val="00134207"/>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807CF4"/>
    <w:pPr>
      <w:spacing w:after="100"/>
      <w:ind w:left="220"/>
    </w:pPr>
  </w:style>
  <w:style w:type="paragraph" w:styleId="Inhopg3">
    <w:name w:val="toc 3"/>
    <w:basedOn w:val="Standaard"/>
    <w:next w:val="Standaard"/>
    <w:autoRedefine/>
    <w:uiPriority w:val="39"/>
    <w:unhideWhenUsed/>
    <w:rsid w:val="00807CF4"/>
    <w:pPr>
      <w:spacing w:after="100"/>
      <w:ind w:left="440"/>
    </w:pPr>
  </w:style>
  <w:style w:type="character" w:styleId="Verwijzingopmerking">
    <w:name w:val="annotation reference"/>
    <w:basedOn w:val="Standaardalinea-lettertype"/>
    <w:uiPriority w:val="99"/>
    <w:semiHidden/>
    <w:unhideWhenUsed/>
    <w:rsid w:val="008A3D6C"/>
    <w:rPr>
      <w:sz w:val="16"/>
      <w:szCs w:val="16"/>
    </w:rPr>
  </w:style>
  <w:style w:type="paragraph" w:styleId="Tekstopmerking">
    <w:name w:val="annotation text"/>
    <w:basedOn w:val="Standaard"/>
    <w:link w:val="TekstopmerkingChar"/>
    <w:uiPriority w:val="99"/>
    <w:unhideWhenUsed/>
    <w:rsid w:val="008A3D6C"/>
    <w:pPr>
      <w:spacing w:line="240" w:lineRule="auto"/>
    </w:pPr>
    <w:rPr>
      <w:sz w:val="20"/>
      <w:szCs w:val="20"/>
    </w:rPr>
  </w:style>
  <w:style w:type="character" w:customStyle="1" w:styleId="TekstopmerkingChar">
    <w:name w:val="Tekst opmerking Char"/>
    <w:basedOn w:val="Standaardalinea-lettertype"/>
    <w:link w:val="Tekstopmerking"/>
    <w:uiPriority w:val="99"/>
    <w:rsid w:val="008A3D6C"/>
    <w:rPr>
      <w:sz w:val="20"/>
      <w:szCs w:val="20"/>
    </w:rPr>
  </w:style>
  <w:style w:type="paragraph" w:styleId="Onderwerpvanopmerking">
    <w:name w:val="annotation subject"/>
    <w:basedOn w:val="Tekstopmerking"/>
    <w:next w:val="Tekstopmerking"/>
    <w:link w:val="OnderwerpvanopmerkingChar"/>
    <w:uiPriority w:val="99"/>
    <w:semiHidden/>
    <w:unhideWhenUsed/>
    <w:rsid w:val="008A3D6C"/>
    <w:rPr>
      <w:b/>
      <w:bCs/>
    </w:rPr>
  </w:style>
  <w:style w:type="character" w:customStyle="1" w:styleId="OnderwerpvanopmerkingChar">
    <w:name w:val="Onderwerp van opmerking Char"/>
    <w:basedOn w:val="TekstopmerkingChar"/>
    <w:link w:val="Onderwerpvanopmerking"/>
    <w:uiPriority w:val="99"/>
    <w:semiHidden/>
    <w:rsid w:val="008A3D6C"/>
    <w:rPr>
      <w:b/>
      <w:bCs/>
      <w:sz w:val="20"/>
      <w:szCs w:val="20"/>
    </w:rPr>
  </w:style>
  <w:style w:type="paragraph" w:styleId="Koptekst">
    <w:name w:val="header"/>
    <w:basedOn w:val="Standaard"/>
    <w:link w:val="KoptekstChar"/>
    <w:uiPriority w:val="99"/>
    <w:unhideWhenUsed/>
    <w:rsid w:val="00C606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15"/>
  </w:style>
  <w:style w:type="paragraph" w:styleId="Normaalweb">
    <w:name w:val="Normal (Web)"/>
    <w:basedOn w:val="Standaard"/>
    <w:uiPriority w:val="99"/>
    <w:unhideWhenUsed/>
    <w:rsid w:val="00A47DB4"/>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paragraph" w:styleId="Voetnoottekst">
    <w:name w:val="footnote text"/>
    <w:basedOn w:val="Standaard"/>
    <w:link w:val="VoetnoottekstChar"/>
    <w:uiPriority w:val="99"/>
    <w:semiHidden/>
    <w:unhideWhenUsed/>
    <w:rsid w:val="00A47DB4"/>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A47DB4"/>
    <w:rPr>
      <w:sz w:val="20"/>
      <w:szCs w:val="20"/>
    </w:rPr>
  </w:style>
  <w:style w:type="character" w:styleId="Voetnootmarkering">
    <w:name w:val="footnote reference"/>
    <w:basedOn w:val="Standaardalinea-lettertype"/>
    <w:uiPriority w:val="99"/>
    <w:semiHidden/>
    <w:unhideWhenUsed/>
    <w:rsid w:val="00A47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bo.nl/portfolio-items/voorstel-bekwaamheidseisen-onderwijsondersteunend-personeel-in-het-mbo/" TargetMode="External"/><Relationship Id="rId18" Type="http://schemas.microsoft.com/office/2007/relationships/diagramDrawing" Target="diagrams/drawing1.xml"/><Relationship Id="rId26" Type="http://schemas.openxmlformats.org/officeDocument/2006/relationships/hyperlink" Target="http://www.bureau-extern.nl/lgw-han.html" TargetMode="External"/><Relationship Id="rId3" Type="http://schemas.openxmlformats.org/officeDocument/2006/relationships/customXml" Target="../customXml/item3.xml"/><Relationship Id="rId21" Type="http://schemas.openxmlformats.org/officeDocument/2006/relationships/diagramLayout" Target="diagrams/layout2.xml"/><Relationship Id="rId7" Type="http://schemas.openxmlformats.org/officeDocument/2006/relationships/settings" Target="settings.xml"/><Relationship Id="rId12" Type="http://schemas.openxmlformats.org/officeDocument/2006/relationships/hyperlink" Target="mailto:eveline.gradussen@han.nl" TargetMode="External"/><Relationship Id="rId17" Type="http://schemas.openxmlformats.org/officeDocument/2006/relationships/diagramColors" Target="diagrams/colors1.xml"/><Relationship Id="rId25" Type="http://schemas.openxmlformats.org/officeDocument/2006/relationships/hyperlink" Target="http://www.10voordeleraar.nl" TargetMode="Externa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diagramData" Target="diagrams/data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ike.moonen@han.nl" TargetMode="External"/><Relationship Id="rId24" Type="http://schemas.microsoft.com/office/2007/relationships/diagramDrawing" Target="diagrams/drawing2.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hyperlink" Target="mailto:eveline.gradussen@han.nl" TargetMode="External"/><Relationship Id="rId10" Type="http://schemas.openxmlformats.org/officeDocument/2006/relationships/endnotes" Target="endnotes.xml"/><Relationship Id="rId19" Type="http://schemas.openxmlformats.org/officeDocument/2006/relationships/hyperlink" Target="http://bekwaamheidseisen.onderwijscooperatie.n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hyperlink" Target="mailto:K.VanZeeland@han.nl" TargetMode="External"/><Relationship Id="rId30"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A1FB663-5A1A-4A6B-9D48-90DD38360406}"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nl-NL"/>
        </a:p>
      </dgm:t>
    </dgm:pt>
    <dgm:pt modelId="{A13F9FF6-CC7D-4902-AEC6-1BA6DE9A2A03}">
      <dgm:prSet phldrT="[Tekst]" custT="1"/>
      <dgm:spPr/>
      <dgm:t>
        <a:bodyPr/>
        <a:lstStyle/>
        <a:p>
          <a:r>
            <a:rPr lang="nl-NL" sz="900" dirty="0"/>
            <a:t>Vakinhoudelijk bekwaam</a:t>
          </a:r>
        </a:p>
      </dgm:t>
    </dgm:pt>
    <dgm:pt modelId="{149E7BBD-318F-408B-9E89-344CD29D53D5}" type="parTrans" cxnId="{A23252E6-BF91-495F-AE38-2590A29ACC27}">
      <dgm:prSet/>
      <dgm:spPr/>
      <dgm:t>
        <a:bodyPr/>
        <a:lstStyle/>
        <a:p>
          <a:endParaRPr lang="nl-NL" sz="900"/>
        </a:p>
      </dgm:t>
    </dgm:pt>
    <dgm:pt modelId="{2395596C-2607-4C78-A5ED-38C1E7BCFF2C}" type="sibTrans" cxnId="{A23252E6-BF91-495F-AE38-2590A29ACC27}">
      <dgm:prSet custT="1"/>
      <dgm:spPr/>
      <dgm:t>
        <a:bodyPr/>
        <a:lstStyle/>
        <a:p>
          <a:endParaRPr lang="nl-NL" sz="900" dirty="0"/>
        </a:p>
      </dgm:t>
    </dgm:pt>
    <dgm:pt modelId="{443F9DDE-20C0-46B5-BE05-09AA7C50F686}">
      <dgm:prSet phldrT="[Tekst]" custT="1"/>
      <dgm:spPr/>
      <dgm:t>
        <a:bodyPr/>
        <a:lstStyle/>
        <a:p>
          <a:r>
            <a:rPr lang="nl-NL" sz="900" dirty="0"/>
            <a:t>Vakdidactisch bekwaam</a:t>
          </a:r>
        </a:p>
      </dgm:t>
    </dgm:pt>
    <dgm:pt modelId="{57EC3279-42C8-4E79-878C-5EEA9273BFC7}" type="parTrans" cxnId="{DD8575E4-03FC-4099-B1EA-A7BD77BDF3DA}">
      <dgm:prSet/>
      <dgm:spPr/>
      <dgm:t>
        <a:bodyPr/>
        <a:lstStyle/>
        <a:p>
          <a:endParaRPr lang="nl-NL" sz="900"/>
        </a:p>
      </dgm:t>
    </dgm:pt>
    <dgm:pt modelId="{4C5226DB-553D-4057-A971-92F26A0E0C2B}" type="sibTrans" cxnId="{DD8575E4-03FC-4099-B1EA-A7BD77BDF3DA}">
      <dgm:prSet custT="1"/>
      <dgm:spPr/>
      <dgm:t>
        <a:bodyPr/>
        <a:lstStyle/>
        <a:p>
          <a:endParaRPr lang="nl-NL" sz="900"/>
        </a:p>
      </dgm:t>
    </dgm:pt>
    <dgm:pt modelId="{8B5BBAAD-F95D-47E1-B2D1-8532E27D8E7E}">
      <dgm:prSet phldrT="[Tekst]" custT="1"/>
      <dgm:spPr/>
      <dgm:t>
        <a:bodyPr/>
        <a:lstStyle/>
        <a:p>
          <a:r>
            <a:rPr lang="nl-NL" sz="900" dirty="0"/>
            <a:t>Pedagogisch bekwaam</a:t>
          </a:r>
        </a:p>
      </dgm:t>
    </dgm:pt>
    <dgm:pt modelId="{84C6C131-CDEF-49E6-BC9E-16A53F930294}" type="parTrans" cxnId="{89C46036-0978-45B1-B3AC-A057A0B25705}">
      <dgm:prSet/>
      <dgm:spPr/>
      <dgm:t>
        <a:bodyPr/>
        <a:lstStyle/>
        <a:p>
          <a:endParaRPr lang="nl-NL" sz="900"/>
        </a:p>
      </dgm:t>
    </dgm:pt>
    <dgm:pt modelId="{7BB46851-5B0D-4646-9C9B-18147BE7AC43}" type="sibTrans" cxnId="{89C46036-0978-45B1-B3AC-A057A0B25705}">
      <dgm:prSet custT="1"/>
      <dgm:spPr/>
      <dgm:t>
        <a:bodyPr/>
        <a:lstStyle/>
        <a:p>
          <a:endParaRPr lang="nl-NL" sz="900"/>
        </a:p>
      </dgm:t>
    </dgm:pt>
    <dgm:pt modelId="{A963966C-9CAD-497B-95FC-0A2A652C640C}" type="pres">
      <dgm:prSet presAssocID="{DA1FB663-5A1A-4A6B-9D48-90DD38360406}" presName="cycle" presStyleCnt="0">
        <dgm:presLayoutVars>
          <dgm:dir/>
          <dgm:resizeHandles val="exact"/>
        </dgm:presLayoutVars>
      </dgm:prSet>
      <dgm:spPr/>
    </dgm:pt>
    <dgm:pt modelId="{1AA46097-69AE-422E-8409-A489220AFC94}" type="pres">
      <dgm:prSet presAssocID="{A13F9FF6-CC7D-4902-AEC6-1BA6DE9A2A03}" presName="node" presStyleLbl="node1" presStyleIdx="0" presStyleCnt="3">
        <dgm:presLayoutVars>
          <dgm:bulletEnabled val="1"/>
        </dgm:presLayoutVars>
      </dgm:prSet>
      <dgm:spPr/>
    </dgm:pt>
    <dgm:pt modelId="{09BAF062-EF81-4FFE-A6AD-24C5A5EDAA0D}" type="pres">
      <dgm:prSet presAssocID="{2395596C-2607-4C78-A5ED-38C1E7BCFF2C}" presName="sibTrans" presStyleLbl="sibTrans2D1" presStyleIdx="0" presStyleCnt="3" custScaleX="148441" custScaleY="50412"/>
      <dgm:spPr>
        <a:prstGeom prst="leftRightArrow">
          <a:avLst/>
        </a:prstGeom>
      </dgm:spPr>
    </dgm:pt>
    <dgm:pt modelId="{0956DD97-B1D0-4687-B55C-1A9D192F6F0B}" type="pres">
      <dgm:prSet presAssocID="{2395596C-2607-4C78-A5ED-38C1E7BCFF2C}" presName="connectorText" presStyleLbl="sibTrans2D1" presStyleIdx="0" presStyleCnt="3"/>
      <dgm:spPr/>
    </dgm:pt>
    <dgm:pt modelId="{A95F035F-C394-47A3-8120-72058DCFAF06}" type="pres">
      <dgm:prSet presAssocID="{443F9DDE-20C0-46B5-BE05-09AA7C50F686}" presName="node" presStyleLbl="node1" presStyleIdx="1" presStyleCnt="3">
        <dgm:presLayoutVars>
          <dgm:bulletEnabled val="1"/>
        </dgm:presLayoutVars>
      </dgm:prSet>
      <dgm:spPr/>
    </dgm:pt>
    <dgm:pt modelId="{387F3614-F6E6-4A42-988A-15842E765F56}" type="pres">
      <dgm:prSet presAssocID="{4C5226DB-553D-4057-A971-92F26A0E0C2B}" presName="sibTrans" presStyleLbl="sibTrans2D1" presStyleIdx="1" presStyleCnt="3" custScaleX="172374" custScaleY="51225" custLinFactNeighborY="4667"/>
      <dgm:spPr>
        <a:prstGeom prst="leftRightArrow">
          <a:avLst/>
        </a:prstGeom>
      </dgm:spPr>
    </dgm:pt>
    <dgm:pt modelId="{5AD569DD-4E00-4071-8F5D-5E574D01F320}" type="pres">
      <dgm:prSet presAssocID="{4C5226DB-553D-4057-A971-92F26A0E0C2B}" presName="connectorText" presStyleLbl="sibTrans2D1" presStyleIdx="1" presStyleCnt="3"/>
      <dgm:spPr/>
    </dgm:pt>
    <dgm:pt modelId="{3EC8F378-2607-4FC4-9D59-7A58B8756612}" type="pres">
      <dgm:prSet presAssocID="{8B5BBAAD-F95D-47E1-B2D1-8532E27D8E7E}" presName="node" presStyleLbl="node1" presStyleIdx="2" presStyleCnt="3">
        <dgm:presLayoutVars>
          <dgm:bulletEnabled val="1"/>
        </dgm:presLayoutVars>
      </dgm:prSet>
      <dgm:spPr/>
    </dgm:pt>
    <dgm:pt modelId="{677C283D-E917-42C6-8F57-8BA77DBCD97C}" type="pres">
      <dgm:prSet presAssocID="{7BB46851-5B0D-4646-9C9B-18147BE7AC43}" presName="sibTrans" presStyleLbl="sibTrans2D1" presStyleIdx="2" presStyleCnt="3" custScaleX="163270" custScaleY="53212" custLinFactNeighborX="0" custLinFactNeighborY="-3598"/>
      <dgm:spPr>
        <a:prstGeom prst="leftRightArrow">
          <a:avLst/>
        </a:prstGeom>
      </dgm:spPr>
    </dgm:pt>
    <dgm:pt modelId="{0177E1BD-6695-4395-B453-57BE6B852D04}" type="pres">
      <dgm:prSet presAssocID="{7BB46851-5B0D-4646-9C9B-18147BE7AC43}" presName="connectorText" presStyleLbl="sibTrans2D1" presStyleIdx="2" presStyleCnt="3"/>
      <dgm:spPr/>
    </dgm:pt>
  </dgm:ptLst>
  <dgm:cxnLst>
    <dgm:cxn modelId="{35171012-D08E-4957-BACF-5E08E277A941}" type="presOf" srcId="{A13F9FF6-CC7D-4902-AEC6-1BA6DE9A2A03}" destId="{1AA46097-69AE-422E-8409-A489220AFC94}" srcOrd="0" destOrd="0" presId="urn:microsoft.com/office/officeart/2005/8/layout/cycle2"/>
    <dgm:cxn modelId="{89C46036-0978-45B1-B3AC-A057A0B25705}" srcId="{DA1FB663-5A1A-4A6B-9D48-90DD38360406}" destId="{8B5BBAAD-F95D-47E1-B2D1-8532E27D8E7E}" srcOrd="2" destOrd="0" parTransId="{84C6C131-CDEF-49E6-BC9E-16A53F930294}" sibTransId="{7BB46851-5B0D-4646-9C9B-18147BE7AC43}"/>
    <dgm:cxn modelId="{3FFB2E3B-8FF9-4815-9BB3-C2C79B01DA8C}" type="presOf" srcId="{443F9DDE-20C0-46B5-BE05-09AA7C50F686}" destId="{A95F035F-C394-47A3-8120-72058DCFAF06}" srcOrd="0" destOrd="0" presId="urn:microsoft.com/office/officeart/2005/8/layout/cycle2"/>
    <dgm:cxn modelId="{94B17B4B-557D-431A-AE94-BC1C7CE52C96}" type="presOf" srcId="{7BB46851-5B0D-4646-9C9B-18147BE7AC43}" destId="{677C283D-E917-42C6-8F57-8BA77DBCD97C}" srcOrd="0" destOrd="0" presId="urn:microsoft.com/office/officeart/2005/8/layout/cycle2"/>
    <dgm:cxn modelId="{490A4C91-E114-4D22-BD28-05DE6144D336}" type="presOf" srcId="{2395596C-2607-4C78-A5ED-38C1E7BCFF2C}" destId="{0956DD97-B1D0-4687-B55C-1A9D192F6F0B}" srcOrd="1" destOrd="0" presId="urn:microsoft.com/office/officeart/2005/8/layout/cycle2"/>
    <dgm:cxn modelId="{5D9D9297-3024-4DAD-9CA8-5521721B1630}" type="presOf" srcId="{2395596C-2607-4C78-A5ED-38C1E7BCFF2C}" destId="{09BAF062-EF81-4FFE-A6AD-24C5A5EDAA0D}" srcOrd="0" destOrd="0" presId="urn:microsoft.com/office/officeart/2005/8/layout/cycle2"/>
    <dgm:cxn modelId="{2CC02AD4-AF7C-42D1-BAE9-58A463DC39FC}" type="presOf" srcId="{4C5226DB-553D-4057-A971-92F26A0E0C2B}" destId="{387F3614-F6E6-4A42-988A-15842E765F56}" srcOrd="0" destOrd="0" presId="urn:microsoft.com/office/officeart/2005/8/layout/cycle2"/>
    <dgm:cxn modelId="{32F6C2D7-EC8B-462E-A791-46865155F5C5}" type="presOf" srcId="{4C5226DB-553D-4057-A971-92F26A0E0C2B}" destId="{5AD569DD-4E00-4071-8F5D-5E574D01F320}" srcOrd="1" destOrd="0" presId="urn:microsoft.com/office/officeart/2005/8/layout/cycle2"/>
    <dgm:cxn modelId="{24E1B6DF-3625-460D-8F51-8FEDF446422E}" type="presOf" srcId="{DA1FB663-5A1A-4A6B-9D48-90DD38360406}" destId="{A963966C-9CAD-497B-95FC-0A2A652C640C}" srcOrd="0" destOrd="0" presId="urn:microsoft.com/office/officeart/2005/8/layout/cycle2"/>
    <dgm:cxn modelId="{557BB2E3-C499-44A8-9CDF-EA9851962A20}" type="presOf" srcId="{8B5BBAAD-F95D-47E1-B2D1-8532E27D8E7E}" destId="{3EC8F378-2607-4FC4-9D59-7A58B8756612}" srcOrd="0" destOrd="0" presId="urn:microsoft.com/office/officeart/2005/8/layout/cycle2"/>
    <dgm:cxn modelId="{DD8575E4-03FC-4099-B1EA-A7BD77BDF3DA}" srcId="{DA1FB663-5A1A-4A6B-9D48-90DD38360406}" destId="{443F9DDE-20C0-46B5-BE05-09AA7C50F686}" srcOrd="1" destOrd="0" parTransId="{57EC3279-42C8-4E79-878C-5EEA9273BFC7}" sibTransId="{4C5226DB-553D-4057-A971-92F26A0E0C2B}"/>
    <dgm:cxn modelId="{A23252E6-BF91-495F-AE38-2590A29ACC27}" srcId="{DA1FB663-5A1A-4A6B-9D48-90DD38360406}" destId="{A13F9FF6-CC7D-4902-AEC6-1BA6DE9A2A03}" srcOrd="0" destOrd="0" parTransId="{149E7BBD-318F-408B-9E89-344CD29D53D5}" sibTransId="{2395596C-2607-4C78-A5ED-38C1E7BCFF2C}"/>
    <dgm:cxn modelId="{061CA4FC-D7EC-4E94-9823-C4DADA3CAE17}" type="presOf" srcId="{7BB46851-5B0D-4646-9C9B-18147BE7AC43}" destId="{0177E1BD-6695-4395-B453-57BE6B852D04}" srcOrd="1" destOrd="0" presId="urn:microsoft.com/office/officeart/2005/8/layout/cycle2"/>
    <dgm:cxn modelId="{C58AC90A-F791-4718-AB12-9EBBF616710B}" type="presParOf" srcId="{A963966C-9CAD-497B-95FC-0A2A652C640C}" destId="{1AA46097-69AE-422E-8409-A489220AFC94}" srcOrd="0" destOrd="0" presId="urn:microsoft.com/office/officeart/2005/8/layout/cycle2"/>
    <dgm:cxn modelId="{3EBDA9E8-099B-4440-862F-794133B041C9}" type="presParOf" srcId="{A963966C-9CAD-497B-95FC-0A2A652C640C}" destId="{09BAF062-EF81-4FFE-A6AD-24C5A5EDAA0D}" srcOrd="1" destOrd="0" presId="urn:microsoft.com/office/officeart/2005/8/layout/cycle2"/>
    <dgm:cxn modelId="{77B52829-AB60-4E8B-91BB-ACBFBC58D974}" type="presParOf" srcId="{09BAF062-EF81-4FFE-A6AD-24C5A5EDAA0D}" destId="{0956DD97-B1D0-4687-B55C-1A9D192F6F0B}" srcOrd="0" destOrd="0" presId="urn:microsoft.com/office/officeart/2005/8/layout/cycle2"/>
    <dgm:cxn modelId="{D93F26AB-2F1C-4428-AC4E-20E279F7B8E9}" type="presParOf" srcId="{A963966C-9CAD-497B-95FC-0A2A652C640C}" destId="{A95F035F-C394-47A3-8120-72058DCFAF06}" srcOrd="2" destOrd="0" presId="urn:microsoft.com/office/officeart/2005/8/layout/cycle2"/>
    <dgm:cxn modelId="{CAACF824-AE81-4AE8-B31A-F885117CF942}" type="presParOf" srcId="{A963966C-9CAD-497B-95FC-0A2A652C640C}" destId="{387F3614-F6E6-4A42-988A-15842E765F56}" srcOrd="3" destOrd="0" presId="urn:microsoft.com/office/officeart/2005/8/layout/cycle2"/>
    <dgm:cxn modelId="{43D1D6BB-F5A9-4BC2-AB7F-F5B903A494FD}" type="presParOf" srcId="{387F3614-F6E6-4A42-988A-15842E765F56}" destId="{5AD569DD-4E00-4071-8F5D-5E574D01F320}" srcOrd="0" destOrd="0" presId="urn:microsoft.com/office/officeart/2005/8/layout/cycle2"/>
    <dgm:cxn modelId="{D6329341-96D7-4EB9-B789-E2CF66BD9C02}" type="presParOf" srcId="{A963966C-9CAD-497B-95FC-0A2A652C640C}" destId="{3EC8F378-2607-4FC4-9D59-7A58B8756612}" srcOrd="4" destOrd="0" presId="urn:microsoft.com/office/officeart/2005/8/layout/cycle2"/>
    <dgm:cxn modelId="{2CB6C8C8-3442-423C-8887-E71E64FFE801}" type="presParOf" srcId="{A963966C-9CAD-497B-95FC-0A2A652C640C}" destId="{677C283D-E917-42C6-8F57-8BA77DBCD97C}" srcOrd="5" destOrd="0" presId="urn:microsoft.com/office/officeart/2005/8/layout/cycle2"/>
    <dgm:cxn modelId="{920BB9F4-D787-42BB-BBEA-EECBA554319A}" type="presParOf" srcId="{677C283D-E917-42C6-8F57-8BA77DBCD97C}" destId="{0177E1BD-6695-4395-B453-57BE6B852D04}" srcOrd="0" destOrd="0" presId="urn:microsoft.com/office/officeart/2005/8/layout/cycle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A1FB663-5A1A-4A6B-9D48-90DD38360406}"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nl-NL"/>
        </a:p>
      </dgm:t>
    </dgm:pt>
    <dgm:pt modelId="{A13F9FF6-CC7D-4902-AEC6-1BA6DE9A2A03}">
      <dgm:prSet phldrT="[Tekst]" custT="1"/>
      <dgm:spPr/>
      <dgm:t>
        <a:bodyPr/>
        <a:lstStyle/>
        <a:p>
          <a:r>
            <a:rPr lang="nl-NL" sz="900" dirty="0"/>
            <a:t>Vakinhoudelijk bekwaam</a:t>
          </a:r>
        </a:p>
      </dgm:t>
    </dgm:pt>
    <dgm:pt modelId="{149E7BBD-318F-408B-9E89-344CD29D53D5}" type="parTrans" cxnId="{A23252E6-BF91-495F-AE38-2590A29ACC27}">
      <dgm:prSet/>
      <dgm:spPr/>
      <dgm:t>
        <a:bodyPr/>
        <a:lstStyle/>
        <a:p>
          <a:endParaRPr lang="nl-NL" sz="900"/>
        </a:p>
      </dgm:t>
    </dgm:pt>
    <dgm:pt modelId="{2395596C-2607-4C78-A5ED-38C1E7BCFF2C}" type="sibTrans" cxnId="{A23252E6-BF91-495F-AE38-2590A29ACC27}">
      <dgm:prSet custT="1"/>
      <dgm:spPr/>
      <dgm:t>
        <a:bodyPr/>
        <a:lstStyle/>
        <a:p>
          <a:endParaRPr lang="nl-NL" sz="900" dirty="0"/>
        </a:p>
      </dgm:t>
    </dgm:pt>
    <dgm:pt modelId="{443F9DDE-20C0-46B5-BE05-09AA7C50F686}">
      <dgm:prSet phldrT="[Tekst]" custT="1"/>
      <dgm:spPr/>
      <dgm:t>
        <a:bodyPr/>
        <a:lstStyle/>
        <a:p>
          <a:r>
            <a:rPr lang="nl-NL" sz="900" dirty="0"/>
            <a:t>Vakdidactisch bekwaam</a:t>
          </a:r>
        </a:p>
      </dgm:t>
    </dgm:pt>
    <dgm:pt modelId="{57EC3279-42C8-4E79-878C-5EEA9273BFC7}" type="parTrans" cxnId="{DD8575E4-03FC-4099-B1EA-A7BD77BDF3DA}">
      <dgm:prSet/>
      <dgm:spPr/>
      <dgm:t>
        <a:bodyPr/>
        <a:lstStyle/>
        <a:p>
          <a:endParaRPr lang="nl-NL" sz="900"/>
        </a:p>
      </dgm:t>
    </dgm:pt>
    <dgm:pt modelId="{4C5226DB-553D-4057-A971-92F26A0E0C2B}" type="sibTrans" cxnId="{DD8575E4-03FC-4099-B1EA-A7BD77BDF3DA}">
      <dgm:prSet custT="1"/>
      <dgm:spPr/>
      <dgm:t>
        <a:bodyPr/>
        <a:lstStyle/>
        <a:p>
          <a:endParaRPr lang="nl-NL" sz="900"/>
        </a:p>
      </dgm:t>
    </dgm:pt>
    <dgm:pt modelId="{8B5BBAAD-F95D-47E1-B2D1-8532E27D8E7E}">
      <dgm:prSet phldrT="[Tekst]" custT="1"/>
      <dgm:spPr/>
      <dgm:t>
        <a:bodyPr/>
        <a:lstStyle/>
        <a:p>
          <a:r>
            <a:rPr lang="nl-NL" sz="900" dirty="0"/>
            <a:t>Pedagogisch bekwaam</a:t>
          </a:r>
        </a:p>
      </dgm:t>
    </dgm:pt>
    <dgm:pt modelId="{84C6C131-CDEF-49E6-BC9E-16A53F930294}" type="parTrans" cxnId="{89C46036-0978-45B1-B3AC-A057A0B25705}">
      <dgm:prSet/>
      <dgm:spPr/>
      <dgm:t>
        <a:bodyPr/>
        <a:lstStyle/>
        <a:p>
          <a:endParaRPr lang="nl-NL" sz="900"/>
        </a:p>
      </dgm:t>
    </dgm:pt>
    <dgm:pt modelId="{7BB46851-5B0D-4646-9C9B-18147BE7AC43}" type="sibTrans" cxnId="{89C46036-0978-45B1-B3AC-A057A0B25705}">
      <dgm:prSet custT="1"/>
      <dgm:spPr/>
      <dgm:t>
        <a:bodyPr/>
        <a:lstStyle/>
        <a:p>
          <a:endParaRPr lang="nl-NL" sz="900"/>
        </a:p>
      </dgm:t>
    </dgm:pt>
    <dgm:pt modelId="{A963966C-9CAD-497B-95FC-0A2A652C640C}" type="pres">
      <dgm:prSet presAssocID="{DA1FB663-5A1A-4A6B-9D48-90DD38360406}" presName="cycle" presStyleCnt="0">
        <dgm:presLayoutVars>
          <dgm:dir/>
          <dgm:resizeHandles val="exact"/>
        </dgm:presLayoutVars>
      </dgm:prSet>
      <dgm:spPr/>
    </dgm:pt>
    <dgm:pt modelId="{1AA46097-69AE-422E-8409-A489220AFC94}" type="pres">
      <dgm:prSet presAssocID="{A13F9FF6-CC7D-4902-AEC6-1BA6DE9A2A03}" presName="node" presStyleLbl="node1" presStyleIdx="0" presStyleCnt="3">
        <dgm:presLayoutVars>
          <dgm:bulletEnabled val="1"/>
        </dgm:presLayoutVars>
      </dgm:prSet>
      <dgm:spPr/>
    </dgm:pt>
    <dgm:pt modelId="{09BAF062-EF81-4FFE-A6AD-24C5A5EDAA0D}" type="pres">
      <dgm:prSet presAssocID="{2395596C-2607-4C78-A5ED-38C1E7BCFF2C}" presName="sibTrans" presStyleLbl="sibTrans2D1" presStyleIdx="0" presStyleCnt="3" custScaleX="148441" custScaleY="50412"/>
      <dgm:spPr>
        <a:prstGeom prst="leftRightArrow">
          <a:avLst/>
        </a:prstGeom>
      </dgm:spPr>
    </dgm:pt>
    <dgm:pt modelId="{0956DD97-B1D0-4687-B55C-1A9D192F6F0B}" type="pres">
      <dgm:prSet presAssocID="{2395596C-2607-4C78-A5ED-38C1E7BCFF2C}" presName="connectorText" presStyleLbl="sibTrans2D1" presStyleIdx="0" presStyleCnt="3"/>
      <dgm:spPr/>
    </dgm:pt>
    <dgm:pt modelId="{A95F035F-C394-47A3-8120-72058DCFAF06}" type="pres">
      <dgm:prSet presAssocID="{443F9DDE-20C0-46B5-BE05-09AA7C50F686}" presName="node" presStyleLbl="node1" presStyleIdx="1" presStyleCnt="3">
        <dgm:presLayoutVars>
          <dgm:bulletEnabled val="1"/>
        </dgm:presLayoutVars>
      </dgm:prSet>
      <dgm:spPr/>
    </dgm:pt>
    <dgm:pt modelId="{387F3614-F6E6-4A42-988A-15842E765F56}" type="pres">
      <dgm:prSet presAssocID="{4C5226DB-553D-4057-A971-92F26A0E0C2B}" presName="sibTrans" presStyleLbl="sibTrans2D1" presStyleIdx="1" presStyleCnt="3" custScaleX="172374" custScaleY="51225" custLinFactNeighborY="4667"/>
      <dgm:spPr>
        <a:prstGeom prst="leftRightArrow">
          <a:avLst/>
        </a:prstGeom>
      </dgm:spPr>
    </dgm:pt>
    <dgm:pt modelId="{5AD569DD-4E00-4071-8F5D-5E574D01F320}" type="pres">
      <dgm:prSet presAssocID="{4C5226DB-553D-4057-A971-92F26A0E0C2B}" presName="connectorText" presStyleLbl="sibTrans2D1" presStyleIdx="1" presStyleCnt="3"/>
      <dgm:spPr/>
    </dgm:pt>
    <dgm:pt modelId="{3EC8F378-2607-4FC4-9D59-7A58B8756612}" type="pres">
      <dgm:prSet presAssocID="{8B5BBAAD-F95D-47E1-B2D1-8532E27D8E7E}" presName="node" presStyleLbl="node1" presStyleIdx="2" presStyleCnt="3">
        <dgm:presLayoutVars>
          <dgm:bulletEnabled val="1"/>
        </dgm:presLayoutVars>
      </dgm:prSet>
      <dgm:spPr/>
    </dgm:pt>
    <dgm:pt modelId="{677C283D-E917-42C6-8F57-8BA77DBCD97C}" type="pres">
      <dgm:prSet presAssocID="{7BB46851-5B0D-4646-9C9B-18147BE7AC43}" presName="sibTrans" presStyleLbl="sibTrans2D1" presStyleIdx="2" presStyleCnt="3" custScaleX="163270" custScaleY="53212" custLinFactNeighborX="0" custLinFactNeighborY="-3598"/>
      <dgm:spPr>
        <a:prstGeom prst="leftRightArrow">
          <a:avLst/>
        </a:prstGeom>
      </dgm:spPr>
    </dgm:pt>
    <dgm:pt modelId="{0177E1BD-6695-4395-B453-57BE6B852D04}" type="pres">
      <dgm:prSet presAssocID="{7BB46851-5B0D-4646-9C9B-18147BE7AC43}" presName="connectorText" presStyleLbl="sibTrans2D1" presStyleIdx="2" presStyleCnt="3"/>
      <dgm:spPr/>
    </dgm:pt>
  </dgm:ptLst>
  <dgm:cxnLst>
    <dgm:cxn modelId="{733A9C0A-7424-4404-8F89-5ED6342BFAA2}" type="presOf" srcId="{4C5226DB-553D-4057-A971-92F26A0E0C2B}" destId="{5AD569DD-4E00-4071-8F5D-5E574D01F320}" srcOrd="1" destOrd="0" presId="urn:microsoft.com/office/officeart/2005/8/layout/cycle2"/>
    <dgm:cxn modelId="{89C46036-0978-45B1-B3AC-A057A0B25705}" srcId="{DA1FB663-5A1A-4A6B-9D48-90DD38360406}" destId="{8B5BBAAD-F95D-47E1-B2D1-8532E27D8E7E}" srcOrd="2" destOrd="0" parTransId="{84C6C131-CDEF-49E6-BC9E-16A53F930294}" sibTransId="{7BB46851-5B0D-4646-9C9B-18147BE7AC43}"/>
    <dgm:cxn modelId="{97089350-D760-4BCA-ADF8-00711A58BC15}" type="presOf" srcId="{4C5226DB-553D-4057-A971-92F26A0E0C2B}" destId="{387F3614-F6E6-4A42-988A-15842E765F56}" srcOrd="0" destOrd="0" presId="urn:microsoft.com/office/officeart/2005/8/layout/cycle2"/>
    <dgm:cxn modelId="{6402CF74-739E-4745-9C04-6AA38D0EAA5A}" type="presOf" srcId="{2395596C-2607-4C78-A5ED-38C1E7BCFF2C}" destId="{0956DD97-B1D0-4687-B55C-1A9D192F6F0B}" srcOrd="1" destOrd="0" presId="urn:microsoft.com/office/officeart/2005/8/layout/cycle2"/>
    <dgm:cxn modelId="{196EF976-9801-4854-9160-803D4C0DE75E}" type="presOf" srcId="{7BB46851-5B0D-4646-9C9B-18147BE7AC43}" destId="{677C283D-E917-42C6-8F57-8BA77DBCD97C}" srcOrd="0" destOrd="0" presId="urn:microsoft.com/office/officeart/2005/8/layout/cycle2"/>
    <dgm:cxn modelId="{452A0F8C-47F8-480E-8DBD-3F66A14C97D3}" type="presOf" srcId="{8B5BBAAD-F95D-47E1-B2D1-8532E27D8E7E}" destId="{3EC8F378-2607-4FC4-9D59-7A58B8756612}" srcOrd="0" destOrd="0" presId="urn:microsoft.com/office/officeart/2005/8/layout/cycle2"/>
    <dgm:cxn modelId="{2B33CC9B-BA7E-43F7-A37B-B541F1EC5535}" type="presOf" srcId="{443F9DDE-20C0-46B5-BE05-09AA7C50F686}" destId="{A95F035F-C394-47A3-8120-72058DCFAF06}" srcOrd="0" destOrd="0" presId="urn:microsoft.com/office/officeart/2005/8/layout/cycle2"/>
    <dgm:cxn modelId="{CCC22BC3-4E98-4D0A-A31D-BB68449E4122}" type="presOf" srcId="{A13F9FF6-CC7D-4902-AEC6-1BA6DE9A2A03}" destId="{1AA46097-69AE-422E-8409-A489220AFC94}" srcOrd="0" destOrd="0" presId="urn:microsoft.com/office/officeart/2005/8/layout/cycle2"/>
    <dgm:cxn modelId="{86B940C5-6C85-452A-B0D3-DB1A808FBAC8}" type="presOf" srcId="{7BB46851-5B0D-4646-9C9B-18147BE7AC43}" destId="{0177E1BD-6695-4395-B453-57BE6B852D04}" srcOrd="1" destOrd="0" presId="urn:microsoft.com/office/officeart/2005/8/layout/cycle2"/>
    <dgm:cxn modelId="{9BA6E5CE-22B7-44BB-949C-A190CF62052C}" type="presOf" srcId="{2395596C-2607-4C78-A5ED-38C1E7BCFF2C}" destId="{09BAF062-EF81-4FFE-A6AD-24C5A5EDAA0D}" srcOrd="0" destOrd="0" presId="urn:microsoft.com/office/officeart/2005/8/layout/cycle2"/>
    <dgm:cxn modelId="{13EEE9D4-4D7C-4CC6-BCF8-CDDEC3644BBC}" type="presOf" srcId="{DA1FB663-5A1A-4A6B-9D48-90DD38360406}" destId="{A963966C-9CAD-497B-95FC-0A2A652C640C}" srcOrd="0" destOrd="0" presId="urn:microsoft.com/office/officeart/2005/8/layout/cycle2"/>
    <dgm:cxn modelId="{DD8575E4-03FC-4099-B1EA-A7BD77BDF3DA}" srcId="{DA1FB663-5A1A-4A6B-9D48-90DD38360406}" destId="{443F9DDE-20C0-46B5-BE05-09AA7C50F686}" srcOrd="1" destOrd="0" parTransId="{57EC3279-42C8-4E79-878C-5EEA9273BFC7}" sibTransId="{4C5226DB-553D-4057-A971-92F26A0E0C2B}"/>
    <dgm:cxn modelId="{A23252E6-BF91-495F-AE38-2590A29ACC27}" srcId="{DA1FB663-5A1A-4A6B-9D48-90DD38360406}" destId="{A13F9FF6-CC7D-4902-AEC6-1BA6DE9A2A03}" srcOrd="0" destOrd="0" parTransId="{149E7BBD-318F-408B-9E89-344CD29D53D5}" sibTransId="{2395596C-2607-4C78-A5ED-38C1E7BCFF2C}"/>
    <dgm:cxn modelId="{00904510-297B-4C87-933E-3C4F8FCB8AC9}" type="presParOf" srcId="{A963966C-9CAD-497B-95FC-0A2A652C640C}" destId="{1AA46097-69AE-422E-8409-A489220AFC94}" srcOrd="0" destOrd="0" presId="urn:microsoft.com/office/officeart/2005/8/layout/cycle2"/>
    <dgm:cxn modelId="{D122DD42-2A07-464C-A98F-D8FA771AD64D}" type="presParOf" srcId="{A963966C-9CAD-497B-95FC-0A2A652C640C}" destId="{09BAF062-EF81-4FFE-A6AD-24C5A5EDAA0D}" srcOrd="1" destOrd="0" presId="urn:microsoft.com/office/officeart/2005/8/layout/cycle2"/>
    <dgm:cxn modelId="{A2850069-116B-4C25-872D-214D806723A8}" type="presParOf" srcId="{09BAF062-EF81-4FFE-A6AD-24C5A5EDAA0D}" destId="{0956DD97-B1D0-4687-B55C-1A9D192F6F0B}" srcOrd="0" destOrd="0" presId="urn:microsoft.com/office/officeart/2005/8/layout/cycle2"/>
    <dgm:cxn modelId="{70FBACC9-6094-47E2-B6C2-740E2943583F}" type="presParOf" srcId="{A963966C-9CAD-497B-95FC-0A2A652C640C}" destId="{A95F035F-C394-47A3-8120-72058DCFAF06}" srcOrd="2" destOrd="0" presId="urn:microsoft.com/office/officeart/2005/8/layout/cycle2"/>
    <dgm:cxn modelId="{EF6DA42A-389D-4FFB-86AD-A129AA559C1C}" type="presParOf" srcId="{A963966C-9CAD-497B-95FC-0A2A652C640C}" destId="{387F3614-F6E6-4A42-988A-15842E765F56}" srcOrd="3" destOrd="0" presId="urn:microsoft.com/office/officeart/2005/8/layout/cycle2"/>
    <dgm:cxn modelId="{B77270EB-AE56-47CE-9311-1426E6C6A915}" type="presParOf" srcId="{387F3614-F6E6-4A42-988A-15842E765F56}" destId="{5AD569DD-4E00-4071-8F5D-5E574D01F320}" srcOrd="0" destOrd="0" presId="urn:microsoft.com/office/officeart/2005/8/layout/cycle2"/>
    <dgm:cxn modelId="{4C83379A-7605-41B9-9B80-435A3FDF9893}" type="presParOf" srcId="{A963966C-9CAD-497B-95FC-0A2A652C640C}" destId="{3EC8F378-2607-4FC4-9D59-7A58B8756612}" srcOrd="4" destOrd="0" presId="urn:microsoft.com/office/officeart/2005/8/layout/cycle2"/>
    <dgm:cxn modelId="{B29D6325-2C83-4267-A416-B186464758F9}" type="presParOf" srcId="{A963966C-9CAD-497B-95FC-0A2A652C640C}" destId="{677C283D-E917-42C6-8F57-8BA77DBCD97C}" srcOrd="5" destOrd="0" presId="urn:microsoft.com/office/officeart/2005/8/layout/cycle2"/>
    <dgm:cxn modelId="{912A7466-542F-4011-91C0-6DAB054D2F06}" type="presParOf" srcId="{677C283D-E917-42C6-8F57-8BA77DBCD97C}" destId="{0177E1BD-6695-4395-B453-57BE6B852D04}" srcOrd="0" destOrd="0" presId="urn:microsoft.com/office/officeart/2005/8/layout/cycle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A46097-69AE-422E-8409-A489220AFC94}">
      <dsp:nvSpPr>
        <dsp:cNvPr id="0" name=""/>
        <dsp:cNvSpPr/>
      </dsp:nvSpPr>
      <dsp:spPr>
        <a:xfrm>
          <a:off x="1806747" y="152"/>
          <a:ext cx="1013224" cy="1013224"/>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Vakinhoudelijk bekwaam</a:t>
          </a:r>
        </a:p>
      </dsp:txBody>
      <dsp:txXfrm>
        <a:off x="1955130" y="148535"/>
        <a:ext cx="716458" cy="716458"/>
      </dsp:txXfrm>
    </dsp:sp>
    <dsp:sp modelId="{09BAF062-EF81-4FFE-A6AD-24C5A5EDAA0D}">
      <dsp:nvSpPr>
        <dsp:cNvPr id="0" name=""/>
        <dsp:cNvSpPr/>
      </dsp:nvSpPr>
      <dsp:spPr>
        <a:xfrm rot="3600000">
          <a:off x="2489890" y="1073054"/>
          <a:ext cx="400363" cy="172390"/>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dirty="0"/>
        </a:p>
      </dsp:txBody>
      <dsp:txXfrm>
        <a:off x="2502819" y="1085138"/>
        <a:ext cx="348646" cy="103434"/>
      </dsp:txXfrm>
    </dsp:sp>
    <dsp:sp modelId="{A95F035F-C394-47A3-8120-72058DCFAF06}">
      <dsp:nvSpPr>
        <dsp:cNvPr id="0" name=""/>
        <dsp:cNvSpPr/>
      </dsp:nvSpPr>
      <dsp:spPr>
        <a:xfrm>
          <a:off x="2567805" y="1318342"/>
          <a:ext cx="1013224" cy="1013224"/>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Vakdidactisch bekwaam</a:t>
          </a:r>
        </a:p>
      </dsp:txBody>
      <dsp:txXfrm>
        <a:off x="2716188" y="1466725"/>
        <a:ext cx="716458" cy="716458"/>
      </dsp:txXfrm>
    </dsp:sp>
    <dsp:sp modelId="{387F3614-F6E6-4A42-988A-15842E765F56}">
      <dsp:nvSpPr>
        <dsp:cNvPr id="0" name=""/>
        <dsp:cNvSpPr/>
      </dsp:nvSpPr>
      <dsp:spPr>
        <a:xfrm rot="10800000">
          <a:off x="2088536" y="1753329"/>
          <a:ext cx="464913" cy="175170"/>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a:p>
      </dsp:txBody>
      <dsp:txXfrm rot="10800000">
        <a:off x="2141087" y="1788363"/>
        <a:ext cx="412362" cy="105102"/>
      </dsp:txXfrm>
    </dsp:sp>
    <dsp:sp modelId="{3EC8F378-2607-4FC4-9D59-7A58B8756612}">
      <dsp:nvSpPr>
        <dsp:cNvPr id="0" name=""/>
        <dsp:cNvSpPr/>
      </dsp:nvSpPr>
      <dsp:spPr>
        <a:xfrm>
          <a:off x="1045690" y="1318342"/>
          <a:ext cx="1013224" cy="1013224"/>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Pedagogisch bekwaam</a:t>
          </a:r>
        </a:p>
      </dsp:txBody>
      <dsp:txXfrm>
        <a:off x="1194073" y="1466725"/>
        <a:ext cx="716458" cy="716458"/>
      </dsp:txXfrm>
    </dsp:sp>
    <dsp:sp modelId="{677C283D-E917-42C6-8F57-8BA77DBCD97C}">
      <dsp:nvSpPr>
        <dsp:cNvPr id="0" name=""/>
        <dsp:cNvSpPr/>
      </dsp:nvSpPr>
      <dsp:spPr>
        <a:xfrm rot="18000000">
          <a:off x="1708835" y="1069184"/>
          <a:ext cx="440358" cy="181965"/>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a:p>
      </dsp:txBody>
      <dsp:txXfrm>
        <a:off x="1722482" y="1129215"/>
        <a:ext cx="385769" cy="10917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A46097-69AE-422E-8409-A489220AFC94}">
      <dsp:nvSpPr>
        <dsp:cNvPr id="0" name=""/>
        <dsp:cNvSpPr/>
      </dsp:nvSpPr>
      <dsp:spPr>
        <a:xfrm>
          <a:off x="1621319" y="188"/>
          <a:ext cx="1062660" cy="106266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Vakinhoudelijk bekwaam</a:t>
          </a:r>
        </a:p>
      </dsp:txBody>
      <dsp:txXfrm>
        <a:off x="1776942" y="155811"/>
        <a:ext cx="751414" cy="751414"/>
      </dsp:txXfrm>
    </dsp:sp>
    <dsp:sp modelId="{09BAF062-EF81-4FFE-A6AD-24C5A5EDAA0D}">
      <dsp:nvSpPr>
        <dsp:cNvPr id="0" name=""/>
        <dsp:cNvSpPr/>
      </dsp:nvSpPr>
      <dsp:spPr>
        <a:xfrm rot="3600000">
          <a:off x="2337710" y="1125668"/>
          <a:ext cx="420330" cy="180801"/>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dirty="0"/>
        </a:p>
      </dsp:txBody>
      <dsp:txXfrm>
        <a:off x="2351270" y="1138341"/>
        <a:ext cx="366090" cy="108481"/>
      </dsp:txXfrm>
    </dsp:sp>
    <dsp:sp modelId="{A95F035F-C394-47A3-8120-72058DCFAF06}">
      <dsp:nvSpPr>
        <dsp:cNvPr id="0" name=""/>
        <dsp:cNvSpPr/>
      </dsp:nvSpPr>
      <dsp:spPr>
        <a:xfrm>
          <a:off x="2419785" y="1383171"/>
          <a:ext cx="1062660" cy="106266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Vakdidactisch bekwaam</a:t>
          </a:r>
        </a:p>
      </dsp:txBody>
      <dsp:txXfrm>
        <a:off x="2575408" y="1538794"/>
        <a:ext cx="751414" cy="751414"/>
      </dsp:txXfrm>
    </dsp:sp>
    <dsp:sp modelId="{387F3614-F6E6-4A42-988A-15842E765F56}">
      <dsp:nvSpPr>
        <dsp:cNvPr id="0" name=""/>
        <dsp:cNvSpPr/>
      </dsp:nvSpPr>
      <dsp:spPr>
        <a:xfrm rot="10800000">
          <a:off x="1916614" y="1839380"/>
          <a:ext cx="488099" cy="183717"/>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a:p>
      </dsp:txBody>
      <dsp:txXfrm rot="10800000">
        <a:off x="1971729" y="1876123"/>
        <a:ext cx="432984" cy="110231"/>
      </dsp:txXfrm>
    </dsp:sp>
    <dsp:sp modelId="{3EC8F378-2607-4FC4-9D59-7A58B8756612}">
      <dsp:nvSpPr>
        <dsp:cNvPr id="0" name=""/>
        <dsp:cNvSpPr/>
      </dsp:nvSpPr>
      <dsp:spPr>
        <a:xfrm>
          <a:off x="822854" y="1383171"/>
          <a:ext cx="1062660" cy="106266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nl-NL" sz="900" kern="1200" dirty="0"/>
            <a:t>Pedagogisch bekwaam</a:t>
          </a:r>
        </a:p>
      </dsp:txBody>
      <dsp:txXfrm>
        <a:off x="978477" y="1538794"/>
        <a:ext cx="751414" cy="751414"/>
      </dsp:txXfrm>
    </dsp:sp>
    <dsp:sp modelId="{677C283D-E917-42C6-8F57-8BA77DBCD97C}">
      <dsp:nvSpPr>
        <dsp:cNvPr id="0" name=""/>
        <dsp:cNvSpPr/>
      </dsp:nvSpPr>
      <dsp:spPr>
        <a:xfrm rot="18000000">
          <a:off x="1518249" y="1121624"/>
          <a:ext cx="462320" cy="190843"/>
        </a:xfrm>
        <a:prstGeom prst="leftRightArrow">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00050">
            <a:lnSpc>
              <a:spcPct val="90000"/>
            </a:lnSpc>
            <a:spcBef>
              <a:spcPct val="0"/>
            </a:spcBef>
            <a:spcAft>
              <a:spcPct val="35000"/>
            </a:spcAft>
            <a:buNone/>
          </a:pPr>
          <a:endParaRPr lang="nl-NL" sz="900" kern="1200"/>
        </a:p>
      </dsp:txBody>
      <dsp:txXfrm>
        <a:off x="1532562" y="1184584"/>
        <a:ext cx="405067" cy="114505"/>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A24B691BAD84E9399349C048DC947" ma:contentTypeVersion="0" ma:contentTypeDescription="Een nieuw document maken." ma:contentTypeScope="" ma:versionID="99babcd2e7e8734de83ab0e7f7bdad2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E6586-5524-4A61-B22B-F15EB02C4B7E}">
  <ds:schemaRefs>
    <ds:schemaRef ds:uri="http://schemas.microsoft.com/sharepoint/v3/contenttype/forms"/>
  </ds:schemaRefs>
</ds:datastoreItem>
</file>

<file path=customXml/itemProps2.xml><?xml version="1.0" encoding="utf-8"?>
<ds:datastoreItem xmlns:ds="http://schemas.openxmlformats.org/officeDocument/2006/customXml" ds:itemID="{84611908-41DE-496B-8700-A0AA8BDB08A3}">
  <ds:schemaRefs>
    <ds:schemaRef ds:uri="http://purl.org/dc/elements/1.1/"/>
    <ds:schemaRef ds:uri="http://purl.org/dc/terms/"/>
    <ds:schemaRef ds:uri="http://www.w3.org/XML/1998/namespace"/>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DB6FD0F9-0DF9-4996-94C9-B5CE00E4FC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8611AAE-80C1-43F2-922C-C5CE8BE90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7304</Words>
  <Characters>40174</Characters>
  <Application>Microsoft Office Word</Application>
  <DocSecurity>0</DocSecurity>
  <Lines>334</Lines>
  <Paragraphs>94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Hogeschool van Arnhem en Nijmegen</Company>
  <LinksUpToDate>false</LinksUpToDate>
  <CharactersWithSpaces>47384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Swagers Sander</dc:creator>
  <cp:lastModifiedBy>Röben,  S.</cp:lastModifiedBy>
  <cp:revision>2</cp:revision>
  <cp:lastPrinted>2018-10-10T09:00:00Z</cp:lastPrinted>
  <dcterms:created xsi:type="dcterms:W3CDTF">2020-09-01T11:41:00Z</dcterms:created>
  <dcterms:modified xsi:type="dcterms:W3CDTF">2020-09-01T11:41:00Z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0x010100FD4A24B691BAD84E9399349C048DC947</vt:lpwstr>
  </property>
</Properties>
</file>