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0519F2" w14:textId="71A09C17" w:rsidR="00C230CB" w:rsidRPr="00E97005" w:rsidRDefault="00E97005" w:rsidP="00E97005">
      <w:pPr>
        <w:pStyle w:val="Kop1"/>
        <w:rPr>
          <w:b/>
          <w:sz w:val="48"/>
        </w:rPr>
      </w:pPr>
      <w:r w:rsidRPr="00E97005">
        <w:rPr>
          <w:b/>
          <w:sz w:val="48"/>
        </w:rPr>
        <w:t>VISIE ONTWIKKELEN (MET OUDERS)</w:t>
      </w:r>
    </w:p>
    <w:p w14:paraId="293725E0" w14:textId="77777777" w:rsidR="00E97005" w:rsidRPr="00E97005" w:rsidRDefault="00E97005" w:rsidP="00E97005"/>
    <w:tbl>
      <w:tblPr>
        <w:tblStyle w:val="Tabelraster"/>
        <w:tblW w:w="9973" w:type="dxa"/>
        <w:shd w:val="clear" w:color="auto" w:fill="000000" w:themeFill="text1"/>
        <w:tblLook w:val="04A0" w:firstRow="1" w:lastRow="0" w:firstColumn="1" w:lastColumn="0" w:noHBand="0" w:noVBand="1"/>
      </w:tblPr>
      <w:tblGrid>
        <w:gridCol w:w="9973"/>
      </w:tblGrid>
      <w:tr w:rsidR="00E97005" w14:paraId="7CB0E466" w14:textId="77777777" w:rsidTr="007A4BA7">
        <w:tc>
          <w:tcPr>
            <w:tcW w:w="9973" w:type="dxa"/>
            <w:shd w:val="clear" w:color="auto" w:fill="000000" w:themeFill="text1"/>
          </w:tcPr>
          <w:p w14:paraId="4C5F3CEB" w14:textId="43B4CFED" w:rsidR="00E97005" w:rsidRPr="00E97005" w:rsidRDefault="00E97005" w:rsidP="00E97005">
            <w:pPr>
              <w:jc w:val="right"/>
              <w:rPr>
                <w:color w:val="FFFFFF" w:themeColor="background1"/>
              </w:rPr>
            </w:pPr>
            <w:r>
              <w:rPr>
                <w:color w:val="FFFFFF" w:themeColor="background1"/>
              </w:rPr>
              <w:t xml:space="preserve">Toolbox </w:t>
            </w:r>
          </w:p>
        </w:tc>
      </w:tr>
    </w:tbl>
    <w:p w14:paraId="39910C20" w14:textId="77777777" w:rsidR="00E97005" w:rsidRPr="00E97005" w:rsidRDefault="00E97005" w:rsidP="00E97005"/>
    <w:p w14:paraId="36C13274" w14:textId="2F5629A1" w:rsidR="00C230CB" w:rsidRPr="000B0B60" w:rsidRDefault="00E97005" w:rsidP="00C230CB">
      <w:pPr>
        <w:rPr>
          <w:sz w:val="22"/>
          <w:szCs w:val="22"/>
        </w:rPr>
      </w:pPr>
      <w:r>
        <w:rPr>
          <w:noProof/>
          <w:sz w:val="22"/>
          <w:szCs w:val="22"/>
        </w:rPr>
        <w:drawing>
          <wp:anchor distT="0" distB="0" distL="114300" distR="114300" simplePos="0" relativeHeight="251665408" behindDoc="0" locked="0" layoutInCell="1" allowOverlap="1" wp14:anchorId="1FE04790" wp14:editId="6F38E41B">
            <wp:simplePos x="0" y="0"/>
            <wp:positionH relativeFrom="column">
              <wp:posOffset>4527550</wp:posOffset>
            </wp:positionH>
            <wp:positionV relativeFrom="paragraph">
              <wp:posOffset>18415</wp:posOffset>
            </wp:positionV>
            <wp:extent cx="1856105" cy="1256665"/>
            <wp:effectExtent l="0" t="0" r="0" b="0"/>
            <wp:wrapSquare wrapText="bothSides"/>
            <wp:docPr id="4" name="Afbeelding 4" descr="../../../Desktop/how-to-find-right-men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how-to-find-right-ment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256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B9684E" w14:textId="3C3665D0" w:rsidR="00C230CB" w:rsidRPr="00E97005" w:rsidRDefault="00D95FD7" w:rsidP="00E97005">
      <w:pPr>
        <w:ind w:right="3685"/>
        <w:rPr>
          <w:color w:val="2E74B5" w:themeColor="accent1" w:themeShade="BF"/>
        </w:rPr>
      </w:pPr>
      <w:r>
        <w:rPr>
          <w:color w:val="2E74B5" w:themeColor="accent1" w:themeShade="BF"/>
        </w:rPr>
        <w:t>W</w:t>
      </w:r>
      <w:r w:rsidR="004F75A2" w:rsidRPr="00E97005">
        <w:rPr>
          <w:color w:val="2E74B5" w:themeColor="accent1" w:themeShade="BF"/>
        </w:rPr>
        <w:t>aarom?</w:t>
      </w:r>
    </w:p>
    <w:p w14:paraId="3759F188" w14:textId="064DAD35" w:rsidR="004F75A2" w:rsidRPr="000B0B60" w:rsidRDefault="0057623A" w:rsidP="00E97005">
      <w:pPr>
        <w:ind w:right="3685"/>
        <w:rPr>
          <w:lang w:eastAsia="en-US"/>
        </w:rPr>
      </w:pPr>
      <w:r>
        <w:rPr>
          <w:noProof/>
        </w:rPr>
        <mc:AlternateContent>
          <mc:Choice Requires="wps">
            <w:drawing>
              <wp:anchor distT="0" distB="0" distL="114300" distR="114300" simplePos="0" relativeHeight="251666432" behindDoc="0" locked="0" layoutInCell="1" allowOverlap="1" wp14:anchorId="5909E76B" wp14:editId="448653AE">
                <wp:simplePos x="0" y="0"/>
                <wp:positionH relativeFrom="column">
                  <wp:posOffset>4449445</wp:posOffset>
                </wp:positionH>
                <wp:positionV relativeFrom="paragraph">
                  <wp:posOffset>1032510</wp:posOffset>
                </wp:positionV>
                <wp:extent cx="1905000" cy="2287270"/>
                <wp:effectExtent l="0" t="0" r="0" b="0"/>
                <wp:wrapSquare wrapText="bothSides"/>
                <wp:docPr id="5" name="Tekstvak 5"/>
                <wp:cNvGraphicFramePr/>
                <a:graphic xmlns:a="http://schemas.openxmlformats.org/drawingml/2006/main">
                  <a:graphicData uri="http://schemas.microsoft.com/office/word/2010/wordprocessingShape">
                    <wps:wsp>
                      <wps:cNvSpPr txBox="1"/>
                      <wps:spPr>
                        <a:xfrm>
                          <a:off x="0" y="0"/>
                          <a:ext cx="1905000" cy="22872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B76A334" w14:textId="3A827500" w:rsidR="00E97005" w:rsidRDefault="0057623A">
                            <w:pPr>
                              <w:rPr>
                                <w:color w:val="FFC000" w:themeColor="accent4"/>
                              </w:rPr>
                            </w:pPr>
                            <w:r>
                              <w:rPr>
                                <w:color w:val="FFC000" w:themeColor="accent4"/>
                              </w:rPr>
                              <w:t xml:space="preserve">“Een goed begin is het halve werk” </w:t>
                            </w:r>
                          </w:p>
                          <w:p w14:paraId="11DAF706" w14:textId="77777777" w:rsidR="00D95FD7" w:rsidRDefault="00D95FD7">
                            <w:pPr>
                              <w:rPr>
                                <w:color w:val="FFC000" w:themeColor="accent4"/>
                              </w:rPr>
                            </w:pPr>
                          </w:p>
                          <w:p w14:paraId="18436C7C" w14:textId="6124E582" w:rsidR="00D95FD7" w:rsidRDefault="008C4386">
                            <w:pPr>
                              <w:rPr>
                                <w:color w:val="FFC000" w:themeColor="accent4"/>
                              </w:rPr>
                            </w:pPr>
                            <w:r>
                              <w:rPr>
                                <w:color w:val="FFC000" w:themeColor="accent4"/>
                              </w:rPr>
                              <w:t>E</w:t>
                            </w:r>
                            <w:r w:rsidR="00D95FD7">
                              <w:rPr>
                                <w:color w:val="FFC000" w:themeColor="accent4"/>
                              </w:rPr>
                              <w:t>en visie</w:t>
                            </w:r>
                            <w:r>
                              <w:rPr>
                                <w:color w:val="FFC000" w:themeColor="accent4"/>
                              </w:rPr>
                              <w:t xml:space="preserve"> is belangrijk en waarom zouden we die vóó</w:t>
                            </w:r>
                            <w:r w:rsidR="00D95FD7">
                              <w:rPr>
                                <w:color w:val="FFC000" w:themeColor="accent4"/>
                              </w:rPr>
                              <w:t>r ouders bedenken in plaats van mét ouders?</w:t>
                            </w:r>
                          </w:p>
                          <w:p w14:paraId="6DA59993" w14:textId="77777777" w:rsidR="00D95FD7" w:rsidRDefault="00D95FD7">
                            <w:pPr>
                              <w:rPr>
                                <w:color w:val="FFC000" w:themeColor="accent4"/>
                              </w:rPr>
                            </w:pPr>
                          </w:p>
                          <w:p w14:paraId="28E4C370" w14:textId="6B2A6B10" w:rsidR="00D95FD7" w:rsidRPr="00E97005" w:rsidRDefault="00D95FD7">
                            <w:pPr>
                              <w:rPr>
                                <w:color w:val="FFC000" w:themeColor="accent4"/>
                              </w:rPr>
                            </w:pPr>
                            <w:r>
                              <w:rPr>
                                <w:color w:val="FFC000" w:themeColor="accent4"/>
                              </w:rPr>
                              <w:t>Metameer heeft ervaring met het actief betrekken van ouders bij het maken van beleid.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5909E76B" id="_x0000_t202" coordsize="21600,21600" o:spt="202" path="m,l,21600r21600,l21600,xe">
                <v:stroke joinstyle="miter"/>
                <v:path gradientshapeok="t" o:connecttype="rect"/>
              </v:shapetype>
              <v:shape id="Tekstvak 5" o:spid="_x0000_s1026" type="#_x0000_t202" style="position:absolute;margin-left:350.35pt;margin-top:81.3pt;width:150pt;height:180.1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" filled="f" stroked="f">
                <v:textbox>
                  <w:txbxContent>
                    <w:p w14:paraId="7B76A334" w14:textId="3A827500" w:rsidR="00E97005" w:rsidRDefault="0057623A">
                      <w:pPr>
                        <w:rPr>
                          <w:color w:val="FFC000" w:themeColor="accent4"/>
                        </w:rPr>
                      </w:pPr>
                      <w:r>
                        <w:rPr>
                          <w:color w:val="FFC000" w:themeColor="accent4"/>
                        </w:rPr>
                        <w:t xml:space="preserve">“Een goed begin is het halve werk” </w:t>
                      </w:r>
                    </w:p>
                    <w:p w14:paraId="11DAF706" w14:textId="77777777" w:rsidR="00D95FD7" w:rsidRDefault="00D95FD7">
                      <w:pPr>
                        <w:rPr>
                          <w:color w:val="FFC000" w:themeColor="accent4"/>
                        </w:rPr>
                      </w:pPr>
                    </w:p>
                    <w:p w14:paraId="18436C7C" w14:textId="6124E582" w:rsidR="00D95FD7" w:rsidRDefault="008C4386">
                      <w:pPr>
                        <w:rPr>
                          <w:color w:val="FFC000" w:themeColor="accent4"/>
                        </w:rPr>
                      </w:pPr>
                      <w:r>
                        <w:rPr>
                          <w:color w:val="FFC000" w:themeColor="accent4"/>
                        </w:rPr>
                        <w:t>E</w:t>
                      </w:r>
                      <w:r w:rsidR="00D95FD7">
                        <w:rPr>
                          <w:color w:val="FFC000" w:themeColor="accent4"/>
                        </w:rPr>
                        <w:t>en visie</w:t>
                      </w:r>
                      <w:r>
                        <w:rPr>
                          <w:color w:val="FFC000" w:themeColor="accent4"/>
                        </w:rPr>
                        <w:t xml:space="preserve"> is belangrijk en waarom zouden we die vóó</w:t>
                      </w:r>
                      <w:r w:rsidR="00D95FD7">
                        <w:rPr>
                          <w:color w:val="FFC000" w:themeColor="accent4"/>
                        </w:rPr>
                        <w:t>r ouders bedenken in plaats van mét ouders?</w:t>
                      </w:r>
                    </w:p>
                    <w:p w14:paraId="6DA59993" w14:textId="77777777" w:rsidR="00D95FD7" w:rsidRDefault="00D95FD7">
                      <w:pPr>
                        <w:rPr>
                          <w:color w:val="FFC000" w:themeColor="accent4"/>
                        </w:rPr>
                      </w:pPr>
                    </w:p>
                    <w:p w14:paraId="28E4C370" w14:textId="6B2A6B10" w:rsidR="00D95FD7" w:rsidRPr="00E97005" w:rsidRDefault="00D95FD7">
                      <w:pPr>
                        <w:rPr>
                          <w:color w:val="FFC000" w:themeColor="accent4"/>
                        </w:rPr>
                      </w:pPr>
                      <w:r>
                        <w:rPr>
                          <w:color w:val="FFC000" w:themeColor="accent4"/>
                        </w:rPr>
                        <w:t>Metameer heeft ervaring met het actief betrekken van ouders bij het maken van beleid.</w:t>
                      </w:r>
                    </w:p>
                  </w:txbxContent>
                </v:textbox>
                <w10:wrap type="square"/>
              </v:shape>
            </w:pict>
          </mc:Fallback>
        </mc:AlternateContent>
      </w:r>
      <w:r w:rsidR="004F75A2" w:rsidRPr="000B0B60">
        <w:rPr>
          <w:lang w:eastAsia="en-US"/>
        </w:rPr>
        <w:t>Het hebben van een gezamenlijke visie</w:t>
      </w:r>
      <w:r w:rsidR="001D5DA2">
        <w:rPr>
          <w:lang w:eastAsia="en-US"/>
        </w:rPr>
        <w:t>,</w:t>
      </w:r>
      <w:r w:rsidR="004F75A2" w:rsidRPr="000B0B60">
        <w:rPr>
          <w:lang w:eastAsia="en-US"/>
        </w:rPr>
        <w:t xml:space="preserve"> gevormd door zowel </w:t>
      </w:r>
      <w:r w:rsidR="001D5DA2">
        <w:rPr>
          <w:lang w:eastAsia="en-US"/>
        </w:rPr>
        <w:t xml:space="preserve">de school, ouders en leerlingen, is </w:t>
      </w:r>
      <w:r w:rsidR="004F75A2" w:rsidRPr="000B0B60">
        <w:rPr>
          <w:lang w:eastAsia="en-US"/>
        </w:rPr>
        <w:t xml:space="preserve">essentieel voor het ontwikkelen van een educatief partnerschap tussen ouders en school (Klaasen, 2008; Hart, 2013; </w:t>
      </w:r>
      <w:r w:rsidR="000B0B60" w:rsidRPr="000B0B60">
        <w:rPr>
          <w:lang w:eastAsia="en-US"/>
        </w:rPr>
        <w:t>Kotter, 2011</w:t>
      </w:r>
      <w:r w:rsidR="004F75A2" w:rsidRPr="000B0B60">
        <w:rPr>
          <w:lang w:eastAsia="en-US"/>
        </w:rPr>
        <w:t>).</w:t>
      </w:r>
      <w:r>
        <w:rPr>
          <w:lang w:eastAsia="en-US"/>
        </w:rPr>
        <w:t xml:space="preserve"> Vanuit hier kan gekeken worden naar de activiteiten en manieren waarop het vorm gegeven kan worden binnen de school.</w:t>
      </w:r>
      <w:r w:rsidRPr="0057623A">
        <w:t xml:space="preserve"> </w:t>
      </w:r>
      <w:r>
        <w:t>Is ouderbetrokkenheid een speerpunt van jullie school? Deze tool kan helpen om een goed begin te maken.</w:t>
      </w:r>
    </w:p>
    <w:p w14:paraId="78EA25FC" w14:textId="35C0FE06" w:rsidR="004F75A2" w:rsidRPr="000B0B60" w:rsidRDefault="004F75A2" w:rsidP="00E97005">
      <w:pPr>
        <w:ind w:right="3685"/>
      </w:pPr>
    </w:p>
    <w:p w14:paraId="52320ED1" w14:textId="47149D40" w:rsidR="004F75A2" w:rsidRPr="00E97005" w:rsidRDefault="004F75A2" w:rsidP="00E97005">
      <w:pPr>
        <w:ind w:right="3685"/>
        <w:rPr>
          <w:color w:val="2E74B5" w:themeColor="accent1" w:themeShade="BF"/>
        </w:rPr>
      </w:pPr>
      <w:r w:rsidRPr="00D95FD7">
        <w:rPr>
          <w:color w:val="2E74B5" w:themeColor="accent1" w:themeShade="BF"/>
        </w:rPr>
        <w:t>Hoe?</w:t>
      </w:r>
    </w:p>
    <w:p w14:paraId="4C93B6F1" w14:textId="32F13F3A" w:rsidR="0057623A" w:rsidRDefault="004F75A2" w:rsidP="00E97005">
      <w:pPr>
        <w:ind w:right="3685"/>
      </w:pPr>
      <w:r w:rsidRPr="000B0B60">
        <w:t>Om dit te bereiken</w:t>
      </w:r>
      <w:r w:rsidR="0057623A">
        <w:t xml:space="preserve"> is het belangrijk om</w:t>
      </w:r>
      <w:r w:rsidRPr="000B0B60">
        <w:t xml:space="preserve"> </w:t>
      </w:r>
      <w:r w:rsidR="0057623A">
        <w:t>vanuit de</w:t>
      </w:r>
      <w:r w:rsidRPr="000B0B60">
        <w:t xml:space="preserve"> de</w:t>
      </w:r>
      <w:r w:rsidR="00407CA4">
        <w:t xml:space="preserve">finitie van ouderbetrokkenheid te denken. Vanuit Passie Voor Leren is een verzameling gemaakt van de meest voor de hand liggende definitie, rol van school en succesfactoren. </w:t>
      </w:r>
      <w:r w:rsidR="00D95FD7">
        <w:t xml:space="preserve">De werkvorm ‘open space discussie’ kan gebruikt worden om dit op jouw school handen en voeten te geven. </w:t>
      </w:r>
    </w:p>
    <w:p w14:paraId="2B7BC08F" w14:textId="77777777" w:rsidR="00C230CB" w:rsidRPr="000B0B60" w:rsidRDefault="00C230CB" w:rsidP="00E97005">
      <w:pPr>
        <w:ind w:right="3685"/>
      </w:pPr>
    </w:p>
    <w:p w14:paraId="459707CA" w14:textId="6A75C0F2" w:rsidR="00C230CB" w:rsidRPr="00E97005" w:rsidRDefault="004F75A2" w:rsidP="00E97005">
      <w:pPr>
        <w:ind w:right="3685"/>
        <w:rPr>
          <w:color w:val="2E74B5" w:themeColor="accent1" w:themeShade="BF"/>
        </w:rPr>
      </w:pPr>
      <w:r w:rsidRPr="00E97005">
        <w:rPr>
          <w:color w:val="2E74B5" w:themeColor="accent1" w:themeShade="BF"/>
        </w:rPr>
        <w:t>Wanneer &amp; wie?</w:t>
      </w:r>
    </w:p>
    <w:p w14:paraId="49328303" w14:textId="0DECC0E5" w:rsidR="00C230CB" w:rsidRDefault="00C230CB" w:rsidP="00D95FD7">
      <w:pPr>
        <w:ind w:right="3685"/>
      </w:pPr>
      <w:r w:rsidRPr="000B0B60">
        <w:t xml:space="preserve">Aan de start van een implementatie- of verbeterproces is het belangrijk om </w:t>
      </w:r>
      <w:r w:rsidR="001E43AE" w:rsidRPr="000B0B60">
        <w:t>een duidelijke visie te hebben, ontwikkeld door s</w:t>
      </w:r>
      <w:r w:rsidRPr="000B0B60">
        <w:t>choolleiding, mentoren/</w:t>
      </w:r>
      <w:r w:rsidR="0057623A">
        <w:t xml:space="preserve"> </w:t>
      </w:r>
      <w:r w:rsidRPr="000B0B60">
        <w:t>vakdocenten, ouders</w:t>
      </w:r>
      <w:r w:rsidR="0057623A">
        <w:t xml:space="preserve"> en leerlingen. </w:t>
      </w:r>
    </w:p>
    <w:p w14:paraId="619D6B19" w14:textId="54342BCB" w:rsidR="005C0D49" w:rsidRPr="00E97005" w:rsidRDefault="005C0D49" w:rsidP="005C0D49"/>
    <w:tbl>
      <w:tblPr>
        <w:tblStyle w:val="Tabelraster"/>
        <w:tblW w:w="9923" w:type="dxa"/>
        <w:shd w:val="clear" w:color="auto" w:fill="000000" w:themeFill="text1"/>
        <w:tblLook w:val="04A0" w:firstRow="1" w:lastRow="0" w:firstColumn="1" w:lastColumn="0" w:noHBand="0" w:noVBand="1"/>
      </w:tblPr>
      <w:tblGrid>
        <w:gridCol w:w="9923"/>
      </w:tblGrid>
      <w:tr w:rsidR="005C0D49" w14:paraId="1B5C0802" w14:textId="77777777" w:rsidTr="007A4BA7">
        <w:tc>
          <w:tcPr>
            <w:tcW w:w="9923" w:type="dxa"/>
            <w:shd w:val="clear" w:color="auto" w:fill="000000" w:themeFill="text1"/>
          </w:tcPr>
          <w:p w14:paraId="6F228BD9" w14:textId="44594925" w:rsidR="005C0D49" w:rsidRPr="00E97005" w:rsidRDefault="005C0D49" w:rsidP="00DC1E42">
            <w:pPr>
              <w:jc w:val="right"/>
              <w:rPr>
                <w:color w:val="FFFFFF" w:themeColor="background1"/>
              </w:rPr>
            </w:pPr>
          </w:p>
        </w:tc>
      </w:tr>
    </w:tbl>
    <w:p w14:paraId="4F4592C2" w14:textId="06473683" w:rsidR="00C230CB" w:rsidRPr="000B0B60" w:rsidRDefault="008F5A30" w:rsidP="00C230CB">
      <w:pPr>
        <w:pStyle w:val="Kop2"/>
        <w:rPr>
          <w:rFonts w:asciiTheme="minorHAnsi" w:hAnsiTheme="minorHAnsi"/>
        </w:rPr>
      </w:pPr>
      <w:r>
        <w:rPr>
          <w:noProof/>
          <w:lang w:eastAsia="nl-NL"/>
        </w:rPr>
        <mc:AlternateContent>
          <mc:Choice Requires="wps">
            <w:drawing>
              <wp:anchor distT="0" distB="0" distL="114300" distR="114300" simplePos="0" relativeHeight="251657215" behindDoc="0" locked="0" layoutInCell="1" allowOverlap="1" wp14:anchorId="3CC47B11" wp14:editId="3CDB1B3F">
                <wp:simplePos x="0" y="0"/>
                <wp:positionH relativeFrom="column">
                  <wp:posOffset>4676140</wp:posOffset>
                </wp:positionH>
                <wp:positionV relativeFrom="paragraph">
                  <wp:posOffset>184785</wp:posOffset>
                </wp:positionV>
                <wp:extent cx="1600200" cy="2518410"/>
                <wp:effectExtent l="0" t="0" r="25400" b="21590"/>
                <wp:wrapThrough wrapText="bothSides">
                  <wp:wrapPolygon edited="0">
                    <wp:start x="0" y="0"/>
                    <wp:lineTo x="0" y="21567"/>
                    <wp:lineTo x="21600" y="21567"/>
                    <wp:lineTo x="21600" y="0"/>
                    <wp:lineTo x="0" y="0"/>
                  </wp:wrapPolygon>
                </wp:wrapThrough>
                <wp:docPr id="13" name="Rechthoek 13" descr="Lees verder voor meer informatie"/>
                <wp:cNvGraphicFramePr/>
                <a:graphic xmlns:a="http://schemas.openxmlformats.org/drawingml/2006/main">
                  <a:graphicData uri="http://schemas.microsoft.com/office/word/2010/wordprocessingShape">
                    <wps:wsp>
                      <wps:cNvSpPr/>
                      <wps:spPr>
                        <a:xfrm>
                          <a:off x="0" y="0"/>
                          <a:ext cx="1600200" cy="2518410"/>
                        </a:xfrm>
                        <a:prstGeom prst="rect">
                          <a:avLst/>
                        </a:prstGeom>
                        <a:solidFill>
                          <a:schemeClr val="accent1">
                            <a:lumMod val="20000"/>
                            <a:lumOff val="80000"/>
                          </a:schemeClr>
                        </a:solidFill>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5F48AD25" id="Rechthoek 13" o:spid="_x0000_s1026" alt="Lees verder voor meer informatie" style="position:absolute;margin-left:368.2pt;margin-top:14.55pt;width:126pt;height:198.3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" fillcolor="#deeaf6 [660]" strokecolor="#5b9bd5 [3204]" strokeweight=".5pt">
                <w10:wrap type="through"/>
              </v:rect>
            </w:pict>
          </mc:Fallback>
        </mc:AlternateContent>
      </w:r>
    </w:p>
    <w:p w14:paraId="3B1C0EBE" w14:textId="457AF43F" w:rsidR="009773AA" w:rsidRPr="000B0B60" w:rsidRDefault="007C0DD0">
      <w:pPr>
        <w:spacing w:after="160" w:line="259" w:lineRule="auto"/>
        <w:rPr>
          <w:rFonts w:eastAsiaTheme="majorEastAsia" w:cstheme="majorBidi"/>
          <w:color w:val="2E74B5" w:themeColor="accent1" w:themeShade="BF"/>
          <w:sz w:val="32"/>
          <w:szCs w:val="32"/>
          <w:lang w:eastAsia="en-US"/>
        </w:rPr>
      </w:pPr>
      <w:r>
        <w:rPr>
          <w:noProof/>
        </w:rPr>
        <mc:AlternateContent>
          <mc:Choice Requires="wps">
            <w:drawing>
              <wp:anchor distT="0" distB="0" distL="114300" distR="114300" simplePos="0" relativeHeight="251669504" behindDoc="0" locked="0" layoutInCell="1" allowOverlap="1" wp14:anchorId="18F8F732" wp14:editId="103BE038">
                <wp:simplePos x="0" y="0"/>
                <wp:positionH relativeFrom="column">
                  <wp:posOffset>4747895</wp:posOffset>
                </wp:positionH>
                <wp:positionV relativeFrom="paragraph">
                  <wp:posOffset>60325</wp:posOffset>
                </wp:positionV>
                <wp:extent cx="1447800" cy="2167255"/>
                <wp:effectExtent l="0" t="0" r="0" b="0"/>
                <wp:wrapSquare wrapText="bothSides"/>
                <wp:docPr id="14" name="Tekstvak 14"/>
                <wp:cNvGraphicFramePr/>
                <a:graphic xmlns:a="http://schemas.openxmlformats.org/drawingml/2006/main">
                  <a:graphicData uri="http://schemas.microsoft.com/office/word/2010/wordprocessingShape">
                    <wps:wsp>
                      <wps:cNvSpPr txBox="1"/>
                      <wps:spPr>
                        <a:xfrm>
                          <a:off x="0" y="0"/>
                          <a:ext cx="1447800" cy="21672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889C25" w14:textId="38EF7717" w:rsidR="007C0DD0" w:rsidRPr="007C0DD0" w:rsidRDefault="007C0DD0">
                            <w:pPr>
                              <w:rPr>
                                <w:b/>
                                <w:i/>
                                <w:color w:val="0070C0"/>
                                <w:sz w:val="28"/>
                              </w:rPr>
                            </w:pPr>
                            <w:r w:rsidRPr="007C0DD0">
                              <w:rPr>
                                <w:b/>
                                <w:i/>
                                <w:color w:val="0070C0"/>
                                <w:sz w:val="28"/>
                              </w:rPr>
                              <w:t>Lees verder voor meer informatie</w:t>
                            </w:r>
                          </w:p>
                          <w:p w14:paraId="71B146A1" w14:textId="77777777" w:rsidR="007C0DD0" w:rsidRPr="007C0DD0" w:rsidRDefault="007C0DD0">
                            <w:pPr>
                              <w:rPr>
                                <w:b/>
                                <w:i/>
                                <w:color w:val="0070C0"/>
                                <w:sz w:val="28"/>
                              </w:rPr>
                            </w:pPr>
                          </w:p>
                          <w:p w14:paraId="49AD5059" w14:textId="18F04232" w:rsidR="007C0DD0" w:rsidRPr="007C0DD0" w:rsidRDefault="007C0DD0">
                            <w:pPr>
                              <w:rPr>
                                <w:b/>
                                <w:i/>
                                <w:color w:val="0070C0"/>
                                <w:sz w:val="28"/>
                              </w:rPr>
                            </w:pPr>
                            <w:r w:rsidRPr="007C0DD0">
                              <w:rPr>
                                <w:b/>
                                <w:i/>
                                <w:color w:val="0070C0"/>
                                <w:sz w:val="28"/>
                              </w:rPr>
                              <w:t>Bekijk ook onze ander tools!</w:t>
                            </w:r>
                          </w:p>
                          <w:p w14:paraId="37B7E967" w14:textId="77777777" w:rsidR="007C0DD0" w:rsidRPr="007C0DD0" w:rsidRDefault="007C0DD0">
                            <w:pPr>
                              <w:rPr>
                                <w:b/>
                                <w:color w:val="0070C0"/>
                                <w:sz w:val="28"/>
                              </w:rPr>
                            </w:pPr>
                          </w:p>
                          <w:p w14:paraId="299962D2" w14:textId="77777777" w:rsidR="007C0DD0" w:rsidRPr="007C0DD0" w:rsidRDefault="007C0DD0">
                            <w:pPr>
                              <w:rPr>
                                <w:b/>
                                <w:color w:val="0070C0"/>
                                <w:sz w:val="28"/>
                              </w:rPr>
                            </w:pPr>
                          </w:p>
                          <w:p w14:paraId="7C70DDE3" w14:textId="622EB88E" w:rsidR="007C0DD0" w:rsidRPr="007C0DD0" w:rsidRDefault="007C0DD0">
                            <w:pPr>
                              <w:rPr>
                                <w:b/>
                                <w:color w:val="0070C0"/>
                                <w:sz w:val="28"/>
                              </w:rPr>
                            </w:pPr>
                            <w:r w:rsidRPr="007C0DD0">
                              <w:rPr>
                                <w:b/>
                                <w:color w:val="0070C0"/>
                                <w:sz w:val="28"/>
                              </w:rPr>
                              <w:t>Passie voor leren</w:t>
                            </w:r>
                          </w:p>
                          <w:p w14:paraId="10FD583C" w14:textId="32734A1F" w:rsidR="007C0DD0" w:rsidRPr="007C0DD0" w:rsidRDefault="007C0DD0">
                            <w:pPr>
                              <w:rPr>
                                <w:b/>
                                <w:color w:val="0070C0"/>
                                <w:sz w:val="28"/>
                              </w:rPr>
                            </w:pPr>
                            <w:r w:rsidRPr="007C0DD0">
                              <w:rPr>
                                <w:b/>
                                <w:color w:val="0070C0"/>
                                <w:sz w:val="28"/>
                              </w:rPr>
                              <w:t>S.T.O.E.R.</w:t>
                            </w:r>
                          </w:p>
                          <w:p w14:paraId="356B19B8" w14:textId="77777777" w:rsidR="007C0DD0" w:rsidRPr="007C0DD0" w:rsidRDefault="007C0DD0">
                            <w:pPr>
                              <w:rPr>
                                <w:b/>
                                <w:color w:val="0070C0"/>
                                <w:sz w:val="28"/>
                              </w:rPr>
                            </w:pPr>
                          </w:p>
                          <w:p w14:paraId="2581F6CD" w14:textId="77777777" w:rsidR="007C0DD0" w:rsidRPr="007C0DD0" w:rsidRDefault="007C0DD0">
                            <w:pPr>
                              <w:rPr>
                                <w:b/>
                                <w:color w:val="0070C0"/>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18F8F732" id="Tekstvak 14" o:spid="_x0000_s1027" type="#_x0000_t202" style="position:absolute;margin-left:373.85pt;margin-top:4.75pt;width:114pt;height:170.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" filled="f" stroked="f">
                <v:textbox>
                  <w:txbxContent>
                    <w:p w14:paraId="3D889C25" w14:textId="38EF7717" w:rsidR="007C0DD0" w:rsidRPr="007C0DD0" w:rsidRDefault="007C0DD0">
                      <w:pPr>
                        <w:rPr>
                          <w:b/>
                          <w:i/>
                          <w:color w:val="0070C0"/>
                          <w:sz w:val="28"/>
                        </w:rPr>
                      </w:pPr>
                      <w:r w:rsidRPr="007C0DD0">
                        <w:rPr>
                          <w:b/>
                          <w:i/>
                          <w:color w:val="0070C0"/>
                          <w:sz w:val="28"/>
                        </w:rPr>
                        <w:t>Lees verder voor meer informatie</w:t>
                      </w:r>
                    </w:p>
                    <w:p w14:paraId="71B146A1" w14:textId="77777777" w:rsidR="007C0DD0" w:rsidRPr="007C0DD0" w:rsidRDefault="007C0DD0">
                      <w:pPr>
                        <w:rPr>
                          <w:b/>
                          <w:i/>
                          <w:color w:val="0070C0"/>
                          <w:sz w:val="28"/>
                        </w:rPr>
                      </w:pPr>
                    </w:p>
                    <w:p w14:paraId="49AD5059" w14:textId="18F04232" w:rsidR="007C0DD0" w:rsidRPr="007C0DD0" w:rsidRDefault="007C0DD0">
                      <w:pPr>
                        <w:rPr>
                          <w:b/>
                          <w:i/>
                          <w:color w:val="0070C0"/>
                          <w:sz w:val="28"/>
                        </w:rPr>
                      </w:pPr>
                      <w:r w:rsidRPr="007C0DD0">
                        <w:rPr>
                          <w:b/>
                          <w:i/>
                          <w:color w:val="0070C0"/>
                          <w:sz w:val="28"/>
                        </w:rPr>
                        <w:t>Bekijk ook onze ander tools!</w:t>
                      </w:r>
                    </w:p>
                    <w:p w14:paraId="37B7E967" w14:textId="77777777" w:rsidR="007C0DD0" w:rsidRPr="007C0DD0" w:rsidRDefault="007C0DD0">
                      <w:pPr>
                        <w:rPr>
                          <w:b/>
                          <w:color w:val="0070C0"/>
                          <w:sz w:val="28"/>
                        </w:rPr>
                      </w:pPr>
                    </w:p>
                    <w:p w14:paraId="299962D2" w14:textId="77777777" w:rsidR="007C0DD0" w:rsidRPr="007C0DD0" w:rsidRDefault="007C0DD0">
                      <w:pPr>
                        <w:rPr>
                          <w:b/>
                          <w:color w:val="0070C0"/>
                          <w:sz w:val="28"/>
                        </w:rPr>
                      </w:pPr>
                    </w:p>
                    <w:p w14:paraId="7C70DDE3" w14:textId="622EB88E" w:rsidR="007C0DD0" w:rsidRPr="007C0DD0" w:rsidRDefault="007C0DD0">
                      <w:pPr>
                        <w:rPr>
                          <w:b/>
                          <w:color w:val="0070C0"/>
                          <w:sz w:val="28"/>
                        </w:rPr>
                      </w:pPr>
                      <w:r w:rsidRPr="007C0DD0">
                        <w:rPr>
                          <w:b/>
                          <w:color w:val="0070C0"/>
                          <w:sz w:val="28"/>
                        </w:rPr>
                        <w:t>Passie voor leren</w:t>
                      </w:r>
                    </w:p>
                    <w:p w14:paraId="10FD583C" w14:textId="32734A1F" w:rsidR="007C0DD0" w:rsidRPr="007C0DD0" w:rsidRDefault="007C0DD0">
                      <w:pPr>
                        <w:rPr>
                          <w:b/>
                          <w:color w:val="0070C0"/>
                          <w:sz w:val="28"/>
                        </w:rPr>
                      </w:pPr>
                      <w:r w:rsidRPr="007C0DD0">
                        <w:rPr>
                          <w:b/>
                          <w:color w:val="0070C0"/>
                          <w:sz w:val="28"/>
                        </w:rPr>
                        <w:t>S.T.O.E.R.</w:t>
                      </w:r>
                    </w:p>
                    <w:p w14:paraId="356B19B8" w14:textId="77777777" w:rsidR="007C0DD0" w:rsidRPr="007C0DD0" w:rsidRDefault="007C0DD0">
                      <w:pPr>
                        <w:rPr>
                          <w:b/>
                          <w:color w:val="0070C0"/>
                          <w:sz w:val="28"/>
                        </w:rPr>
                      </w:pPr>
                    </w:p>
                    <w:p w14:paraId="2581F6CD" w14:textId="77777777" w:rsidR="007C0DD0" w:rsidRPr="007C0DD0" w:rsidRDefault="007C0DD0">
                      <w:pPr>
                        <w:rPr>
                          <w:b/>
                          <w:color w:val="0070C0"/>
                          <w:sz w:val="28"/>
                        </w:rPr>
                      </w:pPr>
                    </w:p>
                  </w:txbxContent>
                </v:textbox>
                <w10:wrap type="square"/>
              </v:shape>
            </w:pict>
          </mc:Fallback>
        </mc:AlternateContent>
      </w:r>
      <w:r w:rsidR="007A4BA7">
        <w:rPr>
          <w:noProof/>
        </w:rPr>
        <w:drawing>
          <wp:anchor distT="0" distB="0" distL="114300" distR="114300" simplePos="0" relativeHeight="251668480" behindDoc="0" locked="0" layoutInCell="1" allowOverlap="1" wp14:anchorId="74E73EE5" wp14:editId="2F31818A">
            <wp:simplePos x="0" y="0"/>
            <wp:positionH relativeFrom="column">
              <wp:posOffset>4751070</wp:posOffset>
            </wp:positionH>
            <wp:positionV relativeFrom="paragraph">
              <wp:posOffset>1997710</wp:posOffset>
            </wp:positionV>
            <wp:extent cx="1524635" cy="431165"/>
            <wp:effectExtent l="0" t="0" r="0" b="635"/>
            <wp:wrapSquare wrapText="bothSides"/>
            <wp:docPr id="12" name="Afbeelding 12" descr="http://www.passievoorleren.eu/files/downloads/aos_logo2_kl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assievoorleren.eu/files/downloads/aos_logo2_klei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635" cy="431165"/>
                    </a:xfrm>
                    <a:prstGeom prst="rect">
                      <a:avLst/>
                    </a:prstGeom>
                    <a:noFill/>
                    <a:ln>
                      <a:noFill/>
                    </a:ln>
                  </pic:spPr>
                </pic:pic>
              </a:graphicData>
            </a:graphic>
            <wp14:sizeRelH relativeFrom="page">
              <wp14:pctWidth>0</wp14:pctWidth>
            </wp14:sizeRelH>
            <wp14:sizeRelV relativeFrom="page">
              <wp14:pctHeight>0</wp14:pctHeight>
            </wp14:sizeRelV>
          </wp:anchor>
        </w:drawing>
      </w:r>
      <w:r w:rsidR="005C0D49">
        <w:rPr>
          <w:noProof/>
        </w:rPr>
        <w:drawing>
          <wp:inline distT="0" distB="0" distL="0" distR="0" wp14:anchorId="5B2E6AEB" wp14:editId="251270BE">
            <wp:extent cx="4450864" cy="2476627"/>
            <wp:effectExtent l="0" t="0" r="0" b="1270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ouderbetrokkenheid PVL.tiff"/>
                    <pic:cNvPicPr/>
                  </pic:nvPicPr>
                  <pic:blipFill>
                    <a:blip r:embed="rId10">
                      <a:extLst>
                        <a:ext uri="{28A0092B-C50C-407E-A947-70E740481C1C}">
                          <a14:useLocalDpi xmlns:a14="http://schemas.microsoft.com/office/drawing/2010/main" val="0"/>
                        </a:ext>
                      </a:extLst>
                    </a:blip>
                    <a:stretch>
                      <a:fillRect/>
                    </a:stretch>
                  </pic:blipFill>
                  <pic:spPr>
                    <a:xfrm>
                      <a:off x="0" y="0"/>
                      <a:ext cx="4486710" cy="2496573"/>
                    </a:xfrm>
                    <a:prstGeom prst="rect">
                      <a:avLst/>
                    </a:prstGeom>
                  </pic:spPr>
                </pic:pic>
              </a:graphicData>
            </a:graphic>
          </wp:inline>
        </w:drawing>
      </w:r>
      <w:r w:rsidR="009773AA" w:rsidRPr="000B0B60">
        <w:rPr>
          <w:lang w:eastAsia="en-US"/>
        </w:rPr>
        <w:br w:type="page"/>
      </w:r>
    </w:p>
    <w:p w14:paraId="3E6E68F0" w14:textId="0627F763" w:rsidR="00490C9C" w:rsidRDefault="00490C9C" w:rsidP="00490C9C">
      <w:pPr>
        <w:pStyle w:val="Kop1"/>
      </w:pPr>
      <w:r w:rsidRPr="000B0B60">
        <w:rPr>
          <w:lang w:eastAsia="en-US"/>
        </w:rPr>
        <w:lastRenderedPageBreak/>
        <w:t>Visie ontwikkelen</w:t>
      </w:r>
      <w:r w:rsidR="00E97005">
        <w:rPr>
          <w:lang w:eastAsia="en-US"/>
        </w:rPr>
        <w:t xml:space="preserve"> </w:t>
      </w:r>
      <w:r w:rsidR="00C2165F" w:rsidRPr="000B0B60">
        <w:t>(mét ouders)</w:t>
      </w:r>
    </w:p>
    <w:p w14:paraId="101408C9" w14:textId="77777777" w:rsidR="00C2165F" w:rsidRPr="00C2165F" w:rsidRDefault="00C2165F" w:rsidP="00C2165F"/>
    <w:p w14:paraId="2CBC97D4" w14:textId="69A95D71" w:rsidR="00C6731F" w:rsidRPr="0057623A" w:rsidRDefault="00C6731F" w:rsidP="00C6731F">
      <w:pPr>
        <w:rPr>
          <w:sz w:val="22"/>
          <w:lang w:eastAsia="en-US"/>
        </w:rPr>
      </w:pPr>
      <w:r w:rsidRPr="0057623A">
        <w:rPr>
          <w:sz w:val="22"/>
          <w:lang w:eastAsia="en-US"/>
        </w:rPr>
        <w:t xml:space="preserve">Volgens Klaasen (2008) is het hebben van een gezamenlijke visie gevormd door zowel de school, ouders en leerlingen essentieel voor het ontwikkelen van een educatief partnerschap tussen ouders en school. Deze tool probeert een handreiking te geven om tot </w:t>
      </w:r>
      <w:r w:rsidR="0057623A" w:rsidRPr="0057623A">
        <w:rPr>
          <w:sz w:val="22"/>
          <w:lang w:eastAsia="en-US"/>
        </w:rPr>
        <w:t>een gezamenlijke</w:t>
      </w:r>
      <w:r w:rsidRPr="0057623A">
        <w:rPr>
          <w:sz w:val="22"/>
          <w:lang w:eastAsia="en-US"/>
        </w:rPr>
        <w:t xml:space="preserve"> visie </w:t>
      </w:r>
      <w:r w:rsidR="0057623A" w:rsidRPr="0057623A">
        <w:rPr>
          <w:sz w:val="22"/>
          <w:lang w:eastAsia="en-US"/>
        </w:rPr>
        <w:t xml:space="preserve">ten aanzien van ouderbetrokkenheid </w:t>
      </w:r>
      <w:r w:rsidRPr="0057623A">
        <w:rPr>
          <w:sz w:val="22"/>
          <w:lang w:eastAsia="en-US"/>
        </w:rPr>
        <w:t xml:space="preserve">te komen. </w:t>
      </w:r>
    </w:p>
    <w:p w14:paraId="5A197548" w14:textId="77777777" w:rsidR="00490C9C" w:rsidRPr="0057623A" w:rsidRDefault="00490C9C" w:rsidP="00490C9C">
      <w:pPr>
        <w:rPr>
          <w:sz w:val="22"/>
          <w:lang w:eastAsia="en-US"/>
        </w:rPr>
      </w:pPr>
    </w:p>
    <w:p w14:paraId="1DB5401F" w14:textId="4EDB1C42" w:rsidR="00C230CB" w:rsidRPr="000B0B60" w:rsidRDefault="00490C9C" w:rsidP="00C230CB">
      <w:pPr>
        <w:pStyle w:val="Kop2"/>
        <w:rPr>
          <w:rFonts w:asciiTheme="minorHAnsi" w:hAnsiTheme="minorHAnsi"/>
        </w:rPr>
      </w:pPr>
      <w:r w:rsidRPr="000B0B60">
        <w:rPr>
          <w:rFonts w:asciiTheme="minorHAnsi" w:hAnsiTheme="minorHAnsi"/>
        </w:rPr>
        <w:t>1</w:t>
      </w:r>
      <w:r w:rsidR="001E43AE" w:rsidRPr="000B0B60">
        <w:rPr>
          <w:rFonts w:asciiTheme="minorHAnsi" w:hAnsiTheme="minorHAnsi"/>
        </w:rPr>
        <w:t>.</w:t>
      </w:r>
      <w:r w:rsidRPr="000B0B60">
        <w:rPr>
          <w:rFonts w:asciiTheme="minorHAnsi" w:hAnsiTheme="minorHAnsi"/>
        </w:rPr>
        <w:t xml:space="preserve"> </w:t>
      </w:r>
      <w:r w:rsidR="00C230CB" w:rsidRPr="000B0B60">
        <w:rPr>
          <w:rFonts w:asciiTheme="minorHAnsi" w:hAnsiTheme="minorHAnsi"/>
        </w:rPr>
        <w:t>Waarom wer</w:t>
      </w:r>
      <w:r w:rsidR="001764EF" w:rsidRPr="000B0B60">
        <w:rPr>
          <w:rFonts w:asciiTheme="minorHAnsi" w:hAnsiTheme="minorHAnsi"/>
        </w:rPr>
        <w:t>ken aan een gezamenlijke visie?</w:t>
      </w:r>
    </w:p>
    <w:p w14:paraId="4D69AD7E" w14:textId="2CAF29C6" w:rsidR="00C6731F" w:rsidRPr="0057623A" w:rsidRDefault="009773AA" w:rsidP="00C6731F">
      <w:pPr>
        <w:rPr>
          <w:sz w:val="22"/>
          <w:szCs w:val="22"/>
        </w:rPr>
      </w:pPr>
      <w:r w:rsidRPr="0057623A">
        <w:rPr>
          <w:sz w:val="22"/>
          <w:szCs w:val="22"/>
        </w:rPr>
        <w:t>D</w:t>
      </w:r>
      <w:r w:rsidR="000B0B60" w:rsidRPr="0057623A">
        <w:rPr>
          <w:sz w:val="22"/>
          <w:szCs w:val="22"/>
        </w:rPr>
        <w:t>e theorie van Kotter (2011</w:t>
      </w:r>
      <w:r w:rsidRPr="0057623A">
        <w:rPr>
          <w:sz w:val="22"/>
          <w:szCs w:val="22"/>
        </w:rPr>
        <w:t>) benadrukt</w:t>
      </w:r>
      <w:r w:rsidR="00C6731F" w:rsidRPr="0057623A">
        <w:rPr>
          <w:sz w:val="22"/>
          <w:szCs w:val="22"/>
        </w:rPr>
        <w:t xml:space="preserve"> </w:t>
      </w:r>
      <w:r w:rsidR="0057623A">
        <w:rPr>
          <w:sz w:val="22"/>
          <w:szCs w:val="22"/>
        </w:rPr>
        <w:t xml:space="preserve">dat </w:t>
      </w:r>
      <w:r w:rsidR="00C6731F" w:rsidRPr="0057623A">
        <w:rPr>
          <w:sz w:val="22"/>
          <w:szCs w:val="22"/>
        </w:rPr>
        <w:t xml:space="preserve">het </w:t>
      </w:r>
      <w:r w:rsidR="0057623A">
        <w:rPr>
          <w:sz w:val="22"/>
          <w:szCs w:val="22"/>
        </w:rPr>
        <w:t>van belang is o</w:t>
      </w:r>
      <w:r w:rsidR="00C6731F" w:rsidRPr="0057623A">
        <w:rPr>
          <w:sz w:val="22"/>
          <w:szCs w:val="22"/>
        </w:rPr>
        <w:t>m bij verschillende aspecten stil te staan op het moment dat er iets wordt geïmplementeerd.</w:t>
      </w:r>
    </w:p>
    <w:p w14:paraId="6A319882" w14:textId="77777777" w:rsidR="00C6731F" w:rsidRPr="0057623A" w:rsidRDefault="00C6731F" w:rsidP="00C6731F">
      <w:pPr>
        <w:jc w:val="right"/>
        <w:rPr>
          <w:sz w:val="22"/>
          <w:szCs w:val="22"/>
        </w:rPr>
      </w:pPr>
      <w:r w:rsidRPr="0057623A">
        <w:rPr>
          <w:noProof/>
          <w:sz w:val="22"/>
          <w:szCs w:val="22"/>
        </w:rPr>
        <w:drawing>
          <wp:anchor distT="0" distB="0" distL="114300" distR="114300" simplePos="0" relativeHeight="251658240" behindDoc="1" locked="0" layoutInCell="1" allowOverlap="1" wp14:anchorId="4BC8FD81" wp14:editId="78B20EC8">
            <wp:simplePos x="0" y="0"/>
            <wp:positionH relativeFrom="margin">
              <wp:align>right</wp:align>
            </wp:positionH>
            <wp:positionV relativeFrom="paragraph">
              <wp:posOffset>131445</wp:posOffset>
            </wp:positionV>
            <wp:extent cx="3428087" cy="2325824"/>
            <wp:effectExtent l="0" t="0" r="1270" b="0"/>
            <wp:wrapTight wrapText="bothSides">
              <wp:wrapPolygon edited="0">
                <wp:start x="0" y="0"/>
                <wp:lineTo x="0" y="21411"/>
                <wp:lineTo x="21488" y="21411"/>
                <wp:lineTo x="21488" y="0"/>
                <wp:lineTo x="0" y="0"/>
              </wp:wrapPolygon>
            </wp:wrapTight>
            <wp:docPr id="7" name="Afbeelding 7" descr="http://img.ymlp.com/e31p_samenh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ymlp.com/e31p_samenhang.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8087" cy="23258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927C73" w14:textId="53BCEF30" w:rsidR="0057623A" w:rsidRPr="0057623A" w:rsidRDefault="0057623A" w:rsidP="009773AA">
      <w:pPr>
        <w:rPr>
          <w:i/>
          <w:sz w:val="22"/>
          <w:szCs w:val="22"/>
        </w:rPr>
      </w:pPr>
      <w:r>
        <w:rPr>
          <w:sz w:val="22"/>
          <w:szCs w:val="22"/>
        </w:rPr>
        <w:t>Het</w:t>
      </w:r>
      <w:r w:rsidR="00C6731F" w:rsidRPr="0057623A">
        <w:rPr>
          <w:sz w:val="22"/>
          <w:szCs w:val="22"/>
        </w:rPr>
        <w:t xml:space="preserve"> formuleren van een gezamenlijke visie </w:t>
      </w:r>
      <w:r>
        <w:rPr>
          <w:sz w:val="22"/>
          <w:szCs w:val="22"/>
        </w:rPr>
        <w:t xml:space="preserve">is nodig, omdat er </w:t>
      </w:r>
      <w:r w:rsidR="00C6731F" w:rsidRPr="0057623A">
        <w:rPr>
          <w:sz w:val="22"/>
          <w:szCs w:val="22"/>
        </w:rPr>
        <w:t>anders verwarring</w:t>
      </w:r>
      <w:r>
        <w:rPr>
          <w:sz w:val="22"/>
          <w:szCs w:val="22"/>
        </w:rPr>
        <w:t xml:space="preserve"> ontstaat</w:t>
      </w:r>
      <w:r w:rsidR="00C6731F" w:rsidRPr="0057623A">
        <w:rPr>
          <w:sz w:val="22"/>
          <w:szCs w:val="22"/>
        </w:rPr>
        <w:t xml:space="preserve">. </w:t>
      </w:r>
      <w:r w:rsidRPr="0057623A">
        <w:rPr>
          <w:i/>
          <w:sz w:val="22"/>
          <w:szCs w:val="22"/>
        </w:rPr>
        <w:t>Wat willen we met elkaar bereiken? Waarom willen we dit?</w:t>
      </w:r>
    </w:p>
    <w:p w14:paraId="7D71A6D2" w14:textId="77777777" w:rsidR="008C4386" w:rsidRDefault="008C4386" w:rsidP="009773AA">
      <w:pPr>
        <w:rPr>
          <w:sz w:val="22"/>
          <w:szCs w:val="22"/>
        </w:rPr>
      </w:pPr>
    </w:p>
    <w:p w14:paraId="1351BB50" w14:textId="5B4FA554" w:rsidR="001764EF" w:rsidRPr="0057623A" w:rsidRDefault="006D6762" w:rsidP="009773AA">
      <w:pPr>
        <w:rPr>
          <w:sz w:val="22"/>
          <w:szCs w:val="22"/>
        </w:rPr>
      </w:pPr>
      <w:r w:rsidRPr="0057623A">
        <w:rPr>
          <w:noProof/>
          <w:sz w:val="22"/>
          <w:szCs w:val="22"/>
        </w:rPr>
        <mc:AlternateContent>
          <mc:Choice Requires="wps">
            <w:drawing>
              <wp:anchor distT="0" distB="0" distL="114300" distR="114300" simplePos="0" relativeHeight="251660288" behindDoc="1" locked="0" layoutInCell="1" allowOverlap="1" wp14:anchorId="61EE1573" wp14:editId="2F5361E0">
                <wp:simplePos x="0" y="0"/>
                <wp:positionH relativeFrom="margin">
                  <wp:posOffset>2390140</wp:posOffset>
                </wp:positionH>
                <wp:positionV relativeFrom="paragraph">
                  <wp:posOffset>1418590</wp:posOffset>
                </wp:positionV>
                <wp:extent cx="3427730" cy="266700"/>
                <wp:effectExtent l="0" t="0" r="1270" b="0"/>
                <wp:wrapTight wrapText="bothSides">
                  <wp:wrapPolygon edited="0">
                    <wp:start x="0" y="0"/>
                    <wp:lineTo x="0" y="20057"/>
                    <wp:lineTo x="21488" y="20057"/>
                    <wp:lineTo x="21488" y="0"/>
                    <wp:lineTo x="0" y="0"/>
                  </wp:wrapPolygon>
                </wp:wrapTight>
                <wp:docPr id="1" name="Tekstvak 1"/>
                <wp:cNvGraphicFramePr/>
                <a:graphic xmlns:a="http://schemas.openxmlformats.org/drawingml/2006/main">
                  <a:graphicData uri="http://schemas.microsoft.com/office/word/2010/wordprocessingShape">
                    <wps:wsp>
                      <wps:cNvSpPr txBox="1"/>
                      <wps:spPr>
                        <a:xfrm>
                          <a:off x="0" y="0"/>
                          <a:ext cx="3427730" cy="266700"/>
                        </a:xfrm>
                        <a:prstGeom prst="rect">
                          <a:avLst/>
                        </a:prstGeom>
                        <a:solidFill>
                          <a:prstClr val="white"/>
                        </a:solidFill>
                        <a:ln>
                          <a:noFill/>
                        </a:ln>
                      </wps:spPr>
                      <wps:txbx>
                        <w:txbxContent>
                          <w:p w14:paraId="1D502CEF" w14:textId="45306869" w:rsidR="007D1E81" w:rsidRPr="00592CCB" w:rsidRDefault="007D1E81" w:rsidP="00C6731F">
                            <w:pPr>
                              <w:pStyle w:val="Bijschrift"/>
                              <w:rPr>
                                <w:noProof/>
                                <w:sz w:val="24"/>
                                <w:szCs w:val="20"/>
                              </w:rPr>
                            </w:pPr>
                            <w:r>
                              <w:t xml:space="preserve">Figuur </w:t>
                            </w:r>
                            <w:r w:rsidR="00E03331">
                              <w:fldChar w:fldCharType="begin"/>
                            </w:r>
                            <w:r w:rsidR="00E03331">
                              <w:instrText xml:space="preserve"> SEQ Figuur \* ARABIC </w:instrText>
                            </w:r>
                            <w:r w:rsidR="00E03331">
                              <w:fldChar w:fldCharType="separate"/>
                            </w:r>
                            <w:r>
                              <w:rPr>
                                <w:noProof/>
                              </w:rPr>
                              <w:t>1</w:t>
                            </w:r>
                            <w:r w:rsidR="00E03331">
                              <w:rPr>
                                <w:noProof/>
                              </w:rPr>
                              <w:fldChar w:fldCharType="end"/>
                            </w:r>
                            <w:r>
                              <w:t>: Samenhang veranderingsaspecten Kotter (2011)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cx="http://schemas.microsoft.com/office/drawing/2014/chartex" xmlns:cx1="http://schemas.microsoft.com/office/drawing/2015/9/8/chartex" xmlns:w16se="http://schemas.microsoft.com/office/word/2015/wordml/symex">
            <w:pict>
              <v:shape w14:anchorId="61EE1573" id="Tekstvak 1" o:spid="_x0000_s1028" type="#_x0000_t202" style="position:absolute;margin-left:188.2pt;margin-top:111.7pt;width:269.9pt;height:21pt;z-index:-2516561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" stroked="f">
                <v:textbox style="mso-fit-shape-to-text:t" inset="0,0,0,0">
                  <w:txbxContent>
                    <w:p w14:paraId="1D502CEF" w14:textId="45306869" w:rsidR="007D1E81" w:rsidRPr="00592CCB" w:rsidRDefault="007D1E81" w:rsidP="00C6731F">
                      <w:pPr>
                        <w:pStyle w:val="Bijschrift"/>
                        <w:rPr>
                          <w:noProof/>
                          <w:sz w:val="24"/>
                          <w:szCs w:val="20"/>
                        </w:rPr>
                      </w:pPr>
                      <w:r>
                        <w:t xml:space="preserve">Figuur </w:t>
                      </w:r>
                      <w:fldSimple w:instr=" SEQ Figuur \* ARABIC ">
                        <w:r>
                          <w:rPr>
                            <w:noProof/>
                          </w:rPr>
                          <w:t>1</w:t>
                        </w:r>
                      </w:fldSimple>
                      <w:r>
                        <w:t>: Samenhang veranderingsaspecten Kotter (2011)</w:t>
                      </w:r>
                    </w:p>
                  </w:txbxContent>
                </v:textbox>
                <w10:wrap type="tight" anchorx="margin"/>
              </v:shape>
            </w:pict>
          </mc:Fallback>
        </mc:AlternateContent>
      </w:r>
      <w:r w:rsidR="008C4386">
        <w:rPr>
          <w:sz w:val="22"/>
          <w:szCs w:val="22"/>
        </w:rPr>
        <w:t>Voor het succesvol uitvoeren van een visie is het daarnaast belangrijk dat</w:t>
      </w:r>
      <w:r w:rsidR="00C6731F" w:rsidRPr="0057623A">
        <w:rPr>
          <w:sz w:val="22"/>
          <w:szCs w:val="22"/>
        </w:rPr>
        <w:t xml:space="preserve"> er </w:t>
      </w:r>
      <w:r w:rsidR="001764EF" w:rsidRPr="0057623A">
        <w:rPr>
          <w:sz w:val="22"/>
          <w:szCs w:val="22"/>
        </w:rPr>
        <w:t>een</w:t>
      </w:r>
      <w:r w:rsidR="00C6731F" w:rsidRPr="0057623A">
        <w:rPr>
          <w:sz w:val="22"/>
          <w:szCs w:val="22"/>
        </w:rPr>
        <w:t xml:space="preserve"> noodzaak om iets</w:t>
      </w:r>
      <w:r w:rsidR="001764EF" w:rsidRPr="0057623A">
        <w:rPr>
          <w:sz w:val="22"/>
          <w:szCs w:val="22"/>
        </w:rPr>
        <w:t xml:space="preserve"> te veranderen</w:t>
      </w:r>
      <w:r>
        <w:rPr>
          <w:sz w:val="22"/>
          <w:szCs w:val="22"/>
        </w:rPr>
        <w:t xml:space="preserve"> (</w:t>
      </w:r>
      <w:r w:rsidRPr="006D6762">
        <w:rPr>
          <w:i/>
          <w:sz w:val="22"/>
          <w:szCs w:val="22"/>
        </w:rPr>
        <w:t>waarom nu?</w:t>
      </w:r>
      <w:r>
        <w:rPr>
          <w:sz w:val="22"/>
          <w:szCs w:val="22"/>
        </w:rPr>
        <w:t>)</w:t>
      </w:r>
      <w:r w:rsidR="001764EF" w:rsidRPr="0057623A">
        <w:rPr>
          <w:sz w:val="22"/>
          <w:szCs w:val="22"/>
        </w:rPr>
        <w:t>,</w:t>
      </w:r>
      <w:r w:rsidR="00C6731F" w:rsidRPr="0057623A">
        <w:rPr>
          <w:sz w:val="22"/>
          <w:szCs w:val="22"/>
        </w:rPr>
        <w:t xml:space="preserve"> een plan</w:t>
      </w:r>
      <w:r>
        <w:rPr>
          <w:sz w:val="22"/>
          <w:szCs w:val="22"/>
        </w:rPr>
        <w:t xml:space="preserve"> (</w:t>
      </w:r>
      <w:r w:rsidRPr="006D6762">
        <w:rPr>
          <w:i/>
          <w:sz w:val="22"/>
          <w:szCs w:val="22"/>
        </w:rPr>
        <w:t>hoe ziet het eruit voor d</w:t>
      </w:r>
      <w:r>
        <w:rPr>
          <w:i/>
          <w:sz w:val="22"/>
          <w:szCs w:val="22"/>
        </w:rPr>
        <w:t>e komende periode</w:t>
      </w:r>
      <w:r w:rsidRPr="006D6762">
        <w:rPr>
          <w:i/>
          <w:sz w:val="22"/>
          <w:szCs w:val="22"/>
        </w:rPr>
        <w:t>?</w:t>
      </w:r>
      <w:r>
        <w:rPr>
          <w:sz w:val="22"/>
          <w:szCs w:val="22"/>
        </w:rPr>
        <w:t>)</w:t>
      </w:r>
      <w:r w:rsidR="00C6731F" w:rsidRPr="0057623A">
        <w:rPr>
          <w:sz w:val="22"/>
          <w:szCs w:val="22"/>
        </w:rPr>
        <w:t xml:space="preserve">, </w:t>
      </w:r>
      <w:r w:rsidR="008C4386">
        <w:rPr>
          <w:sz w:val="22"/>
          <w:szCs w:val="22"/>
        </w:rPr>
        <w:t xml:space="preserve">benodigde </w:t>
      </w:r>
      <w:r w:rsidR="00C6731F" w:rsidRPr="0057623A">
        <w:rPr>
          <w:sz w:val="22"/>
          <w:szCs w:val="22"/>
        </w:rPr>
        <w:t xml:space="preserve">middelen </w:t>
      </w:r>
      <w:r>
        <w:rPr>
          <w:sz w:val="22"/>
          <w:szCs w:val="22"/>
        </w:rPr>
        <w:t>(</w:t>
      </w:r>
      <w:r w:rsidRPr="006D6762">
        <w:rPr>
          <w:i/>
          <w:sz w:val="22"/>
          <w:szCs w:val="22"/>
        </w:rPr>
        <w:t>is er tijd en ruimte?</w:t>
      </w:r>
      <w:r>
        <w:rPr>
          <w:sz w:val="22"/>
          <w:szCs w:val="22"/>
        </w:rPr>
        <w:t xml:space="preserve">) </w:t>
      </w:r>
      <w:r w:rsidR="00C6731F" w:rsidRPr="0057623A">
        <w:rPr>
          <w:sz w:val="22"/>
          <w:szCs w:val="22"/>
        </w:rPr>
        <w:t xml:space="preserve">en de betrokkenen </w:t>
      </w:r>
      <w:r w:rsidR="001764EF" w:rsidRPr="0057623A">
        <w:rPr>
          <w:sz w:val="22"/>
          <w:szCs w:val="22"/>
        </w:rPr>
        <w:t>met</w:t>
      </w:r>
      <w:r w:rsidR="00C6731F" w:rsidRPr="0057623A">
        <w:rPr>
          <w:sz w:val="22"/>
          <w:szCs w:val="22"/>
        </w:rPr>
        <w:t xml:space="preserve"> de juiste competenties </w:t>
      </w:r>
      <w:r>
        <w:rPr>
          <w:sz w:val="22"/>
          <w:szCs w:val="22"/>
        </w:rPr>
        <w:t>(</w:t>
      </w:r>
      <w:r w:rsidRPr="006D6762">
        <w:rPr>
          <w:i/>
          <w:sz w:val="22"/>
          <w:szCs w:val="22"/>
        </w:rPr>
        <w:t>wat weten we van ouderbetrokkenheid en het invoeren van nieuwe dingen</w:t>
      </w:r>
      <w:r w:rsidR="008C4386">
        <w:rPr>
          <w:i/>
          <w:sz w:val="22"/>
          <w:szCs w:val="22"/>
        </w:rPr>
        <w:t>).</w:t>
      </w:r>
      <w:r w:rsidR="001764EF" w:rsidRPr="0057623A">
        <w:rPr>
          <w:sz w:val="22"/>
          <w:szCs w:val="22"/>
        </w:rPr>
        <w:t xml:space="preserve"> </w:t>
      </w:r>
    </w:p>
    <w:p w14:paraId="29EAA776" w14:textId="44D8625D" w:rsidR="00C6731F" w:rsidRDefault="00C6731F" w:rsidP="00C6731F">
      <w:pPr>
        <w:rPr>
          <w:sz w:val="22"/>
          <w:szCs w:val="22"/>
        </w:rPr>
      </w:pPr>
    </w:p>
    <w:p w14:paraId="2532239C" w14:textId="174E36E3" w:rsidR="009773AA" w:rsidRPr="0057623A" w:rsidRDefault="00434067" w:rsidP="00434067">
      <w:pPr>
        <w:ind w:left="2124"/>
        <w:rPr>
          <w:sz w:val="22"/>
          <w:szCs w:val="22"/>
        </w:rPr>
      </w:pPr>
      <w:r>
        <w:rPr>
          <w:rFonts w:ascii="Helvetica" w:eastAsiaTheme="minorHAnsi" w:hAnsi="Helvetica" w:cs="Helvetica"/>
          <w:noProof/>
          <w:szCs w:val="24"/>
        </w:rPr>
        <w:drawing>
          <wp:anchor distT="0" distB="0" distL="114300" distR="114300" simplePos="0" relativeHeight="251667456" behindDoc="0" locked="0" layoutInCell="1" allowOverlap="1" wp14:anchorId="7944E571" wp14:editId="437E4F9E">
            <wp:simplePos x="0" y="0"/>
            <wp:positionH relativeFrom="column">
              <wp:posOffset>-125095</wp:posOffset>
            </wp:positionH>
            <wp:positionV relativeFrom="paragraph">
              <wp:posOffset>57785</wp:posOffset>
            </wp:positionV>
            <wp:extent cx="1320800" cy="1254760"/>
            <wp:effectExtent l="0" t="0" r="0" b="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0800" cy="1254760"/>
                    </a:xfrm>
                    <a:prstGeom prst="rect">
                      <a:avLst/>
                    </a:prstGeom>
                    <a:noFill/>
                    <a:ln>
                      <a:noFill/>
                    </a:ln>
                  </pic:spPr>
                </pic:pic>
              </a:graphicData>
            </a:graphic>
            <wp14:sizeRelH relativeFrom="page">
              <wp14:pctWidth>0</wp14:pctWidth>
            </wp14:sizeRelH>
            <wp14:sizeRelV relativeFrom="page">
              <wp14:pctHeight>0</wp14:pctHeight>
            </wp14:sizeRelV>
          </wp:anchor>
        </w:drawing>
      </w:r>
      <w:r w:rsidR="001764EF" w:rsidRPr="0057623A">
        <w:rPr>
          <w:sz w:val="22"/>
          <w:szCs w:val="22"/>
        </w:rPr>
        <w:t xml:space="preserve">Uit </w:t>
      </w:r>
      <w:r w:rsidR="004F75A2" w:rsidRPr="0057623A">
        <w:rPr>
          <w:sz w:val="22"/>
          <w:szCs w:val="22"/>
        </w:rPr>
        <w:t>onderzoek blijkt dat de betrokkenheid van ouders bij school en het leren van hun kinderen een positief effect heeft op het welzijn en de schoolprestaties van de leerling (Bakker, Denessen, Dennissen &amp; Oolbekking- Marchand, 2013).</w:t>
      </w:r>
      <w:r w:rsidR="008C4386" w:rsidRPr="008C4386">
        <w:rPr>
          <w:b/>
          <w:sz w:val="22"/>
          <w:szCs w:val="22"/>
        </w:rPr>
        <w:t xml:space="preserve"> </w:t>
      </w:r>
      <w:r w:rsidR="008C4386">
        <w:rPr>
          <w:b/>
          <w:sz w:val="22"/>
          <w:szCs w:val="22"/>
        </w:rPr>
        <w:t xml:space="preserve">Het doel van een visie zou dus zijn </w:t>
      </w:r>
      <w:r w:rsidR="008C4386" w:rsidRPr="006D6762">
        <w:rPr>
          <w:b/>
          <w:sz w:val="22"/>
          <w:szCs w:val="22"/>
        </w:rPr>
        <w:t>om een omgeving te creëren waarin leerlingen zich optimaal kunnen ontwikkelen, zowel thuis als op school</w:t>
      </w:r>
      <w:r w:rsidR="008C4386" w:rsidRPr="0057623A">
        <w:rPr>
          <w:sz w:val="22"/>
          <w:szCs w:val="22"/>
        </w:rPr>
        <w:t>.</w:t>
      </w:r>
      <w:r w:rsidR="008C4386" w:rsidRPr="008C4386">
        <w:rPr>
          <w:sz w:val="22"/>
          <w:szCs w:val="22"/>
        </w:rPr>
        <w:t xml:space="preserve"> </w:t>
      </w:r>
      <w:r w:rsidR="008C4386" w:rsidRPr="0057623A">
        <w:rPr>
          <w:sz w:val="22"/>
          <w:szCs w:val="22"/>
        </w:rPr>
        <w:t xml:space="preserve">Hart (2013) benadrukt het belang om vanuit </w:t>
      </w:r>
      <w:r w:rsidR="008C4386">
        <w:rPr>
          <w:sz w:val="22"/>
          <w:szCs w:val="22"/>
        </w:rPr>
        <w:t>‘</w:t>
      </w:r>
      <w:r w:rsidR="008C4386" w:rsidRPr="0057623A">
        <w:rPr>
          <w:sz w:val="22"/>
          <w:szCs w:val="22"/>
        </w:rPr>
        <w:t>de</w:t>
      </w:r>
      <w:r w:rsidR="008C4386">
        <w:rPr>
          <w:sz w:val="22"/>
          <w:szCs w:val="22"/>
        </w:rPr>
        <w:t xml:space="preserve"> bedoeling’ te kijken hoe de leef</w:t>
      </w:r>
      <w:r w:rsidR="008C4386" w:rsidRPr="0057623A">
        <w:rPr>
          <w:sz w:val="22"/>
          <w:szCs w:val="22"/>
        </w:rPr>
        <w:t>wereld (dagelijkse praktijk) en systeemwereld (organisatie) ingericht kunnen worden.</w:t>
      </w:r>
      <w:r w:rsidR="008C4386">
        <w:rPr>
          <w:sz w:val="22"/>
          <w:szCs w:val="22"/>
        </w:rPr>
        <w:t xml:space="preserve"> Het bek</w:t>
      </w:r>
      <w:r w:rsidR="00834BF0">
        <w:rPr>
          <w:sz w:val="22"/>
          <w:szCs w:val="22"/>
        </w:rPr>
        <w:t xml:space="preserve">ijken van de organisatie en de </w:t>
      </w:r>
      <w:r w:rsidR="008C4386">
        <w:rPr>
          <w:sz w:val="22"/>
          <w:szCs w:val="22"/>
        </w:rPr>
        <w:t xml:space="preserve">praktijk vanuit het doel biedt vaak </w:t>
      </w:r>
      <w:r w:rsidR="008C4386" w:rsidRPr="0057623A">
        <w:rPr>
          <w:sz w:val="22"/>
          <w:szCs w:val="22"/>
        </w:rPr>
        <w:t>een uitnodigend perspectief</w:t>
      </w:r>
      <w:r w:rsidR="008C4386">
        <w:rPr>
          <w:sz w:val="22"/>
          <w:szCs w:val="22"/>
        </w:rPr>
        <w:t xml:space="preserve"> (t.o.v. kritiek) </w:t>
      </w:r>
      <w:r w:rsidR="008C4386" w:rsidRPr="0057623A">
        <w:rPr>
          <w:sz w:val="22"/>
          <w:szCs w:val="22"/>
        </w:rPr>
        <w:t>en geeft richting aan te maken keuzen.</w:t>
      </w:r>
    </w:p>
    <w:p w14:paraId="0F8CF14A" w14:textId="04C34463" w:rsidR="009773AA" w:rsidRPr="000B0B60" w:rsidRDefault="009773AA" w:rsidP="009773AA">
      <w:pPr>
        <w:rPr>
          <w:lang w:eastAsia="en-US"/>
        </w:rPr>
      </w:pPr>
    </w:p>
    <w:p w14:paraId="2D1160A7" w14:textId="46D7FC53" w:rsidR="00C230CB" w:rsidRPr="000B0B60" w:rsidRDefault="00490C9C" w:rsidP="00C230CB">
      <w:pPr>
        <w:pStyle w:val="Kop2"/>
        <w:rPr>
          <w:rFonts w:asciiTheme="minorHAnsi" w:hAnsiTheme="minorHAnsi"/>
        </w:rPr>
      </w:pPr>
      <w:r w:rsidRPr="000B0B60">
        <w:rPr>
          <w:rFonts w:asciiTheme="minorHAnsi" w:hAnsiTheme="minorHAnsi"/>
        </w:rPr>
        <w:t>2</w:t>
      </w:r>
      <w:r w:rsidR="001E43AE" w:rsidRPr="000B0B60">
        <w:rPr>
          <w:rFonts w:asciiTheme="minorHAnsi" w:hAnsiTheme="minorHAnsi"/>
        </w:rPr>
        <w:t>.</w:t>
      </w:r>
      <w:r w:rsidRPr="000B0B60">
        <w:rPr>
          <w:rFonts w:asciiTheme="minorHAnsi" w:hAnsiTheme="minorHAnsi"/>
        </w:rPr>
        <w:t xml:space="preserve"> </w:t>
      </w:r>
      <w:r w:rsidR="009773AA" w:rsidRPr="000B0B60">
        <w:rPr>
          <w:rFonts w:asciiTheme="minorHAnsi" w:hAnsiTheme="minorHAnsi"/>
        </w:rPr>
        <w:t>Waar moet een goede visie aan voldoen</w:t>
      </w:r>
    </w:p>
    <w:p w14:paraId="0EB5A610" w14:textId="6C495A32" w:rsidR="00C230CB" w:rsidRPr="00322A80" w:rsidRDefault="00490C9C" w:rsidP="00C230CB">
      <w:pPr>
        <w:rPr>
          <w:sz w:val="22"/>
          <w:lang w:eastAsia="en-US"/>
        </w:rPr>
      </w:pPr>
      <w:r w:rsidRPr="00322A80">
        <w:rPr>
          <w:sz w:val="22"/>
          <w:lang w:eastAsia="en-US"/>
        </w:rPr>
        <w:t>Voor h</w:t>
      </w:r>
      <w:r w:rsidR="004F75A2" w:rsidRPr="00322A80">
        <w:rPr>
          <w:sz w:val="22"/>
          <w:lang w:eastAsia="en-US"/>
        </w:rPr>
        <w:t xml:space="preserve">et ontwikkelen van een visie </w:t>
      </w:r>
      <w:r w:rsidRPr="00322A80">
        <w:rPr>
          <w:sz w:val="22"/>
          <w:lang w:eastAsia="en-US"/>
        </w:rPr>
        <w:t xml:space="preserve">is inhoudelijke kennis nodig. </w:t>
      </w:r>
      <w:r w:rsidR="004F75A2" w:rsidRPr="00322A80">
        <w:rPr>
          <w:sz w:val="22"/>
          <w:lang w:eastAsia="en-US"/>
        </w:rPr>
        <w:t>In onderstaande informatie wordt de definitie van</w:t>
      </w:r>
      <w:r w:rsidRPr="00322A80">
        <w:rPr>
          <w:sz w:val="22"/>
          <w:lang w:eastAsia="en-US"/>
        </w:rPr>
        <w:t xml:space="preserve"> ouderbetrokkenheid</w:t>
      </w:r>
      <w:r w:rsidR="004F75A2" w:rsidRPr="00322A80">
        <w:rPr>
          <w:sz w:val="22"/>
          <w:lang w:eastAsia="en-US"/>
        </w:rPr>
        <w:t xml:space="preserve"> gegeven, aangegeven wat hiermee bereikt kan worden en </w:t>
      </w:r>
      <w:r w:rsidR="00434067" w:rsidRPr="00322A80">
        <w:rPr>
          <w:sz w:val="22"/>
          <w:lang w:eastAsia="en-US"/>
        </w:rPr>
        <w:t xml:space="preserve">er </w:t>
      </w:r>
      <w:r w:rsidR="004F75A2" w:rsidRPr="00322A80">
        <w:rPr>
          <w:sz w:val="22"/>
          <w:lang w:eastAsia="en-US"/>
        </w:rPr>
        <w:t xml:space="preserve">worden </w:t>
      </w:r>
      <w:r w:rsidRPr="00322A80">
        <w:rPr>
          <w:sz w:val="22"/>
          <w:lang w:eastAsia="en-US"/>
        </w:rPr>
        <w:t>inspirere</w:t>
      </w:r>
      <w:r w:rsidR="004F75A2" w:rsidRPr="00322A80">
        <w:rPr>
          <w:sz w:val="22"/>
          <w:lang w:eastAsia="en-US"/>
        </w:rPr>
        <w:t>nde informatie</w:t>
      </w:r>
      <w:r w:rsidRPr="00322A80">
        <w:rPr>
          <w:sz w:val="22"/>
          <w:lang w:eastAsia="en-US"/>
        </w:rPr>
        <w:t>bronnen aan</w:t>
      </w:r>
      <w:r w:rsidR="004F75A2" w:rsidRPr="00322A80">
        <w:rPr>
          <w:sz w:val="22"/>
          <w:lang w:eastAsia="en-US"/>
        </w:rPr>
        <w:t>gereikt</w:t>
      </w:r>
      <w:r w:rsidRPr="00322A80">
        <w:rPr>
          <w:sz w:val="22"/>
          <w:lang w:eastAsia="en-US"/>
        </w:rPr>
        <w:t xml:space="preserve">.   </w:t>
      </w:r>
    </w:p>
    <w:p w14:paraId="69B05A8C" w14:textId="77777777" w:rsidR="00490C9C" w:rsidRPr="000B0B60" w:rsidRDefault="00490C9C" w:rsidP="00C230CB">
      <w:pPr>
        <w:rPr>
          <w:lang w:eastAsia="en-US"/>
        </w:rPr>
      </w:pPr>
    </w:p>
    <w:p w14:paraId="2D8EA98B" w14:textId="77777777" w:rsidR="00C230CB" w:rsidRPr="000B0B60" w:rsidRDefault="00490C9C" w:rsidP="00490C9C">
      <w:pPr>
        <w:pStyle w:val="Kop3"/>
        <w:rPr>
          <w:rFonts w:asciiTheme="minorHAnsi" w:hAnsiTheme="minorHAnsi"/>
        </w:rPr>
      </w:pPr>
      <w:r w:rsidRPr="000B0B60">
        <w:rPr>
          <w:rFonts w:asciiTheme="minorHAnsi" w:hAnsiTheme="minorHAnsi"/>
        </w:rPr>
        <w:t xml:space="preserve">2.1 </w:t>
      </w:r>
      <w:r w:rsidR="00C230CB" w:rsidRPr="000B0B60">
        <w:rPr>
          <w:rFonts w:asciiTheme="minorHAnsi" w:hAnsiTheme="minorHAnsi"/>
        </w:rPr>
        <w:t xml:space="preserve">Definitie en doel van de visie </w:t>
      </w:r>
    </w:p>
    <w:p w14:paraId="20A1CD94" w14:textId="4453AAE0" w:rsidR="00515D0D" w:rsidRPr="00322A80" w:rsidRDefault="00C230CB" w:rsidP="00C230CB">
      <w:pPr>
        <w:rPr>
          <w:sz w:val="22"/>
        </w:rPr>
      </w:pPr>
      <w:r w:rsidRPr="00322A80">
        <w:rPr>
          <w:sz w:val="22"/>
        </w:rPr>
        <w:t xml:space="preserve">Als je samen aan een visie werkt is het belang dat iedereen hetzelfde onderwerp en doel voor ogen heeft. Volgens Bakker </w:t>
      </w:r>
      <w:r w:rsidR="004F75A2" w:rsidRPr="00322A80">
        <w:rPr>
          <w:sz w:val="22"/>
        </w:rPr>
        <w:t>e.a.</w:t>
      </w:r>
      <w:r w:rsidRPr="00322A80">
        <w:rPr>
          <w:sz w:val="22"/>
        </w:rPr>
        <w:t xml:space="preserve"> (2013) </w:t>
      </w:r>
      <w:r w:rsidR="004F75A2" w:rsidRPr="00322A80">
        <w:rPr>
          <w:sz w:val="22"/>
        </w:rPr>
        <w:t>kan</w:t>
      </w:r>
      <w:r w:rsidRPr="00322A80">
        <w:rPr>
          <w:sz w:val="22"/>
        </w:rPr>
        <w:t xml:space="preserve"> de betrokkenheid van ouders bij de schoolloopbaan van h</w:t>
      </w:r>
      <w:r w:rsidR="00897453" w:rsidRPr="00322A80">
        <w:rPr>
          <w:sz w:val="22"/>
        </w:rPr>
        <w:t>un kind in drie vormen opdelen:</w:t>
      </w:r>
    </w:p>
    <w:p w14:paraId="7A586361" w14:textId="3EB9DB7B" w:rsidR="009773AA" w:rsidRPr="00322A80" w:rsidRDefault="00C230CB" w:rsidP="00897453">
      <w:pPr>
        <w:pStyle w:val="Lijstalinea"/>
        <w:numPr>
          <w:ilvl w:val="0"/>
          <w:numId w:val="7"/>
        </w:numPr>
        <w:rPr>
          <w:sz w:val="22"/>
        </w:rPr>
      </w:pPr>
      <w:r w:rsidRPr="00322A80">
        <w:rPr>
          <w:b/>
          <w:bCs/>
          <w:sz w:val="22"/>
          <w:u w:val="single"/>
        </w:rPr>
        <w:t>Thuisbetrokkenheid</w:t>
      </w:r>
      <w:r w:rsidR="00897453" w:rsidRPr="00322A80">
        <w:rPr>
          <w:b/>
          <w:bCs/>
          <w:sz w:val="22"/>
          <w:u w:val="single"/>
        </w:rPr>
        <w:t>:</w:t>
      </w:r>
      <w:r w:rsidRPr="00322A80">
        <w:rPr>
          <w:sz w:val="22"/>
        </w:rPr>
        <w:t xml:space="preserve"> praten over school, (voor)lezen, helpen met huiswerk, controle, ondersteuning. </w:t>
      </w:r>
    </w:p>
    <w:p w14:paraId="68045EAD" w14:textId="77777777" w:rsidR="00897453" w:rsidRPr="00322A80" w:rsidRDefault="00C230CB" w:rsidP="00897453">
      <w:pPr>
        <w:pStyle w:val="Lijstalinea"/>
        <w:numPr>
          <w:ilvl w:val="0"/>
          <w:numId w:val="7"/>
        </w:numPr>
        <w:rPr>
          <w:sz w:val="22"/>
        </w:rPr>
      </w:pPr>
      <w:r w:rsidRPr="00322A80">
        <w:rPr>
          <w:b/>
          <w:bCs/>
          <w:sz w:val="22"/>
          <w:u w:val="single"/>
        </w:rPr>
        <w:lastRenderedPageBreak/>
        <w:t>Betrokkenheid op school</w:t>
      </w:r>
      <w:r w:rsidR="00897453" w:rsidRPr="00322A80">
        <w:rPr>
          <w:b/>
          <w:bCs/>
          <w:sz w:val="22"/>
          <w:u w:val="single"/>
        </w:rPr>
        <w:t>:</w:t>
      </w:r>
      <w:r w:rsidRPr="00322A80">
        <w:rPr>
          <w:sz w:val="22"/>
        </w:rPr>
        <w:t xml:space="preserve"> hand- en spandiensten verrichten (in de klas en daarbuiten), formele participatie.</w:t>
      </w:r>
    </w:p>
    <w:p w14:paraId="2BE97E6B" w14:textId="0AB0F263" w:rsidR="00C230CB" w:rsidRPr="00322A80" w:rsidRDefault="00C230CB" w:rsidP="00897453">
      <w:pPr>
        <w:pStyle w:val="Lijstalinea"/>
        <w:numPr>
          <w:ilvl w:val="0"/>
          <w:numId w:val="7"/>
        </w:numPr>
        <w:rPr>
          <w:sz w:val="22"/>
        </w:rPr>
      </w:pPr>
      <w:r w:rsidRPr="00322A80">
        <w:rPr>
          <w:b/>
          <w:bCs/>
          <w:sz w:val="22"/>
          <w:u w:val="single"/>
        </w:rPr>
        <w:t>Contact met de school</w:t>
      </w:r>
      <w:r w:rsidR="00897453" w:rsidRPr="00322A80">
        <w:rPr>
          <w:b/>
          <w:bCs/>
          <w:sz w:val="22"/>
          <w:u w:val="single"/>
        </w:rPr>
        <w:t>:</w:t>
      </w:r>
      <w:r w:rsidRPr="00322A80">
        <w:rPr>
          <w:b/>
          <w:bCs/>
          <w:sz w:val="22"/>
          <w:u w:val="single"/>
        </w:rPr>
        <w:t xml:space="preserve"> </w:t>
      </w:r>
      <w:r w:rsidRPr="00322A80">
        <w:rPr>
          <w:sz w:val="22"/>
        </w:rPr>
        <w:t>bijeenkomsten bezoeken, communicatie ouders-leraar, nieuwsbrieven lezen.</w:t>
      </w:r>
    </w:p>
    <w:p w14:paraId="37A3A437" w14:textId="77777777" w:rsidR="00515D0D" w:rsidRPr="00322A80" w:rsidRDefault="00515D0D" w:rsidP="00C230CB">
      <w:pPr>
        <w:rPr>
          <w:sz w:val="22"/>
        </w:rPr>
      </w:pPr>
    </w:p>
    <w:p w14:paraId="1BDFA78D" w14:textId="1870926E" w:rsidR="00C230CB" w:rsidRPr="00322A80" w:rsidRDefault="00C230CB" w:rsidP="00C230CB">
      <w:pPr>
        <w:rPr>
          <w:sz w:val="22"/>
        </w:rPr>
      </w:pPr>
      <w:r w:rsidRPr="00322A80">
        <w:rPr>
          <w:sz w:val="22"/>
        </w:rPr>
        <w:t xml:space="preserve">Van deze drie vormen heeft alleen de eerste een meetbaar positief effect op de schoolresultaten (gemeten bij taal en wiskunde) en </w:t>
      </w:r>
      <w:r w:rsidR="001E43AE" w:rsidRPr="00322A80">
        <w:rPr>
          <w:sz w:val="22"/>
        </w:rPr>
        <w:t>het verminderen van spijbelen (B</w:t>
      </w:r>
      <w:r w:rsidRPr="00322A80">
        <w:rPr>
          <w:sz w:val="22"/>
        </w:rPr>
        <w:t xml:space="preserve">akker </w:t>
      </w:r>
      <w:r w:rsidR="001E43AE" w:rsidRPr="00322A80">
        <w:rPr>
          <w:sz w:val="22"/>
        </w:rPr>
        <w:t>e.a.</w:t>
      </w:r>
      <w:r w:rsidRPr="00322A80">
        <w:rPr>
          <w:sz w:val="22"/>
        </w:rPr>
        <w:t xml:space="preserve">, 2013). Dit effect doet zich echter alleen voor bij een positieve ondersteuning zonder veel druk en controle van </w:t>
      </w:r>
      <w:r w:rsidR="001E43AE" w:rsidRPr="00322A80">
        <w:rPr>
          <w:sz w:val="22"/>
        </w:rPr>
        <w:t xml:space="preserve">de </w:t>
      </w:r>
      <w:r w:rsidRPr="00322A80">
        <w:rPr>
          <w:sz w:val="22"/>
        </w:rPr>
        <w:t>ouder.</w:t>
      </w:r>
    </w:p>
    <w:p w14:paraId="6E2B9054" w14:textId="77777777" w:rsidR="009773AA" w:rsidRPr="00322A80" w:rsidRDefault="009773AA" w:rsidP="00C230CB">
      <w:pPr>
        <w:rPr>
          <w:sz w:val="22"/>
        </w:rPr>
      </w:pPr>
    </w:p>
    <w:p w14:paraId="184CEAFE" w14:textId="77777777" w:rsidR="009773AA" w:rsidRPr="00322A80" w:rsidRDefault="00C230CB" w:rsidP="009773AA">
      <w:pPr>
        <w:pBdr>
          <w:top w:val="single" w:sz="4" w:space="1" w:color="auto"/>
          <w:left w:val="single" w:sz="4" w:space="4" w:color="auto"/>
          <w:bottom w:val="single" w:sz="4" w:space="1" w:color="auto"/>
          <w:right w:val="single" w:sz="4" w:space="4" w:color="auto"/>
        </w:pBdr>
        <w:rPr>
          <w:i/>
          <w:sz w:val="22"/>
        </w:rPr>
      </w:pPr>
      <w:r w:rsidRPr="00322A80">
        <w:rPr>
          <w:sz w:val="22"/>
        </w:rPr>
        <w:t xml:space="preserve">Vandaar de we binnen project STOER voor de volgende definitie hebben gekozen: </w:t>
      </w:r>
      <w:r w:rsidRPr="00322A80">
        <w:rPr>
          <w:sz w:val="22"/>
        </w:rPr>
        <w:br/>
      </w:r>
      <w:r w:rsidRPr="00322A80">
        <w:rPr>
          <w:b/>
          <w:i/>
          <w:sz w:val="22"/>
        </w:rPr>
        <w:t>Ouderbetrokkenheid is de mate waarin ouders hun kind thuis steunen en helpen bij zijn of haar schoolloopbaan</w:t>
      </w:r>
      <w:r w:rsidRPr="00322A80">
        <w:rPr>
          <w:i/>
          <w:sz w:val="22"/>
        </w:rPr>
        <w:t xml:space="preserve">. </w:t>
      </w:r>
    </w:p>
    <w:p w14:paraId="59DFCB25" w14:textId="77777777" w:rsidR="009773AA" w:rsidRPr="00322A80" w:rsidRDefault="009773AA" w:rsidP="00C230CB">
      <w:pPr>
        <w:rPr>
          <w:sz w:val="22"/>
        </w:rPr>
      </w:pPr>
    </w:p>
    <w:p w14:paraId="79811F1B" w14:textId="64A2040F" w:rsidR="00826AF1" w:rsidRPr="00322A80" w:rsidRDefault="00C230CB" w:rsidP="00C230CB">
      <w:pPr>
        <w:rPr>
          <w:sz w:val="22"/>
        </w:rPr>
      </w:pPr>
      <w:r w:rsidRPr="00322A80">
        <w:rPr>
          <w:sz w:val="22"/>
        </w:rPr>
        <w:t xml:space="preserve">Verder blijkt uit onderzoek van Hujala </w:t>
      </w:r>
      <w:r w:rsidR="001E43AE" w:rsidRPr="00322A80">
        <w:rPr>
          <w:sz w:val="22"/>
        </w:rPr>
        <w:t>e.a.</w:t>
      </w:r>
      <w:r w:rsidRPr="00322A80">
        <w:rPr>
          <w:sz w:val="22"/>
        </w:rPr>
        <w:t xml:space="preserve"> (2009) dat de thuisbetrokkenheid van ouders met name positief beïnvloed wordt door een positieve houding van docenten en mentoren ten opzichte van ouders. Belangrijk is dat docenten en mentoren zich uitnodigend opstellen en ouders concreet uitnodigen</w:t>
      </w:r>
      <w:r w:rsidR="001E43AE" w:rsidRPr="00322A80">
        <w:rPr>
          <w:sz w:val="22"/>
        </w:rPr>
        <w:t xml:space="preserve"> om betrokken te zijn de school</w:t>
      </w:r>
      <w:r w:rsidRPr="00322A80">
        <w:rPr>
          <w:sz w:val="22"/>
        </w:rPr>
        <w:t xml:space="preserve">loopbaan van hun kind. </w:t>
      </w:r>
      <w:r w:rsidR="00826AF1" w:rsidRPr="00322A80">
        <w:rPr>
          <w:sz w:val="22"/>
        </w:rPr>
        <w:t xml:space="preserve">Ook Lusse en Diender (2014) benadrukken dat vertrouwen van ouders en school in elkaar de leerling ondersteunt in </w:t>
      </w:r>
      <w:r w:rsidR="001E43AE" w:rsidRPr="00322A80">
        <w:rPr>
          <w:sz w:val="22"/>
        </w:rPr>
        <w:t>zelf</w:t>
      </w:r>
      <w:r w:rsidR="00826AF1" w:rsidRPr="00322A80">
        <w:rPr>
          <w:sz w:val="22"/>
        </w:rPr>
        <w:t xml:space="preserve">vertrouwen. </w:t>
      </w:r>
    </w:p>
    <w:p w14:paraId="699358C0" w14:textId="77777777" w:rsidR="00826AF1" w:rsidRPr="00322A80" w:rsidRDefault="00826AF1" w:rsidP="00C230CB">
      <w:pPr>
        <w:rPr>
          <w:sz w:val="22"/>
        </w:rPr>
      </w:pPr>
    </w:p>
    <w:p w14:paraId="54C0A706" w14:textId="4705A3CA" w:rsidR="00C230CB" w:rsidRPr="00322A80" w:rsidRDefault="00C230CB" w:rsidP="009773AA">
      <w:pPr>
        <w:pBdr>
          <w:top w:val="single" w:sz="4" w:space="1" w:color="auto"/>
          <w:left w:val="single" w:sz="4" w:space="4" w:color="auto"/>
          <w:bottom w:val="single" w:sz="4" w:space="1" w:color="auto"/>
          <w:right w:val="single" w:sz="4" w:space="4" w:color="auto"/>
        </w:pBdr>
        <w:rPr>
          <w:b/>
          <w:i/>
          <w:sz w:val="22"/>
        </w:rPr>
      </w:pPr>
      <w:r w:rsidRPr="00322A80">
        <w:rPr>
          <w:sz w:val="22"/>
        </w:rPr>
        <w:t xml:space="preserve">De visie van de school zou dus </w:t>
      </w:r>
      <w:r w:rsidR="00826AF1" w:rsidRPr="00322A80">
        <w:rPr>
          <w:sz w:val="22"/>
        </w:rPr>
        <w:t xml:space="preserve">in ieder geval </w:t>
      </w:r>
      <w:r w:rsidRPr="00322A80">
        <w:rPr>
          <w:sz w:val="22"/>
        </w:rPr>
        <w:t xml:space="preserve">het volgende na moeten streven: </w:t>
      </w:r>
      <w:r w:rsidRPr="00322A80">
        <w:rPr>
          <w:sz w:val="22"/>
        </w:rPr>
        <w:br/>
      </w:r>
      <w:r w:rsidRPr="00322A80">
        <w:rPr>
          <w:b/>
          <w:i/>
          <w:sz w:val="22"/>
        </w:rPr>
        <w:t>Een school waar ouders zich welkom voelen en waar zij uitgenodigd worden tot samen</w:t>
      </w:r>
      <w:r w:rsidR="008C4386">
        <w:rPr>
          <w:b/>
          <w:i/>
          <w:sz w:val="22"/>
        </w:rPr>
        <w:t>werking met docenten en mentor wat leidt tot de gewenste ouderbetrokkenheid.</w:t>
      </w:r>
    </w:p>
    <w:p w14:paraId="7DD472E2" w14:textId="77777777" w:rsidR="009773AA" w:rsidRPr="00322A80" w:rsidRDefault="009773AA">
      <w:pPr>
        <w:spacing w:after="160" w:line="259" w:lineRule="auto"/>
        <w:rPr>
          <w:rFonts w:eastAsiaTheme="majorEastAsia" w:cstheme="majorBidi"/>
          <w:color w:val="1F4D78" w:themeColor="accent1" w:themeShade="7F"/>
          <w:sz w:val="22"/>
          <w:szCs w:val="24"/>
          <w:lang w:eastAsia="en-US"/>
        </w:rPr>
      </w:pPr>
    </w:p>
    <w:p w14:paraId="5A4842E8" w14:textId="77777777" w:rsidR="00C230CB" w:rsidRPr="000B0B60" w:rsidRDefault="00490C9C" w:rsidP="00490C9C">
      <w:pPr>
        <w:pStyle w:val="Kop3"/>
        <w:rPr>
          <w:rFonts w:asciiTheme="minorHAnsi" w:hAnsiTheme="minorHAnsi"/>
        </w:rPr>
      </w:pPr>
      <w:r w:rsidRPr="000B0B60">
        <w:rPr>
          <w:rFonts w:asciiTheme="minorHAnsi" w:hAnsiTheme="minorHAnsi"/>
        </w:rPr>
        <w:t xml:space="preserve">2.2 </w:t>
      </w:r>
      <w:r w:rsidR="00C230CB" w:rsidRPr="000B0B60">
        <w:rPr>
          <w:rFonts w:asciiTheme="minorHAnsi" w:hAnsiTheme="minorHAnsi"/>
        </w:rPr>
        <w:t>Kapstokken</w:t>
      </w:r>
    </w:p>
    <w:p w14:paraId="213BB365" w14:textId="1DB3C2C1" w:rsidR="00C230CB" w:rsidRPr="00322A80" w:rsidRDefault="00C230CB" w:rsidP="00C230CB">
      <w:pPr>
        <w:rPr>
          <w:sz w:val="22"/>
        </w:rPr>
      </w:pPr>
      <w:r w:rsidRPr="00322A80">
        <w:rPr>
          <w:sz w:val="22"/>
        </w:rPr>
        <w:t>Hoewel het belangrijk is dat de visie aansluit bij de specifieke cul</w:t>
      </w:r>
      <w:r w:rsidR="00897453" w:rsidRPr="00322A80">
        <w:rPr>
          <w:sz w:val="22"/>
        </w:rPr>
        <w:t>tuur op de betreffende school, z</w:t>
      </w:r>
      <w:r w:rsidRPr="00322A80">
        <w:rPr>
          <w:sz w:val="22"/>
        </w:rPr>
        <w:t xml:space="preserve">ijn er ook onderdelen die eigenlijk elke visie zou moeten bevatten. Voor het Nederlandse onderwijsveld zijn er verschillende handreikingen gedaan om tot een goede ouderbetrokkenheid te komen. We bespreken er hier twee. </w:t>
      </w:r>
    </w:p>
    <w:p w14:paraId="0A5DFFDD" w14:textId="77777777" w:rsidR="00C230CB" w:rsidRPr="000B0B60" w:rsidRDefault="00C230CB" w:rsidP="00C230CB">
      <w:pPr>
        <w:pStyle w:val="Kop3"/>
        <w:rPr>
          <w:rFonts w:asciiTheme="minorHAnsi" w:hAnsiTheme="minorHAnsi"/>
        </w:rPr>
      </w:pPr>
    </w:p>
    <w:p w14:paraId="532D706A" w14:textId="77777777" w:rsidR="00C230CB" w:rsidRPr="000B0B60" w:rsidRDefault="00826AF1" w:rsidP="00490C9C">
      <w:pPr>
        <w:pStyle w:val="Kop4"/>
        <w:rPr>
          <w:rFonts w:asciiTheme="minorHAnsi" w:hAnsiTheme="minorHAnsi"/>
        </w:rPr>
      </w:pPr>
      <w:r w:rsidRPr="000B0B60">
        <w:rPr>
          <w:rFonts w:asciiTheme="minorHAnsi" w:hAnsiTheme="minorHAnsi"/>
        </w:rPr>
        <w:t xml:space="preserve">2.2.1 </w:t>
      </w:r>
      <w:r w:rsidR="00C230CB" w:rsidRPr="000B0B60">
        <w:rPr>
          <w:rFonts w:asciiTheme="minorHAnsi" w:hAnsiTheme="minorHAnsi"/>
        </w:rPr>
        <w:t>Mariette Lusse en Anette Diender: Samenwerken aan Schoolsucces</w:t>
      </w:r>
    </w:p>
    <w:p w14:paraId="24423353" w14:textId="6992ACD0" w:rsidR="00C230CB" w:rsidRPr="00322A80" w:rsidRDefault="00C230CB" w:rsidP="00C230CB">
      <w:pPr>
        <w:rPr>
          <w:sz w:val="22"/>
        </w:rPr>
      </w:pPr>
      <w:r w:rsidRPr="00322A80">
        <w:rPr>
          <w:sz w:val="22"/>
        </w:rPr>
        <w:t xml:space="preserve">Mariette Lusse schreef haar proefschift over de relatie ouders en school en verwerkte samen met Anette Diender de resultaten hiervan in dit boek. De kern van het boek wordt samengevat in tien succesfactoren. </w:t>
      </w:r>
    </w:p>
    <w:p w14:paraId="2A41CD78" w14:textId="77777777" w:rsidR="000B0B60" w:rsidRPr="000B0B60" w:rsidRDefault="000B0B60" w:rsidP="00C230CB"/>
    <w:p w14:paraId="1AB7AFA7" w14:textId="77777777" w:rsidR="009773AA" w:rsidRPr="000B0B60" w:rsidRDefault="00C230CB" w:rsidP="009773AA">
      <w:pPr>
        <w:keepNext/>
      </w:pPr>
      <w:r w:rsidRPr="000B0B60">
        <w:rPr>
          <w:noProof/>
        </w:rPr>
        <w:drawing>
          <wp:inline distT="0" distB="0" distL="0" distR="0" wp14:anchorId="150EDBD4" wp14:editId="6AD937E2">
            <wp:extent cx="4220680" cy="2413857"/>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312305" cy="2466259"/>
                    </a:xfrm>
                    <a:prstGeom prst="rect">
                      <a:avLst/>
                    </a:prstGeom>
                  </pic:spPr>
                </pic:pic>
              </a:graphicData>
            </a:graphic>
          </wp:inline>
        </w:drawing>
      </w:r>
    </w:p>
    <w:p w14:paraId="13DA4B80" w14:textId="77777777" w:rsidR="00C230CB" w:rsidRPr="000B0B60" w:rsidRDefault="009773AA" w:rsidP="009773AA">
      <w:pPr>
        <w:pStyle w:val="Bijschrift"/>
      </w:pPr>
      <w:r w:rsidRPr="000B0B60">
        <w:t xml:space="preserve">Figuur </w:t>
      </w:r>
      <w:r w:rsidR="00E03331">
        <w:fldChar w:fldCharType="begin"/>
      </w:r>
      <w:r w:rsidR="00E03331">
        <w:instrText xml:space="preserve"> SEQ Figuur \* ARABIC </w:instrText>
      </w:r>
      <w:r w:rsidR="00E03331">
        <w:fldChar w:fldCharType="separate"/>
      </w:r>
      <w:r w:rsidRPr="000B0B60">
        <w:rPr>
          <w:noProof/>
        </w:rPr>
        <w:t>2</w:t>
      </w:r>
      <w:r w:rsidR="00E03331">
        <w:rPr>
          <w:noProof/>
        </w:rPr>
        <w:fldChar w:fldCharType="end"/>
      </w:r>
      <w:r w:rsidRPr="000B0B60">
        <w:t xml:space="preserve">: 10 succesfactoren voor betere samenwerking. (Lusse en Diender 2014) </w:t>
      </w:r>
    </w:p>
    <w:p w14:paraId="388F18F6" w14:textId="1C524BB9" w:rsidR="00C230CB" w:rsidRPr="00322A80" w:rsidRDefault="00C230CB" w:rsidP="00C230CB">
      <w:pPr>
        <w:rPr>
          <w:sz w:val="22"/>
        </w:rPr>
      </w:pPr>
      <w:r w:rsidRPr="00322A80">
        <w:rPr>
          <w:sz w:val="22"/>
        </w:rPr>
        <w:lastRenderedPageBreak/>
        <w:t xml:space="preserve">Link naar het boek: </w:t>
      </w:r>
      <w:r w:rsidRPr="00322A80">
        <w:rPr>
          <w:sz w:val="22"/>
        </w:rPr>
        <w:br/>
      </w:r>
      <w:hyperlink r:id="rId14" w:history="1">
        <w:r w:rsidRPr="00322A80">
          <w:rPr>
            <w:rStyle w:val="Hyperlink"/>
            <w:color w:val="auto"/>
            <w:sz w:val="22"/>
          </w:rPr>
          <w:t>http://www.coutinho.nl/winkel/samen-werken-aan-schoolsucces-boek-website-b-984.html?action=downloads&amp;zenid=fgb4en6kjii9hm1o32d86tjk64</w:t>
        </w:r>
      </w:hyperlink>
      <w:r w:rsidR="00322A80">
        <w:rPr>
          <w:rStyle w:val="Hyperlink"/>
          <w:color w:val="auto"/>
          <w:sz w:val="22"/>
        </w:rPr>
        <w:t xml:space="preserve"> </w:t>
      </w:r>
      <w:r w:rsidR="001E43AE" w:rsidRPr="00322A80">
        <w:rPr>
          <w:rStyle w:val="Hyperlink"/>
          <w:color w:val="auto"/>
          <w:sz w:val="22"/>
        </w:rPr>
        <w:t xml:space="preserve"> </w:t>
      </w:r>
      <w:r w:rsidRPr="00322A80">
        <w:rPr>
          <w:sz w:val="22"/>
        </w:rPr>
        <w:t xml:space="preserve"> </w:t>
      </w:r>
    </w:p>
    <w:p w14:paraId="64BD5654" w14:textId="77777777" w:rsidR="00C230CB" w:rsidRPr="000B0B60" w:rsidRDefault="00C230CB" w:rsidP="00C230CB">
      <w:pPr>
        <w:pStyle w:val="Kop3"/>
        <w:rPr>
          <w:rFonts w:asciiTheme="minorHAnsi" w:hAnsiTheme="minorHAnsi"/>
        </w:rPr>
      </w:pPr>
    </w:p>
    <w:p w14:paraId="4EA5C0DD" w14:textId="77777777" w:rsidR="00C230CB" w:rsidRPr="000B0B60" w:rsidRDefault="00826AF1" w:rsidP="00490C9C">
      <w:pPr>
        <w:pStyle w:val="Kop4"/>
        <w:rPr>
          <w:rFonts w:asciiTheme="minorHAnsi" w:hAnsiTheme="minorHAnsi"/>
        </w:rPr>
      </w:pPr>
      <w:r w:rsidRPr="000B0B60">
        <w:rPr>
          <w:rFonts w:asciiTheme="minorHAnsi" w:hAnsiTheme="minorHAnsi"/>
        </w:rPr>
        <w:t xml:space="preserve">2.2.1 </w:t>
      </w:r>
      <w:r w:rsidR="00C230CB" w:rsidRPr="000B0B60">
        <w:rPr>
          <w:rFonts w:asciiTheme="minorHAnsi" w:hAnsiTheme="minorHAnsi"/>
        </w:rPr>
        <w:t>CPS, Peter de Vries: Ouderbetrokkenheid 3.0 (gratis e-book)</w:t>
      </w:r>
    </w:p>
    <w:p w14:paraId="47E4AAC9" w14:textId="6B2AD222" w:rsidR="00C230CB" w:rsidRPr="00322A80" w:rsidRDefault="00C230CB" w:rsidP="00C230CB">
      <w:pPr>
        <w:rPr>
          <w:sz w:val="22"/>
        </w:rPr>
      </w:pPr>
      <w:r w:rsidRPr="00322A80">
        <w:rPr>
          <w:sz w:val="22"/>
        </w:rPr>
        <w:t xml:space="preserve">Volgens Peter </w:t>
      </w:r>
      <w:r w:rsidR="00322A80">
        <w:rPr>
          <w:sz w:val="22"/>
        </w:rPr>
        <w:t>de</w:t>
      </w:r>
      <w:r w:rsidRPr="00322A80">
        <w:rPr>
          <w:sz w:val="22"/>
        </w:rPr>
        <w:t xml:space="preserve"> Vries moeten van informeren van uit de school (1.0) en wederzijds informeren (2.0) naar ouderbetrokkenheid 3.0: samenwerken met ouders. Peter de Vries heeft daarom de 6 standaarden van de National Parent Teacher Association (PTA) vertaalt naar het Nederlandse onderwijssysteem. </w:t>
      </w:r>
    </w:p>
    <w:p w14:paraId="2A78CC52" w14:textId="77777777" w:rsidR="00C230CB" w:rsidRPr="00322A80" w:rsidRDefault="00C230CB" w:rsidP="00826AF1">
      <w:pPr>
        <w:pStyle w:val="Lijstalinea"/>
        <w:numPr>
          <w:ilvl w:val="0"/>
          <w:numId w:val="5"/>
        </w:numPr>
        <w:rPr>
          <w:sz w:val="22"/>
        </w:rPr>
      </w:pPr>
      <w:r w:rsidRPr="00322A80">
        <w:rPr>
          <w:sz w:val="22"/>
        </w:rPr>
        <w:t>Alle gezinnen/ouders zijn welkom op school</w:t>
      </w:r>
    </w:p>
    <w:p w14:paraId="77431D75" w14:textId="77777777" w:rsidR="00C230CB" w:rsidRPr="00322A80" w:rsidRDefault="00C230CB" w:rsidP="00826AF1">
      <w:pPr>
        <w:pStyle w:val="Lijstalinea"/>
        <w:numPr>
          <w:ilvl w:val="0"/>
          <w:numId w:val="5"/>
        </w:numPr>
        <w:rPr>
          <w:sz w:val="22"/>
        </w:rPr>
      </w:pPr>
      <w:r w:rsidRPr="00322A80">
        <w:rPr>
          <w:sz w:val="22"/>
        </w:rPr>
        <w:t>Effectief communiceren</w:t>
      </w:r>
    </w:p>
    <w:p w14:paraId="64CE1021" w14:textId="77777777" w:rsidR="00C230CB" w:rsidRPr="00322A80" w:rsidRDefault="00C230CB" w:rsidP="00826AF1">
      <w:pPr>
        <w:pStyle w:val="Lijstalinea"/>
        <w:numPr>
          <w:ilvl w:val="0"/>
          <w:numId w:val="5"/>
        </w:numPr>
        <w:rPr>
          <w:sz w:val="22"/>
        </w:rPr>
      </w:pPr>
      <w:r w:rsidRPr="00322A80">
        <w:rPr>
          <w:sz w:val="22"/>
        </w:rPr>
        <w:t>Ondersteun leerlingresultaten</w:t>
      </w:r>
    </w:p>
    <w:p w14:paraId="504DC14A" w14:textId="77777777" w:rsidR="00C230CB" w:rsidRPr="00322A80" w:rsidRDefault="00C230CB" w:rsidP="00826AF1">
      <w:pPr>
        <w:pStyle w:val="Lijstalinea"/>
        <w:numPr>
          <w:ilvl w:val="0"/>
          <w:numId w:val="5"/>
        </w:numPr>
        <w:rPr>
          <w:sz w:val="22"/>
        </w:rPr>
      </w:pPr>
      <w:r w:rsidRPr="00322A80">
        <w:rPr>
          <w:sz w:val="22"/>
        </w:rPr>
        <w:t xml:space="preserve">Opkomen voor ieder kind </w:t>
      </w:r>
    </w:p>
    <w:p w14:paraId="51FD2506" w14:textId="77777777" w:rsidR="00C230CB" w:rsidRPr="00322A80" w:rsidRDefault="00C230CB" w:rsidP="00826AF1">
      <w:pPr>
        <w:pStyle w:val="Lijstalinea"/>
        <w:numPr>
          <w:ilvl w:val="0"/>
          <w:numId w:val="5"/>
        </w:numPr>
        <w:rPr>
          <w:sz w:val="22"/>
        </w:rPr>
      </w:pPr>
      <w:r w:rsidRPr="00322A80">
        <w:rPr>
          <w:sz w:val="22"/>
        </w:rPr>
        <w:t>Gelijkwaardigheid in besluitvorming</w:t>
      </w:r>
    </w:p>
    <w:p w14:paraId="77823BA8" w14:textId="77777777" w:rsidR="00C230CB" w:rsidRPr="00322A80" w:rsidRDefault="00C230CB" w:rsidP="00826AF1">
      <w:pPr>
        <w:pStyle w:val="Lijstalinea"/>
        <w:numPr>
          <w:ilvl w:val="0"/>
          <w:numId w:val="5"/>
        </w:numPr>
        <w:rPr>
          <w:sz w:val="22"/>
        </w:rPr>
      </w:pPr>
      <w:r w:rsidRPr="00322A80">
        <w:rPr>
          <w:sz w:val="22"/>
        </w:rPr>
        <w:t>School en ouders werken samen met de omgeving</w:t>
      </w:r>
    </w:p>
    <w:p w14:paraId="5A378C1F" w14:textId="77777777" w:rsidR="00C230CB" w:rsidRPr="00322A80" w:rsidRDefault="009773AA" w:rsidP="00C230CB">
      <w:pPr>
        <w:rPr>
          <w:sz w:val="22"/>
        </w:rPr>
      </w:pPr>
      <w:r w:rsidRPr="00322A80">
        <w:rPr>
          <w:sz w:val="22"/>
        </w:rPr>
        <w:t xml:space="preserve">Link naar het boek: </w:t>
      </w:r>
      <w:hyperlink r:id="rId15" w:history="1">
        <w:r w:rsidR="00C230CB" w:rsidRPr="00322A80">
          <w:rPr>
            <w:rStyle w:val="Hyperlink"/>
            <w:color w:val="auto"/>
            <w:sz w:val="22"/>
          </w:rPr>
          <w:t>http://www.cps.nl/ouderbetrokkenheid3.0</w:t>
        </w:r>
      </w:hyperlink>
    </w:p>
    <w:p w14:paraId="5977957D" w14:textId="77777777" w:rsidR="00C230CB" w:rsidRPr="000B0B60" w:rsidRDefault="00C230CB" w:rsidP="00C230CB">
      <w:pPr>
        <w:rPr>
          <w:sz w:val="22"/>
          <w:szCs w:val="22"/>
        </w:rPr>
      </w:pPr>
    </w:p>
    <w:p w14:paraId="5BAECD2D" w14:textId="057B6CE5" w:rsidR="00C230CB" w:rsidRPr="000B0B60" w:rsidRDefault="009773AA" w:rsidP="009773AA">
      <w:pPr>
        <w:pStyle w:val="Kop2"/>
        <w:rPr>
          <w:rFonts w:asciiTheme="minorHAnsi" w:hAnsiTheme="minorHAnsi"/>
        </w:rPr>
      </w:pPr>
      <w:r w:rsidRPr="000B0B60">
        <w:rPr>
          <w:rFonts w:asciiTheme="minorHAnsi" w:hAnsiTheme="minorHAnsi"/>
        </w:rPr>
        <w:t>3</w:t>
      </w:r>
      <w:r w:rsidR="001E43AE" w:rsidRPr="000B0B60">
        <w:rPr>
          <w:rFonts w:asciiTheme="minorHAnsi" w:hAnsiTheme="minorHAnsi"/>
        </w:rPr>
        <w:t>.</w:t>
      </w:r>
      <w:r w:rsidRPr="000B0B60">
        <w:rPr>
          <w:rFonts w:asciiTheme="minorHAnsi" w:hAnsiTheme="minorHAnsi"/>
        </w:rPr>
        <w:t xml:space="preserve"> Hoe kom je tot een gezamenlijke visie</w:t>
      </w:r>
    </w:p>
    <w:p w14:paraId="5C021F59" w14:textId="69DB9091" w:rsidR="00826AF1" w:rsidRPr="00322A80" w:rsidRDefault="00826AF1" w:rsidP="00826AF1">
      <w:pPr>
        <w:rPr>
          <w:sz w:val="22"/>
          <w:szCs w:val="24"/>
        </w:rPr>
      </w:pPr>
      <w:r w:rsidRPr="00322A80">
        <w:rPr>
          <w:sz w:val="22"/>
          <w:szCs w:val="24"/>
        </w:rPr>
        <w:t xml:space="preserve">Om tot een verandering te komen moeten verschillende fases doorlopen worden (Kotter, </w:t>
      </w:r>
      <w:r w:rsidR="000B0B60" w:rsidRPr="00322A80">
        <w:rPr>
          <w:sz w:val="22"/>
          <w:szCs w:val="24"/>
        </w:rPr>
        <w:t>2011</w:t>
      </w:r>
      <w:r w:rsidRPr="00322A80">
        <w:rPr>
          <w:sz w:val="22"/>
          <w:szCs w:val="24"/>
        </w:rPr>
        <w:t xml:space="preserve">). Hieronder een visuele weergave </w:t>
      </w:r>
      <w:r w:rsidR="00CF7F5A" w:rsidRPr="00322A80">
        <w:rPr>
          <w:sz w:val="22"/>
          <w:szCs w:val="24"/>
        </w:rPr>
        <w:t xml:space="preserve">gegeven </w:t>
      </w:r>
      <w:r w:rsidRPr="00322A80">
        <w:rPr>
          <w:sz w:val="22"/>
          <w:szCs w:val="24"/>
        </w:rPr>
        <w:t xml:space="preserve">en een aantal tips per fase. </w:t>
      </w:r>
      <w:r w:rsidR="003B357A" w:rsidRPr="00322A80">
        <w:rPr>
          <w:sz w:val="22"/>
          <w:szCs w:val="24"/>
        </w:rPr>
        <w:t xml:space="preserve">Ook wordt er een voorbeeld van een werkvorm genoemd. </w:t>
      </w:r>
    </w:p>
    <w:p w14:paraId="198C47DD" w14:textId="77777777" w:rsidR="00826AF1" w:rsidRDefault="00826AF1" w:rsidP="00826AF1">
      <w:pPr>
        <w:rPr>
          <w:szCs w:val="24"/>
        </w:rPr>
      </w:pPr>
    </w:p>
    <w:p w14:paraId="76E8E347" w14:textId="5F6404F7" w:rsidR="003B357A" w:rsidRPr="003B357A" w:rsidRDefault="003B357A" w:rsidP="00826AF1">
      <w:pPr>
        <w:rPr>
          <w:color w:val="2F5496" w:themeColor="accent5" w:themeShade="BF"/>
          <w:szCs w:val="24"/>
        </w:rPr>
      </w:pPr>
      <w:r w:rsidRPr="003B357A">
        <w:rPr>
          <w:color w:val="2F5496" w:themeColor="accent5" w:themeShade="BF"/>
          <w:szCs w:val="24"/>
        </w:rPr>
        <w:t>3.1 Stappen veranderproces</w:t>
      </w:r>
    </w:p>
    <w:p w14:paraId="35ADA7A0" w14:textId="77777777" w:rsidR="00826AF1" w:rsidRPr="00322A80" w:rsidRDefault="00826AF1" w:rsidP="00826AF1">
      <w:pPr>
        <w:pStyle w:val="Lijstalinea"/>
        <w:numPr>
          <w:ilvl w:val="0"/>
          <w:numId w:val="3"/>
        </w:numPr>
        <w:suppressAutoHyphens/>
        <w:autoSpaceDN w:val="0"/>
        <w:ind w:left="709"/>
        <w:contextualSpacing w:val="0"/>
        <w:textAlignment w:val="baseline"/>
        <w:rPr>
          <w:sz w:val="22"/>
        </w:rPr>
      </w:pPr>
      <w:r w:rsidRPr="00322A80">
        <w:rPr>
          <w:sz w:val="22"/>
          <w:u w:val="single"/>
        </w:rPr>
        <w:t>Noodzaak</w:t>
      </w:r>
    </w:p>
    <w:p w14:paraId="620483C2" w14:textId="322D8BB0" w:rsidR="00826AF1" w:rsidRPr="00322A80" w:rsidRDefault="00CF7F5A" w:rsidP="00826AF1">
      <w:pPr>
        <w:pStyle w:val="Lijstalinea"/>
        <w:numPr>
          <w:ilvl w:val="0"/>
          <w:numId w:val="4"/>
        </w:numPr>
        <w:suppressAutoHyphens/>
        <w:autoSpaceDN w:val="0"/>
        <w:ind w:left="1134"/>
        <w:contextualSpacing w:val="0"/>
        <w:textAlignment w:val="baseline"/>
        <w:rPr>
          <w:sz w:val="22"/>
        </w:rPr>
      </w:pPr>
      <w:r w:rsidRPr="00322A80">
        <w:rPr>
          <w:noProof/>
          <w:sz w:val="22"/>
        </w:rPr>
        <mc:AlternateContent>
          <mc:Choice Requires="wps">
            <w:drawing>
              <wp:anchor distT="0" distB="0" distL="114300" distR="114300" simplePos="0" relativeHeight="251664384" behindDoc="0" locked="0" layoutInCell="1" allowOverlap="1" wp14:anchorId="4D318540" wp14:editId="5FEA69F9">
                <wp:simplePos x="0" y="0"/>
                <wp:positionH relativeFrom="column">
                  <wp:posOffset>2691130</wp:posOffset>
                </wp:positionH>
                <wp:positionV relativeFrom="paragraph">
                  <wp:posOffset>2157730</wp:posOffset>
                </wp:positionV>
                <wp:extent cx="3084195" cy="266700"/>
                <wp:effectExtent l="0" t="0" r="0" b="12700"/>
                <wp:wrapSquare wrapText="bothSides"/>
                <wp:docPr id="2" name="Tekstvak 2"/>
                <wp:cNvGraphicFramePr/>
                <a:graphic xmlns:a="http://schemas.openxmlformats.org/drawingml/2006/main">
                  <a:graphicData uri="http://schemas.microsoft.com/office/word/2010/wordprocessingShape">
                    <wps:wsp>
                      <wps:cNvSpPr txBox="1"/>
                      <wps:spPr>
                        <a:xfrm>
                          <a:off x="0" y="0"/>
                          <a:ext cx="3084195" cy="266700"/>
                        </a:xfrm>
                        <a:prstGeom prst="rect">
                          <a:avLst/>
                        </a:prstGeom>
                        <a:solidFill>
                          <a:prstClr val="white"/>
                        </a:solidFill>
                        <a:ln>
                          <a:noFill/>
                        </a:ln>
                        <a:effectLst/>
                      </wps:spPr>
                      <wps:txbx>
                        <w:txbxContent>
                          <w:p w14:paraId="0BE44AEE" w14:textId="2B7FA48A" w:rsidR="007D1E81" w:rsidRPr="00894128" w:rsidRDefault="007D1E81" w:rsidP="00CF7F5A">
                            <w:pPr>
                              <w:pStyle w:val="Bijschrift"/>
                              <w:rPr>
                                <w:rFonts w:eastAsiaTheme="minorHAnsi"/>
                                <w:noProof/>
                              </w:rPr>
                            </w:pPr>
                            <w:r>
                              <w:t>Figuur 3: Stappen veranderproces (Kotter, 2011).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cx="http://schemas.microsoft.com/office/drawing/2014/chartex" xmlns:cx1="http://schemas.microsoft.com/office/drawing/2015/9/8/chartex" xmlns:w16se="http://schemas.microsoft.com/office/word/2015/wordml/symex">
            <w:pict>
              <v:shape w14:anchorId="4D318540" id="Tekstvak 2" o:spid="_x0000_s1029" type="#_x0000_t202" style="position:absolute;left:0;text-align:left;margin-left:211.9pt;margin-top:169.9pt;width:242.85pt;height:2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" stroked="f">
                <v:textbox style="mso-fit-shape-to-text:t" inset="0,0,0,0">
                  <w:txbxContent>
                    <w:p w14:paraId="0BE44AEE" w14:textId="2B7FA48A" w:rsidR="007D1E81" w:rsidRPr="00894128" w:rsidRDefault="007D1E81" w:rsidP="00CF7F5A">
                      <w:pPr>
                        <w:pStyle w:val="Bijschrift"/>
                        <w:rPr>
                          <w:rFonts w:eastAsiaTheme="minorHAnsi"/>
                          <w:noProof/>
                        </w:rPr>
                      </w:pPr>
                      <w:r>
                        <w:t>Figuur 3: Stappen veranderproces (Kotter, 2011).</w:t>
                      </w:r>
                    </w:p>
                  </w:txbxContent>
                </v:textbox>
                <w10:wrap type="square"/>
              </v:shape>
            </w:pict>
          </mc:Fallback>
        </mc:AlternateContent>
      </w:r>
      <w:r w:rsidR="00826AF1" w:rsidRPr="00322A80">
        <w:rPr>
          <w:noProof/>
          <w:sz w:val="22"/>
        </w:rPr>
        <w:drawing>
          <wp:anchor distT="0" distB="0" distL="114300" distR="114300" simplePos="0" relativeHeight="251662336" behindDoc="0" locked="0" layoutInCell="1" allowOverlap="1" wp14:anchorId="7A6D3E90" wp14:editId="71EE87D7">
            <wp:simplePos x="0" y="0"/>
            <wp:positionH relativeFrom="margin">
              <wp:posOffset>2691291</wp:posOffset>
            </wp:positionH>
            <wp:positionV relativeFrom="paragraph">
              <wp:posOffset>24130</wp:posOffset>
            </wp:positionV>
            <wp:extent cx="3084724" cy="2076450"/>
            <wp:effectExtent l="0" t="0" r="0" b="6350"/>
            <wp:wrapSquare wrapText="bothSides"/>
            <wp:docPr id="8" name="Afbeelding 8" descr="http://nieuws.testnet.org/wp-content/uploads/2013/05/veranderingen-ko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ieuws.testnet.org/wp-content/uploads/2013/05/veranderingen-kotter.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84724"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826AF1" w:rsidRPr="00322A80">
        <w:rPr>
          <w:sz w:val="22"/>
        </w:rPr>
        <w:t>Kijk waar onvrede of succeservaring is en waar je dit kunt versterken om zo de noodzaak te onderstrepen</w:t>
      </w:r>
      <w:r w:rsidRPr="00322A80">
        <w:rPr>
          <w:sz w:val="22"/>
        </w:rPr>
        <w:t xml:space="preserve">. De quickscan uit Samenwerken aan Schoolsucces kan hiervoor gebruikt worden (Lusse en Diender, 2014). </w:t>
      </w:r>
      <w:r w:rsidR="00397847">
        <w:rPr>
          <w:sz w:val="22"/>
        </w:rPr>
        <w:t>Vraag eventueel de leergroep ‘ouderbetrokkenheid’ naar deze scan.</w:t>
      </w:r>
    </w:p>
    <w:p w14:paraId="3BFC10CF" w14:textId="31EBAF4F" w:rsidR="00826AF1" w:rsidRPr="00322A80" w:rsidRDefault="00826AF1" w:rsidP="00CF7F5A">
      <w:pPr>
        <w:pStyle w:val="Lijstalinea"/>
        <w:numPr>
          <w:ilvl w:val="0"/>
          <w:numId w:val="4"/>
        </w:numPr>
        <w:suppressAutoHyphens/>
        <w:autoSpaceDN w:val="0"/>
        <w:ind w:left="1134"/>
        <w:contextualSpacing w:val="0"/>
        <w:textAlignment w:val="baseline"/>
        <w:rPr>
          <w:sz w:val="22"/>
        </w:rPr>
      </w:pPr>
      <w:r w:rsidRPr="00322A80">
        <w:rPr>
          <w:sz w:val="22"/>
        </w:rPr>
        <w:t>Zorg dat de directie het een belangrijk on</w:t>
      </w:r>
      <w:r w:rsidR="00CF7F5A" w:rsidRPr="00322A80">
        <w:rPr>
          <w:sz w:val="22"/>
        </w:rPr>
        <w:t>derwerp</w:t>
      </w:r>
      <w:r w:rsidRPr="00322A80">
        <w:rPr>
          <w:sz w:val="22"/>
        </w:rPr>
        <w:t xml:space="preserve"> vindt.</w:t>
      </w:r>
    </w:p>
    <w:p w14:paraId="501DBB67" w14:textId="77777777" w:rsidR="00826AF1" w:rsidRPr="00322A80" w:rsidRDefault="00826AF1" w:rsidP="00826AF1">
      <w:pPr>
        <w:pStyle w:val="Lijstalinea"/>
        <w:numPr>
          <w:ilvl w:val="0"/>
          <w:numId w:val="3"/>
        </w:numPr>
        <w:suppressAutoHyphens/>
        <w:autoSpaceDN w:val="0"/>
        <w:ind w:left="709"/>
        <w:contextualSpacing w:val="0"/>
        <w:textAlignment w:val="baseline"/>
        <w:rPr>
          <w:sz w:val="22"/>
        </w:rPr>
      </w:pPr>
      <w:r w:rsidRPr="00322A80">
        <w:rPr>
          <w:sz w:val="22"/>
          <w:u w:val="single"/>
        </w:rPr>
        <w:t>Leidend team formeren</w:t>
      </w:r>
    </w:p>
    <w:p w14:paraId="1FAB2EF8" w14:textId="0A194953" w:rsidR="00826AF1" w:rsidRPr="00322A80" w:rsidRDefault="00826AF1" w:rsidP="00826AF1">
      <w:pPr>
        <w:pStyle w:val="Lijstalinea"/>
        <w:numPr>
          <w:ilvl w:val="0"/>
          <w:numId w:val="4"/>
        </w:numPr>
        <w:suppressAutoHyphens/>
        <w:autoSpaceDN w:val="0"/>
        <w:ind w:left="1134"/>
        <w:contextualSpacing w:val="0"/>
        <w:textAlignment w:val="baseline"/>
        <w:rPr>
          <w:sz w:val="22"/>
        </w:rPr>
      </w:pPr>
      <w:r w:rsidRPr="00322A80">
        <w:rPr>
          <w:sz w:val="22"/>
        </w:rPr>
        <w:t xml:space="preserve">Betrek of nodig mensen uit die enthousiast zijn en die (veel) connecties hebben </w:t>
      </w:r>
      <w:r w:rsidR="00CF7F5A" w:rsidRPr="00322A80">
        <w:rPr>
          <w:sz w:val="22"/>
        </w:rPr>
        <w:t>binnen de</w:t>
      </w:r>
      <w:r w:rsidRPr="00322A80">
        <w:rPr>
          <w:sz w:val="22"/>
        </w:rPr>
        <w:t xml:space="preserve"> organisatie. </w:t>
      </w:r>
    </w:p>
    <w:p w14:paraId="05359DB0" w14:textId="77777777" w:rsidR="00826AF1" w:rsidRPr="00322A80" w:rsidRDefault="00826AF1" w:rsidP="00826AF1">
      <w:pPr>
        <w:pStyle w:val="Lijstalinea"/>
        <w:numPr>
          <w:ilvl w:val="0"/>
          <w:numId w:val="4"/>
        </w:numPr>
        <w:suppressAutoHyphens/>
        <w:autoSpaceDN w:val="0"/>
        <w:ind w:left="1134"/>
        <w:contextualSpacing w:val="0"/>
        <w:textAlignment w:val="baseline"/>
        <w:rPr>
          <w:sz w:val="22"/>
        </w:rPr>
      </w:pPr>
      <w:r w:rsidRPr="00322A80">
        <w:rPr>
          <w:sz w:val="22"/>
        </w:rPr>
        <w:t>Zorg voor een diversiteit aan functies, leeftijden en karakters.</w:t>
      </w:r>
    </w:p>
    <w:p w14:paraId="74EF2840" w14:textId="77777777" w:rsidR="00826AF1" w:rsidRPr="00322A80" w:rsidRDefault="00826AF1" w:rsidP="00826AF1">
      <w:pPr>
        <w:pStyle w:val="Lijstalinea"/>
        <w:numPr>
          <w:ilvl w:val="0"/>
          <w:numId w:val="4"/>
        </w:numPr>
        <w:suppressAutoHyphens/>
        <w:autoSpaceDN w:val="0"/>
        <w:ind w:left="1134"/>
        <w:contextualSpacing w:val="0"/>
        <w:textAlignment w:val="baseline"/>
        <w:rPr>
          <w:sz w:val="22"/>
        </w:rPr>
      </w:pPr>
      <w:r w:rsidRPr="00322A80">
        <w:rPr>
          <w:sz w:val="22"/>
        </w:rPr>
        <w:t>Maak ook ouders deelnemers van deze groep.</w:t>
      </w:r>
    </w:p>
    <w:p w14:paraId="15E80BC0" w14:textId="77777777" w:rsidR="00826AF1" w:rsidRPr="00322A80" w:rsidRDefault="00826AF1" w:rsidP="00826AF1">
      <w:pPr>
        <w:pStyle w:val="Lijstalinea"/>
        <w:numPr>
          <w:ilvl w:val="0"/>
          <w:numId w:val="3"/>
        </w:numPr>
        <w:suppressAutoHyphens/>
        <w:autoSpaceDN w:val="0"/>
        <w:ind w:left="709"/>
        <w:contextualSpacing w:val="0"/>
        <w:textAlignment w:val="baseline"/>
        <w:rPr>
          <w:sz w:val="22"/>
        </w:rPr>
      </w:pPr>
      <w:r w:rsidRPr="00322A80">
        <w:rPr>
          <w:sz w:val="22"/>
          <w:u w:val="single"/>
        </w:rPr>
        <w:t>Visie</w:t>
      </w:r>
    </w:p>
    <w:p w14:paraId="021778D4" w14:textId="3DD63E8F" w:rsidR="00826AF1" w:rsidRPr="00322A80" w:rsidRDefault="00826AF1" w:rsidP="00826AF1">
      <w:pPr>
        <w:pStyle w:val="Lijstalinea"/>
        <w:numPr>
          <w:ilvl w:val="0"/>
          <w:numId w:val="4"/>
        </w:numPr>
        <w:suppressAutoHyphens/>
        <w:autoSpaceDN w:val="0"/>
        <w:ind w:left="1134"/>
        <w:contextualSpacing w:val="0"/>
        <w:textAlignment w:val="baseline"/>
        <w:rPr>
          <w:sz w:val="22"/>
        </w:rPr>
      </w:pPr>
      <w:r w:rsidRPr="00322A80">
        <w:rPr>
          <w:sz w:val="22"/>
        </w:rPr>
        <w:t xml:space="preserve">Hanteer een duidelijk startpunt met elkaar: wat is </w:t>
      </w:r>
      <w:r w:rsidR="00CF7F5A" w:rsidRPr="00322A80">
        <w:rPr>
          <w:sz w:val="22"/>
        </w:rPr>
        <w:t>de bedoeling</w:t>
      </w:r>
      <w:r w:rsidRPr="00322A80">
        <w:rPr>
          <w:sz w:val="22"/>
        </w:rPr>
        <w:t>? Wat willen we bereiken?</w:t>
      </w:r>
    </w:p>
    <w:p w14:paraId="598319B5" w14:textId="77777777" w:rsidR="00826AF1" w:rsidRPr="00322A80" w:rsidRDefault="00826AF1" w:rsidP="00826AF1">
      <w:pPr>
        <w:pStyle w:val="Lijstalinea"/>
        <w:numPr>
          <w:ilvl w:val="0"/>
          <w:numId w:val="4"/>
        </w:numPr>
        <w:suppressAutoHyphens/>
        <w:autoSpaceDN w:val="0"/>
        <w:ind w:left="1134"/>
        <w:contextualSpacing w:val="0"/>
        <w:textAlignment w:val="baseline"/>
        <w:rPr>
          <w:sz w:val="22"/>
        </w:rPr>
      </w:pPr>
      <w:r w:rsidRPr="00322A80">
        <w:rPr>
          <w:sz w:val="22"/>
        </w:rPr>
        <w:t xml:space="preserve">Dit kan ook later nog geconcretiseerd worden. Laat ruimte voor invloed open. </w:t>
      </w:r>
    </w:p>
    <w:p w14:paraId="157E138B" w14:textId="77777777" w:rsidR="00826AF1" w:rsidRPr="00322A80" w:rsidRDefault="00826AF1" w:rsidP="00826AF1">
      <w:pPr>
        <w:pStyle w:val="Lijstalinea"/>
        <w:numPr>
          <w:ilvl w:val="0"/>
          <w:numId w:val="3"/>
        </w:numPr>
        <w:suppressAutoHyphens/>
        <w:autoSpaceDN w:val="0"/>
        <w:ind w:left="709"/>
        <w:contextualSpacing w:val="0"/>
        <w:textAlignment w:val="baseline"/>
        <w:rPr>
          <w:sz w:val="22"/>
        </w:rPr>
      </w:pPr>
      <w:r w:rsidRPr="00322A80">
        <w:rPr>
          <w:sz w:val="22"/>
          <w:u w:val="single"/>
        </w:rPr>
        <w:t>Communicatie</w:t>
      </w:r>
    </w:p>
    <w:p w14:paraId="20C07D5C" w14:textId="0614A7DB" w:rsidR="00826AF1" w:rsidRPr="00322A80" w:rsidRDefault="00826AF1" w:rsidP="00826AF1">
      <w:pPr>
        <w:pStyle w:val="Lijstalinea"/>
        <w:numPr>
          <w:ilvl w:val="0"/>
          <w:numId w:val="4"/>
        </w:numPr>
        <w:suppressAutoHyphens/>
        <w:autoSpaceDN w:val="0"/>
        <w:ind w:left="1134"/>
        <w:contextualSpacing w:val="0"/>
        <w:textAlignment w:val="baseline"/>
        <w:rPr>
          <w:sz w:val="22"/>
        </w:rPr>
      </w:pPr>
      <w:r w:rsidRPr="00322A80">
        <w:rPr>
          <w:sz w:val="22"/>
        </w:rPr>
        <w:t xml:space="preserve">Betrek iedereen erbij om </w:t>
      </w:r>
      <w:r w:rsidR="00CF7F5A" w:rsidRPr="00322A80">
        <w:rPr>
          <w:sz w:val="22"/>
        </w:rPr>
        <w:t xml:space="preserve">ze </w:t>
      </w:r>
      <w:r w:rsidRPr="00322A80">
        <w:rPr>
          <w:sz w:val="22"/>
        </w:rPr>
        <w:t xml:space="preserve">achter de visie te krijgen en zorg dat iedereen op een zeker moment ‘ja’ zegt. </w:t>
      </w:r>
    </w:p>
    <w:p w14:paraId="55B7CAB7" w14:textId="640D75A9" w:rsidR="00CF7F5A" w:rsidRPr="00322A80" w:rsidRDefault="00CF7F5A" w:rsidP="00826AF1">
      <w:pPr>
        <w:pStyle w:val="Lijstalinea"/>
        <w:numPr>
          <w:ilvl w:val="0"/>
          <w:numId w:val="4"/>
        </w:numPr>
        <w:suppressAutoHyphens/>
        <w:autoSpaceDN w:val="0"/>
        <w:ind w:left="1134"/>
        <w:contextualSpacing w:val="0"/>
        <w:textAlignment w:val="baseline"/>
        <w:rPr>
          <w:sz w:val="22"/>
        </w:rPr>
      </w:pPr>
      <w:r w:rsidRPr="00322A80">
        <w:rPr>
          <w:sz w:val="22"/>
        </w:rPr>
        <w:t>Maak richting docenten vooral de praktische vertaalslag: wat betekent het voor je gedrag en houding in de dagelijkse praktijk?</w:t>
      </w:r>
    </w:p>
    <w:p w14:paraId="1395FF4D" w14:textId="77777777" w:rsidR="00826AF1" w:rsidRPr="00322A80" w:rsidRDefault="00826AF1" w:rsidP="00826AF1">
      <w:pPr>
        <w:pStyle w:val="Lijstalinea"/>
        <w:numPr>
          <w:ilvl w:val="0"/>
          <w:numId w:val="4"/>
        </w:numPr>
        <w:suppressAutoHyphens/>
        <w:autoSpaceDN w:val="0"/>
        <w:ind w:left="1134"/>
        <w:contextualSpacing w:val="0"/>
        <w:textAlignment w:val="baseline"/>
        <w:rPr>
          <w:sz w:val="22"/>
        </w:rPr>
      </w:pPr>
      <w:r w:rsidRPr="00322A80">
        <w:rPr>
          <w:sz w:val="22"/>
        </w:rPr>
        <w:t>Probeer hindernissen uit de weg te ruimen en mogelijkheden te creëren (tijd/geld).</w:t>
      </w:r>
    </w:p>
    <w:p w14:paraId="7C6FEE62" w14:textId="77777777" w:rsidR="00826AF1" w:rsidRPr="00322A80" w:rsidRDefault="00826AF1" w:rsidP="00826AF1">
      <w:pPr>
        <w:pStyle w:val="Lijstalinea"/>
        <w:numPr>
          <w:ilvl w:val="0"/>
          <w:numId w:val="3"/>
        </w:numPr>
        <w:suppressAutoHyphens/>
        <w:autoSpaceDN w:val="0"/>
        <w:ind w:left="709"/>
        <w:contextualSpacing w:val="0"/>
        <w:textAlignment w:val="baseline"/>
        <w:rPr>
          <w:sz w:val="22"/>
        </w:rPr>
      </w:pPr>
      <w:r w:rsidRPr="00322A80">
        <w:rPr>
          <w:sz w:val="22"/>
          <w:u w:val="single"/>
        </w:rPr>
        <w:lastRenderedPageBreak/>
        <w:t>Draagvlak</w:t>
      </w:r>
    </w:p>
    <w:p w14:paraId="6D191564" w14:textId="77777777" w:rsidR="00826AF1" w:rsidRPr="00322A80" w:rsidRDefault="00826AF1" w:rsidP="00826AF1">
      <w:pPr>
        <w:pStyle w:val="Lijstalinea"/>
        <w:numPr>
          <w:ilvl w:val="0"/>
          <w:numId w:val="4"/>
        </w:numPr>
        <w:suppressAutoHyphens/>
        <w:autoSpaceDN w:val="0"/>
        <w:ind w:left="1134"/>
        <w:contextualSpacing w:val="0"/>
        <w:textAlignment w:val="baseline"/>
        <w:rPr>
          <w:sz w:val="22"/>
        </w:rPr>
      </w:pPr>
      <w:r w:rsidRPr="00322A80">
        <w:rPr>
          <w:sz w:val="22"/>
        </w:rPr>
        <w:t xml:space="preserve">Geef verantwoordelijkheid aan het team en collega’s geven, niet alleen taken. </w:t>
      </w:r>
    </w:p>
    <w:p w14:paraId="76569DD4" w14:textId="77777777" w:rsidR="00826AF1" w:rsidRPr="00322A80" w:rsidRDefault="00826AF1" w:rsidP="00826AF1">
      <w:pPr>
        <w:pStyle w:val="Lijstalinea"/>
        <w:numPr>
          <w:ilvl w:val="0"/>
          <w:numId w:val="3"/>
        </w:numPr>
        <w:suppressAutoHyphens/>
        <w:autoSpaceDN w:val="0"/>
        <w:ind w:left="709"/>
        <w:contextualSpacing w:val="0"/>
        <w:textAlignment w:val="baseline"/>
        <w:rPr>
          <w:sz w:val="22"/>
        </w:rPr>
      </w:pPr>
      <w:r w:rsidRPr="00322A80">
        <w:rPr>
          <w:sz w:val="22"/>
          <w:u w:val="single"/>
        </w:rPr>
        <w:t>Korte termijn</w:t>
      </w:r>
    </w:p>
    <w:p w14:paraId="73F1BBA2" w14:textId="593AE097" w:rsidR="00826AF1" w:rsidRPr="00322A80" w:rsidRDefault="00826AF1" w:rsidP="00826AF1">
      <w:pPr>
        <w:pStyle w:val="Lijstalinea"/>
        <w:numPr>
          <w:ilvl w:val="0"/>
          <w:numId w:val="4"/>
        </w:numPr>
        <w:suppressAutoHyphens/>
        <w:autoSpaceDN w:val="0"/>
        <w:ind w:left="1134"/>
        <w:contextualSpacing w:val="0"/>
        <w:textAlignment w:val="baseline"/>
        <w:rPr>
          <w:sz w:val="22"/>
        </w:rPr>
      </w:pPr>
      <w:r w:rsidRPr="00322A80">
        <w:rPr>
          <w:sz w:val="22"/>
        </w:rPr>
        <w:t>Benoem wat goed gaat, vanuit de directie en de stuurgroep</w:t>
      </w:r>
      <w:r w:rsidR="003B357A" w:rsidRPr="00322A80">
        <w:rPr>
          <w:sz w:val="22"/>
        </w:rPr>
        <w:t>.</w:t>
      </w:r>
    </w:p>
    <w:p w14:paraId="1BB82C2A" w14:textId="77777777" w:rsidR="00826AF1" w:rsidRPr="00322A80" w:rsidRDefault="00826AF1" w:rsidP="00826AF1">
      <w:pPr>
        <w:pStyle w:val="Lijstalinea"/>
        <w:numPr>
          <w:ilvl w:val="0"/>
          <w:numId w:val="3"/>
        </w:numPr>
        <w:suppressAutoHyphens/>
        <w:autoSpaceDN w:val="0"/>
        <w:ind w:left="709"/>
        <w:contextualSpacing w:val="0"/>
        <w:textAlignment w:val="baseline"/>
        <w:rPr>
          <w:sz w:val="22"/>
        </w:rPr>
      </w:pPr>
      <w:r w:rsidRPr="00322A80">
        <w:rPr>
          <w:sz w:val="22"/>
          <w:u w:val="single"/>
        </w:rPr>
        <w:t>Volhouden</w:t>
      </w:r>
    </w:p>
    <w:p w14:paraId="038319E8" w14:textId="42C6E7F5" w:rsidR="00826AF1" w:rsidRPr="00322A80" w:rsidRDefault="00CF7F5A" w:rsidP="00826AF1">
      <w:pPr>
        <w:pStyle w:val="Lijstalinea"/>
        <w:numPr>
          <w:ilvl w:val="0"/>
          <w:numId w:val="4"/>
        </w:numPr>
        <w:suppressAutoHyphens/>
        <w:autoSpaceDN w:val="0"/>
        <w:ind w:left="1134"/>
        <w:contextualSpacing w:val="0"/>
        <w:textAlignment w:val="baseline"/>
        <w:rPr>
          <w:sz w:val="22"/>
        </w:rPr>
      </w:pPr>
      <w:r w:rsidRPr="00322A80">
        <w:rPr>
          <w:sz w:val="22"/>
        </w:rPr>
        <w:t>O</w:t>
      </w:r>
      <w:r w:rsidR="00826AF1" w:rsidRPr="00322A80">
        <w:rPr>
          <w:sz w:val="22"/>
        </w:rPr>
        <w:t>ok bij tegenslag, zorg voor uithoudingsvermogen</w:t>
      </w:r>
      <w:r w:rsidR="003B357A" w:rsidRPr="00322A80">
        <w:rPr>
          <w:sz w:val="22"/>
        </w:rPr>
        <w:t>.</w:t>
      </w:r>
    </w:p>
    <w:p w14:paraId="57859A2B" w14:textId="77777777" w:rsidR="00826AF1" w:rsidRPr="00322A80" w:rsidRDefault="00826AF1" w:rsidP="00826AF1">
      <w:pPr>
        <w:pStyle w:val="Lijstalinea"/>
        <w:numPr>
          <w:ilvl w:val="0"/>
          <w:numId w:val="3"/>
        </w:numPr>
        <w:suppressAutoHyphens/>
        <w:autoSpaceDN w:val="0"/>
        <w:ind w:left="709"/>
        <w:contextualSpacing w:val="0"/>
        <w:textAlignment w:val="baseline"/>
        <w:rPr>
          <w:sz w:val="22"/>
        </w:rPr>
      </w:pPr>
      <w:r w:rsidRPr="00322A80">
        <w:rPr>
          <w:sz w:val="22"/>
          <w:u w:val="single"/>
        </w:rPr>
        <w:t>Borging</w:t>
      </w:r>
      <w:r w:rsidRPr="00322A80">
        <w:rPr>
          <w:sz w:val="22"/>
        </w:rPr>
        <w:t xml:space="preserve">: </w:t>
      </w:r>
    </w:p>
    <w:p w14:paraId="3B784900" w14:textId="63BD7972" w:rsidR="00826AF1" w:rsidRPr="00322A80" w:rsidRDefault="00826AF1" w:rsidP="00826AF1">
      <w:pPr>
        <w:pStyle w:val="Lijstalinea"/>
        <w:numPr>
          <w:ilvl w:val="0"/>
          <w:numId w:val="4"/>
        </w:numPr>
        <w:suppressAutoHyphens/>
        <w:autoSpaceDN w:val="0"/>
        <w:ind w:left="1134"/>
        <w:contextualSpacing w:val="0"/>
        <w:textAlignment w:val="baseline"/>
        <w:rPr>
          <w:sz w:val="22"/>
        </w:rPr>
      </w:pPr>
      <w:r w:rsidRPr="00322A80">
        <w:rPr>
          <w:sz w:val="22"/>
        </w:rPr>
        <w:t>Besef dat een echte cultuurverandering enkele jaren kan duren (soms pas bij een volgende generatie)</w:t>
      </w:r>
      <w:r w:rsidR="003B357A" w:rsidRPr="00322A80">
        <w:rPr>
          <w:sz w:val="22"/>
        </w:rPr>
        <w:t>.</w:t>
      </w:r>
    </w:p>
    <w:p w14:paraId="109555A0" w14:textId="77777777" w:rsidR="00C230CB" w:rsidRDefault="00C230CB" w:rsidP="00C230CB">
      <w:pPr>
        <w:rPr>
          <w:sz w:val="22"/>
          <w:szCs w:val="22"/>
        </w:rPr>
      </w:pPr>
    </w:p>
    <w:p w14:paraId="186D4F82" w14:textId="58D581A2" w:rsidR="00C230CB" w:rsidRPr="00D95FD7" w:rsidRDefault="003B357A" w:rsidP="00C230CB">
      <w:pPr>
        <w:rPr>
          <w:color w:val="2F5496" w:themeColor="accent5" w:themeShade="BF"/>
          <w:sz w:val="22"/>
          <w:szCs w:val="22"/>
        </w:rPr>
      </w:pPr>
      <w:r w:rsidRPr="003B357A">
        <w:rPr>
          <w:color w:val="2F5496" w:themeColor="accent5" w:themeShade="BF"/>
          <w:sz w:val="22"/>
          <w:szCs w:val="22"/>
        </w:rPr>
        <w:t>3.2 Voorbeeld werkvorm: Open Space discussie</w:t>
      </w:r>
    </w:p>
    <w:p w14:paraId="754D1D8A" w14:textId="410F53E7" w:rsidR="00322A80" w:rsidRDefault="00322A80" w:rsidP="00C230CB">
      <w:pPr>
        <w:rPr>
          <w:sz w:val="22"/>
          <w:szCs w:val="22"/>
        </w:rPr>
      </w:pPr>
      <w:r>
        <w:rPr>
          <w:sz w:val="22"/>
          <w:szCs w:val="22"/>
        </w:rPr>
        <w:t>Open Space is een manier om met grotere groepen een gezamenlijke visie en doelstellingen uit te werken. Vooraf dient de vraagste</w:t>
      </w:r>
      <w:r w:rsidR="006651A8">
        <w:rPr>
          <w:sz w:val="22"/>
          <w:szCs w:val="22"/>
        </w:rPr>
        <w:t xml:space="preserve">lling, de tijd, </w:t>
      </w:r>
      <w:r>
        <w:rPr>
          <w:sz w:val="22"/>
          <w:szCs w:val="22"/>
        </w:rPr>
        <w:t xml:space="preserve">ruimte </w:t>
      </w:r>
      <w:r w:rsidR="006651A8">
        <w:rPr>
          <w:sz w:val="22"/>
          <w:szCs w:val="22"/>
        </w:rPr>
        <w:t xml:space="preserve">en werkvorm </w:t>
      </w:r>
      <w:r>
        <w:rPr>
          <w:sz w:val="22"/>
          <w:szCs w:val="22"/>
        </w:rPr>
        <w:t xml:space="preserve">duidelijk te zijn. Mogelijk hebben ouders andere belangen of </w:t>
      </w:r>
      <w:r w:rsidR="00655BFE">
        <w:rPr>
          <w:sz w:val="22"/>
          <w:szCs w:val="22"/>
        </w:rPr>
        <w:t>ideeën</w:t>
      </w:r>
      <w:r>
        <w:rPr>
          <w:sz w:val="22"/>
          <w:szCs w:val="22"/>
        </w:rPr>
        <w:t xml:space="preserve"> dan </w:t>
      </w:r>
      <w:r w:rsidR="00655BFE">
        <w:rPr>
          <w:sz w:val="22"/>
          <w:szCs w:val="22"/>
        </w:rPr>
        <w:t xml:space="preserve">mensen van school, en docenten weer anders dan mensen van de directie. </w:t>
      </w:r>
      <w:r w:rsidR="00397847">
        <w:rPr>
          <w:sz w:val="22"/>
          <w:szCs w:val="22"/>
        </w:rPr>
        <w:t xml:space="preserve">Thema’s worden besproken op inhoudsniveau, </w:t>
      </w:r>
      <w:r w:rsidR="006651A8">
        <w:rPr>
          <w:sz w:val="22"/>
          <w:szCs w:val="22"/>
        </w:rPr>
        <w:t xml:space="preserve">daarnaast is het goed om </w:t>
      </w:r>
      <w:r w:rsidR="00397847">
        <w:rPr>
          <w:sz w:val="22"/>
          <w:szCs w:val="22"/>
        </w:rPr>
        <w:t>de onderlinge</w:t>
      </w:r>
      <w:r w:rsidR="006651A8">
        <w:rPr>
          <w:sz w:val="22"/>
          <w:szCs w:val="22"/>
        </w:rPr>
        <w:t xml:space="preserve"> relatie op te bouwen en te versterken. Door deze vorm</w:t>
      </w:r>
      <w:r w:rsidR="00397847">
        <w:rPr>
          <w:sz w:val="22"/>
          <w:szCs w:val="22"/>
        </w:rPr>
        <w:t>,</w:t>
      </w:r>
      <w:r w:rsidR="006651A8">
        <w:rPr>
          <w:sz w:val="22"/>
          <w:szCs w:val="22"/>
        </w:rPr>
        <w:t xml:space="preserve"> waarbij de deelnemers </w:t>
      </w:r>
      <w:r w:rsidR="00397847">
        <w:rPr>
          <w:sz w:val="22"/>
          <w:szCs w:val="22"/>
        </w:rPr>
        <w:t>de bijeenkomst</w:t>
      </w:r>
      <w:r w:rsidR="006651A8">
        <w:rPr>
          <w:sz w:val="22"/>
          <w:szCs w:val="22"/>
        </w:rPr>
        <w:t xml:space="preserve"> dee</w:t>
      </w:r>
      <w:r w:rsidR="00834BF0">
        <w:rPr>
          <w:sz w:val="22"/>
          <w:szCs w:val="22"/>
        </w:rPr>
        <w:t xml:space="preserve">ls zelf organiseren, wordt het </w:t>
      </w:r>
      <w:bookmarkStart w:id="0" w:name="_GoBack"/>
      <w:bookmarkEnd w:id="0"/>
      <w:r w:rsidR="006651A8">
        <w:rPr>
          <w:sz w:val="22"/>
          <w:szCs w:val="22"/>
        </w:rPr>
        <w:t xml:space="preserve">gevoel van verantwoordelijkheid versterkt. </w:t>
      </w:r>
    </w:p>
    <w:p w14:paraId="42E48FE7" w14:textId="77777777" w:rsidR="00397847" w:rsidRDefault="00397847" w:rsidP="00C230CB">
      <w:pPr>
        <w:rPr>
          <w:sz w:val="22"/>
          <w:szCs w:val="22"/>
        </w:rPr>
      </w:pPr>
    </w:p>
    <w:p w14:paraId="6D2FBC9B" w14:textId="77777777" w:rsidR="00397847" w:rsidRDefault="00655BFE" w:rsidP="00C230CB">
      <w:pPr>
        <w:rPr>
          <w:sz w:val="22"/>
          <w:szCs w:val="22"/>
        </w:rPr>
      </w:pPr>
      <w:r>
        <w:rPr>
          <w:sz w:val="22"/>
          <w:szCs w:val="22"/>
        </w:rPr>
        <w:t xml:space="preserve">De startvraag kan als volgt luiden: </w:t>
      </w:r>
    </w:p>
    <w:p w14:paraId="7DB4AF29" w14:textId="0B3D0149" w:rsidR="00655BFE" w:rsidRDefault="00397847" w:rsidP="00C230CB">
      <w:pPr>
        <w:rPr>
          <w:sz w:val="22"/>
          <w:szCs w:val="22"/>
        </w:rPr>
      </w:pPr>
      <w:r>
        <w:rPr>
          <w:sz w:val="22"/>
          <w:szCs w:val="22"/>
        </w:rPr>
        <w:t>W</w:t>
      </w:r>
      <w:r w:rsidR="00655BFE">
        <w:rPr>
          <w:sz w:val="22"/>
          <w:szCs w:val="22"/>
        </w:rPr>
        <w:t>e willen de ouderbetrokkenheid versterken: hoe ziet dit eruit en wat is daar voor nodig vanuit school en ouders?</w:t>
      </w:r>
    </w:p>
    <w:p w14:paraId="7B2B9730" w14:textId="7C36AF9A" w:rsidR="006651A8" w:rsidRDefault="006651A8" w:rsidP="00C230CB">
      <w:pPr>
        <w:rPr>
          <w:sz w:val="22"/>
          <w:szCs w:val="22"/>
        </w:rPr>
      </w:pPr>
      <w:r>
        <w:rPr>
          <w:sz w:val="22"/>
          <w:szCs w:val="22"/>
        </w:rPr>
        <w:t>Deelvragen hierbij zijn:</w:t>
      </w:r>
    </w:p>
    <w:p w14:paraId="52540452" w14:textId="2DB71EA6" w:rsidR="006651A8" w:rsidRDefault="006651A8" w:rsidP="006651A8">
      <w:pPr>
        <w:pStyle w:val="Lijstalinea"/>
        <w:numPr>
          <w:ilvl w:val="0"/>
          <w:numId w:val="4"/>
        </w:numPr>
        <w:rPr>
          <w:sz w:val="22"/>
          <w:szCs w:val="22"/>
        </w:rPr>
      </w:pPr>
      <w:r>
        <w:rPr>
          <w:sz w:val="22"/>
          <w:szCs w:val="22"/>
        </w:rPr>
        <w:t>Hoe ziet ouderbetrokkenheid er dan uit in de praktijk: wat kunnen ouders thuis doen om hun zoon/dochter te ondersteunen?</w:t>
      </w:r>
    </w:p>
    <w:p w14:paraId="1FC0422B" w14:textId="0791F12A" w:rsidR="006651A8" w:rsidRDefault="006651A8" w:rsidP="006651A8">
      <w:pPr>
        <w:pStyle w:val="Lijstalinea"/>
        <w:numPr>
          <w:ilvl w:val="0"/>
          <w:numId w:val="4"/>
        </w:numPr>
        <w:rPr>
          <w:sz w:val="22"/>
          <w:szCs w:val="22"/>
        </w:rPr>
      </w:pPr>
      <w:r>
        <w:rPr>
          <w:sz w:val="22"/>
          <w:szCs w:val="22"/>
        </w:rPr>
        <w:t>Wat moet school doen om de betrokkenheid te optimaliseren?</w:t>
      </w:r>
    </w:p>
    <w:p w14:paraId="651F9487" w14:textId="4032B4E5" w:rsidR="006651A8" w:rsidRDefault="006651A8" w:rsidP="006651A8">
      <w:pPr>
        <w:pStyle w:val="Lijstalinea"/>
        <w:numPr>
          <w:ilvl w:val="0"/>
          <w:numId w:val="4"/>
        </w:numPr>
        <w:rPr>
          <w:sz w:val="22"/>
          <w:szCs w:val="22"/>
        </w:rPr>
      </w:pPr>
      <w:r>
        <w:rPr>
          <w:sz w:val="22"/>
          <w:szCs w:val="22"/>
        </w:rPr>
        <w:t>Wat hebben ouders nodig om de betrokkenheid te optimaliseren?</w:t>
      </w:r>
    </w:p>
    <w:p w14:paraId="74F8E83A" w14:textId="59AAB36E" w:rsidR="006651A8" w:rsidRDefault="006651A8" w:rsidP="006651A8">
      <w:pPr>
        <w:pStyle w:val="Lijstalinea"/>
        <w:numPr>
          <w:ilvl w:val="0"/>
          <w:numId w:val="4"/>
        </w:numPr>
        <w:rPr>
          <w:sz w:val="22"/>
          <w:szCs w:val="22"/>
        </w:rPr>
      </w:pPr>
      <w:r>
        <w:rPr>
          <w:sz w:val="22"/>
          <w:szCs w:val="22"/>
        </w:rPr>
        <w:t>….. (bewust ruimte geven om eigen onderwerpen in te brengen)</w:t>
      </w:r>
    </w:p>
    <w:p w14:paraId="0BC661B5" w14:textId="77777777" w:rsidR="008C4386" w:rsidRDefault="008C4386" w:rsidP="006651A8">
      <w:pPr>
        <w:rPr>
          <w:sz w:val="22"/>
          <w:szCs w:val="22"/>
        </w:rPr>
      </w:pPr>
    </w:p>
    <w:p w14:paraId="3436A794" w14:textId="77777777" w:rsidR="00397847" w:rsidRDefault="006651A8" w:rsidP="006651A8">
      <w:pPr>
        <w:rPr>
          <w:sz w:val="22"/>
          <w:szCs w:val="22"/>
        </w:rPr>
      </w:pPr>
      <w:r>
        <w:rPr>
          <w:sz w:val="22"/>
          <w:szCs w:val="22"/>
        </w:rPr>
        <w:t>Deze</w:t>
      </w:r>
      <w:r w:rsidR="00397847">
        <w:rPr>
          <w:sz w:val="22"/>
          <w:szCs w:val="22"/>
        </w:rPr>
        <w:t xml:space="preserve"> deelvragen</w:t>
      </w:r>
      <w:r>
        <w:rPr>
          <w:sz w:val="22"/>
          <w:szCs w:val="22"/>
        </w:rPr>
        <w:t xml:space="preserve"> kunnen op flappen worden genoteerd, die op verschillende tafels wordt gelegd</w:t>
      </w:r>
      <w:r w:rsidR="00397847">
        <w:rPr>
          <w:sz w:val="22"/>
          <w:szCs w:val="22"/>
        </w:rPr>
        <w:t>/op verschillende borden/muren worden geplakt</w:t>
      </w:r>
      <w:r>
        <w:rPr>
          <w:sz w:val="22"/>
          <w:szCs w:val="22"/>
        </w:rPr>
        <w:t xml:space="preserve">. Het idee is dat er wordt gestart met een aantal mensen bij een poster (voorkeur van mensen) en daarna kan iedereen gaan staan waar hij wil. </w:t>
      </w:r>
    </w:p>
    <w:p w14:paraId="0255311B" w14:textId="77777777" w:rsidR="00397847" w:rsidRDefault="00397847" w:rsidP="006651A8">
      <w:pPr>
        <w:rPr>
          <w:sz w:val="22"/>
          <w:szCs w:val="22"/>
        </w:rPr>
      </w:pPr>
    </w:p>
    <w:p w14:paraId="671E7DB2" w14:textId="07FCA511" w:rsidR="006651A8" w:rsidRPr="006651A8" w:rsidRDefault="006651A8" w:rsidP="006651A8">
      <w:pPr>
        <w:rPr>
          <w:sz w:val="22"/>
          <w:szCs w:val="22"/>
        </w:rPr>
      </w:pPr>
      <w:r>
        <w:rPr>
          <w:sz w:val="22"/>
          <w:szCs w:val="22"/>
        </w:rPr>
        <w:t xml:space="preserve">Het is belangrijk dat de gespreks- en discussieonderwerpen op de poster worden genoteerd. Op het einde is er een plenaire terugkoppeling, door de flappen en wat is opgeschreven (persoonlijk) toe te lichten. </w:t>
      </w:r>
    </w:p>
    <w:p w14:paraId="4A9DBC2F" w14:textId="77777777" w:rsidR="0055711E" w:rsidRDefault="0055711E" w:rsidP="00C230CB">
      <w:pPr>
        <w:rPr>
          <w:sz w:val="22"/>
          <w:szCs w:val="22"/>
        </w:rPr>
      </w:pPr>
    </w:p>
    <w:p w14:paraId="1D0A5E44" w14:textId="629EC837" w:rsidR="003C684A" w:rsidRDefault="0063073D" w:rsidP="00C230CB">
      <w:pPr>
        <w:rPr>
          <w:sz w:val="22"/>
          <w:szCs w:val="22"/>
        </w:rPr>
      </w:pPr>
      <w:r>
        <w:rPr>
          <w:sz w:val="22"/>
          <w:szCs w:val="22"/>
        </w:rPr>
        <w:t>Meer inspiratie over werkvormen is te vinden in Het grote werkvormenboek</w:t>
      </w:r>
      <w:r w:rsidR="003C684A">
        <w:rPr>
          <w:sz w:val="22"/>
          <w:szCs w:val="22"/>
        </w:rPr>
        <w:t xml:space="preserve"> (Dirkse-Hulscher &amp; Talen, </w:t>
      </w:r>
      <w:r w:rsidR="00655BFE">
        <w:rPr>
          <w:sz w:val="22"/>
          <w:szCs w:val="22"/>
        </w:rPr>
        <w:t xml:space="preserve">2007). </w:t>
      </w:r>
      <w:r>
        <w:rPr>
          <w:sz w:val="22"/>
          <w:szCs w:val="22"/>
        </w:rPr>
        <w:t xml:space="preserve"> </w:t>
      </w:r>
    </w:p>
    <w:p w14:paraId="0EB0099E" w14:textId="77777777" w:rsidR="00C230CB" w:rsidRPr="000B0B60" w:rsidRDefault="00C230CB" w:rsidP="00C230CB">
      <w:pPr>
        <w:rPr>
          <w:sz w:val="22"/>
          <w:szCs w:val="22"/>
          <w:u w:val="single"/>
        </w:rPr>
      </w:pPr>
    </w:p>
    <w:p w14:paraId="0E90E63A" w14:textId="4910AEBC" w:rsidR="00C230CB" w:rsidRPr="00C2165F" w:rsidRDefault="00C230CB" w:rsidP="00D95FD7">
      <w:pPr>
        <w:pStyle w:val="Kop2"/>
        <w:rPr>
          <w:sz w:val="22"/>
          <w:szCs w:val="22"/>
          <w:u w:val="single"/>
        </w:rPr>
      </w:pPr>
      <w:r w:rsidRPr="004C183F">
        <w:t>Bronnen</w:t>
      </w:r>
    </w:p>
    <w:p w14:paraId="70D60784" w14:textId="77777777" w:rsidR="004C183F" w:rsidRPr="004C183F" w:rsidRDefault="00C230CB" w:rsidP="004C183F">
      <w:pPr>
        <w:rPr>
          <w:bCs/>
          <w:sz w:val="22"/>
          <w:szCs w:val="22"/>
        </w:rPr>
      </w:pPr>
      <w:r w:rsidRPr="004C183F">
        <w:rPr>
          <w:bCs/>
          <w:sz w:val="22"/>
          <w:szCs w:val="22"/>
        </w:rPr>
        <w:t xml:space="preserve">Bakker, J., Denessen, E., Denissen, M., &amp; Oolbekkink-Marchand, H. (2013). Leraren en </w:t>
      </w:r>
    </w:p>
    <w:p w14:paraId="67DCF5C4" w14:textId="5DEB38DB" w:rsidR="00C230CB" w:rsidRPr="008C4386" w:rsidRDefault="00C230CB" w:rsidP="004C183F">
      <w:pPr>
        <w:ind w:left="708"/>
        <w:rPr>
          <w:sz w:val="22"/>
          <w:szCs w:val="22"/>
        </w:rPr>
      </w:pPr>
      <w:r w:rsidRPr="004C183F">
        <w:rPr>
          <w:bCs/>
          <w:sz w:val="22"/>
          <w:szCs w:val="22"/>
        </w:rPr>
        <w:t xml:space="preserve">ouderbetrokkenheid. Een reviewstudie naar de effectiviteit van ouderbetrokkenheid en de rol die leraren daarbij kunnen vervullen. </w:t>
      </w:r>
      <w:r w:rsidRPr="008C4386">
        <w:rPr>
          <w:bCs/>
          <w:i/>
          <w:iCs/>
          <w:sz w:val="22"/>
          <w:szCs w:val="22"/>
        </w:rPr>
        <w:t>Radboud Universiteit</w:t>
      </w:r>
    </w:p>
    <w:p w14:paraId="1E7D5AEF" w14:textId="77777777" w:rsidR="004C183F" w:rsidRPr="004C183F" w:rsidRDefault="004C183F" w:rsidP="004C183F">
      <w:pPr>
        <w:rPr>
          <w:sz w:val="22"/>
          <w:szCs w:val="22"/>
        </w:rPr>
      </w:pPr>
    </w:p>
    <w:p w14:paraId="52C9B04D" w14:textId="77777777" w:rsidR="004C183F" w:rsidRPr="004C183F" w:rsidRDefault="004C183F" w:rsidP="004C183F">
      <w:pPr>
        <w:rPr>
          <w:sz w:val="22"/>
          <w:szCs w:val="22"/>
        </w:rPr>
      </w:pPr>
      <w:r w:rsidRPr="004C183F">
        <w:rPr>
          <w:sz w:val="22"/>
          <w:szCs w:val="22"/>
        </w:rPr>
        <w:t xml:space="preserve">Hart, W. (2013). </w:t>
      </w:r>
      <w:r w:rsidRPr="004C183F">
        <w:rPr>
          <w:i/>
          <w:sz w:val="22"/>
          <w:szCs w:val="22"/>
        </w:rPr>
        <w:t>Verdraaide organisaties</w:t>
      </w:r>
      <w:r w:rsidRPr="004C183F">
        <w:rPr>
          <w:sz w:val="22"/>
          <w:szCs w:val="22"/>
        </w:rPr>
        <w:t xml:space="preserve">. Deventer: Kluwer. </w:t>
      </w:r>
    </w:p>
    <w:p w14:paraId="22CD50F9" w14:textId="77777777" w:rsidR="00C230CB" w:rsidRPr="008C4386" w:rsidRDefault="00C230CB" w:rsidP="00C230CB">
      <w:pPr>
        <w:rPr>
          <w:sz w:val="22"/>
          <w:szCs w:val="22"/>
        </w:rPr>
      </w:pPr>
    </w:p>
    <w:p w14:paraId="23F10499" w14:textId="77777777" w:rsidR="004C183F" w:rsidRPr="008C4386" w:rsidRDefault="00C230CB" w:rsidP="00C230CB">
      <w:pPr>
        <w:rPr>
          <w:sz w:val="22"/>
          <w:szCs w:val="22"/>
        </w:rPr>
      </w:pPr>
      <w:r w:rsidRPr="008C4386">
        <w:rPr>
          <w:sz w:val="22"/>
          <w:szCs w:val="22"/>
        </w:rPr>
        <w:t xml:space="preserve">Hulaja, E., Turja, L., Gaspas, M.F., Veisson, M., &amp; Waniganayake, M. (2009) Persepectives of early </w:t>
      </w:r>
    </w:p>
    <w:p w14:paraId="39A82218" w14:textId="704A2FA8" w:rsidR="00C230CB" w:rsidRPr="008C4386" w:rsidRDefault="00C230CB" w:rsidP="004C183F">
      <w:pPr>
        <w:ind w:left="708"/>
        <w:rPr>
          <w:sz w:val="22"/>
          <w:szCs w:val="22"/>
        </w:rPr>
      </w:pPr>
      <w:r w:rsidRPr="004C183F">
        <w:rPr>
          <w:sz w:val="22"/>
          <w:szCs w:val="22"/>
          <w:lang w:val="en-US"/>
        </w:rPr>
        <w:t xml:space="preserve">childhoodteachers on parental-teacher partnership in five European coutries. </w:t>
      </w:r>
      <w:r w:rsidRPr="008C4386">
        <w:rPr>
          <w:sz w:val="22"/>
          <w:szCs w:val="22"/>
        </w:rPr>
        <w:t>Early childhood Education Research Journal, 17(1), 57-76.</w:t>
      </w:r>
    </w:p>
    <w:p w14:paraId="0230D10F" w14:textId="77777777" w:rsidR="000A1F95" w:rsidRPr="008C4386" w:rsidRDefault="000A1F95" w:rsidP="00C230CB">
      <w:pPr>
        <w:rPr>
          <w:sz w:val="22"/>
          <w:szCs w:val="22"/>
        </w:rPr>
      </w:pPr>
    </w:p>
    <w:p w14:paraId="25D0D3DD" w14:textId="77777777" w:rsidR="00C230CB" w:rsidRPr="004C183F" w:rsidRDefault="000A1F95" w:rsidP="00C230CB">
      <w:pPr>
        <w:rPr>
          <w:sz w:val="22"/>
          <w:szCs w:val="22"/>
        </w:rPr>
      </w:pPr>
      <w:r w:rsidRPr="004C183F">
        <w:rPr>
          <w:sz w:val="22"/>
          <w:szCs w:val="22"/>
        </w:rPr>
        <w:t xml:space="preserve">Klaassen, C. (2008). </w:t>
      </w:r>
      <w:r w:rsidRPr="004C183F">
        <w:rPr>
          <w:i/>
          <w:sz w:val="22"/>
          <w:szCs w:val="22"/>
        </w:rPr>
        <w:t>Scholen op weg naar educatief partnerschap met ouders</w:t>
      </w:r>
      <w:r w:rsidRPr="004C183F">
        <w:rPr>
          <w:sz w:val="22"/>
          <w:szCs w:val="22"/>
        </w:rPr>
        <w:t>. ITS</w:t>
      </w:r>
    </w:p>
    <w:p w14:paraId="575C8D98" w14:textId="77777777" w:rsidR="000A1F95" w:rsidRPr="004C183F" w:rsidRDefault="000A1F95" w:rsidP="00C230CB">
      <w:pPr>
        <w:rPr>
          <w:sz w:val="22"/>
          <w:szCs w:val="22"/>
        </w:rPr>
      </w:pPr>
    </w:p>
    <w:p w14:paraId="5EFDCAE1" w14:textId="0EE9AEA0" w:rsidR="00C230CB" w:rsidRPr="004C183F" w:rsidRDefault="00C230CB" w:rsidP="00C230CB">
      <w:pPr>
        <w:rPr>
          <w:sz w:val="22"/>
          <w:szCs w:val="22"/>
        </w:rPr>
      </w:pPr>
      <w:r w:rsidRPr="004C183F">
        <w:rPr>
          <w:sz w:val="22"/>
          <w:szCs w:val="22"/>
        </w:rPr>
        <w:t>Kotter</w:t>
      </w:r>
      <w:r w:rsidR="000B0B60" w:rsidRPr="004C183F">
        <w:rPr>
          <w:sz w:val="22"/>
          <w:szCs w:val="22"/>
        </w:rPr>
        <w:t xml:space="preserve">, P. (2011). </w:t>
      </w:r>
      <w:r w:rsidR="000B0B60" w:rsidRPr="004C183F">
        <w:rPr>
          <w:i/>
          <w:sz w:val="22"/>
          <w:szCs w:val="22"/>
        </w:rPr>
        <w:t>Leiderschap bij verandering</w:t>
      </w:r>
      <w:r w:rsidR="000B0B60" w:rsidRPr="004C183F">
        <w:rPr>
          <w:sz w:val="22"/>
          <w:szCs w:val="22"/>
        </w:rPr>
        <w:t>. Amsterdam: Boom Uitgevers.</w:t>
      </w:r>
    </w:p>
    <w:p w14:paraId="107769BB" w14:textId="77777777" w:rsidR="00C230CB" w:rsidRPr="004C183F" w:rsidRDefault="00C230CB" w:rsidP="00C230CB">
      <w:pPr>
        <w:rPr>
          <w:sz w:val="22"/>
          <w:szCs w:val="22"/>
        </w:rPr>
      </w:pPr>
    </w:p>
    <w:p w14:paraId="501FE3CE" w14:textId="77777777" w:rsidR="009773AA" w:rsidRDefault="009773AA" w:rsidP="009773AA">
      <w:pPr>
        <w:rPr>
          <w:sz w:val="22"/>
          <w:szCs w:val="22"/>
        </w:rPr>
      </w:pPr>
      <w:r w:rsidRPr="004C183F">
        <w:rPr>
          <w:sz w:val="22"/>
          <w:szCs w:val="22"/>
        </w:rPr>
        <w:t xml:space="preserve">Lusse, M., &amp; Diender, A. (2014). </w:t>
      </w:r>
      <w:r w:rsidRPr="004C183F">
        <w:rPr>
          <w:i/>
          <w:sz w:val="22"/>
          <w:szCs w:val="22"/>
        </w:rPr>
        <w:t>Samen werken aan schoolsucces</w:t>
      </w:r>
      <w:r w:rsidRPr="004C183F">
        <w:rPr>
          <w:sz w:val="22"/>
          <w:szCs w:val="22"/>
        </w:rPr>
        <w:t xml:space="preserve">. Bussum: Continho. </w:t>
      </w:r>
    </w:p>
    <w:p w14:paraId="04B27A40" w14:textId="77777777" w:rsidR="006651A8" w:rsidRDefault="006651A8" w:rsidP="009773AA">
      <w:pPr>
        <w:rPr>
          <w:sz w:val="22"/>
          <w:szCs w:val="22"/>
        </w:rPr>
      </w:pPr>
    </w:p>
    <w:p w14:paraId="4E08A352" w14:textId="6394A6F2" w:rsidR="006651A8" w:rsidRPr="004C183F" w:rsidRDefault="00D95FD7" w:rsidP="009773AA">
      <w:pPr>
        <w:rPr>
          <w:sz w:val="22"/>
          <w:szCs w:val="22"/>
        </w:rPr>
      </w:pPr>
      <w:r>
        <w:rPr>
          <w:sz w:val="22"/>
          <w:szCs w:val="22"/>
        </w:rPr>
        <w:t xml:space="preserve">Vries, P. de. Ouderbetrokkenheid 3.0. Te downloaden op: </w:t>
      </w:r>
      <w:hyperlink r:id="rId17" w:history="1">
        <w:r w:rsidRPr="00A36351">
          <w:rPr>
            <w:rStyle w:val="Hyperlink"/>
            <w:sz w:val="22"/>
            <w:szCs w:val="22"/>
          </w:rPr>
          <w:t>www.cps.nl</w:t>
        </w:r>
      </w:hyperlink>
      <w:r>
        <w:rPr>
          <w:sz w:val="22"/>
          <w:szCs w:val="22"/>
        </w:rPr>
        <w:t xml:space="preserve"> </w:t>
      </w:r>
    </w:p>
    <w:p w14:paraId="72732A81" w14:textId="77777777" w:rsidR="004410C0" w:rsidRPr="004C183F" w:rsidRDefault="004410C0">
      <w:pPr>
        <w:rPr>
          <w:sz w:val="22"/>
          <w:szCs w:val="22"/>
        </w:rPr>
      </w:pPr>
    </w:p>
    <w:p w14:paraId="69132435" w14:textId="781141A7" w:rsidR="00166568" w:rsidRDefault="00166568">
      <w:pPr>
        <w:spacing w:after="160" w:line="259" w:lineRule="auto"/>
        <w:rPr>
          <w:rFonts w:eastAsiaTheme="minorHAnsi" w:cstheme="minorBidi"/>
          <w:sz w:val="22"/>
          <w:szCs w:val="22"/>
          <w:lang w:eastAsia="en-US"/>
        </w:rPr>
      </w:pPr>
    </w:p>
    <w:sectPr w:rsidR="00166568" w:rsidSect="00C2165F">
      <w:footerReference w:type="default" r:id="rId18"/>
      <w:pgSz w:w="11906" w:h="16838"/>
      <w:pgMar w:top="949"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FFF1B9" w14:textId="77777777" w:rsidR="00E03331" w:rsidRDefault="00E03331" w:rsidP="00515D0D">
      <w:r>
        <w:separator/>
      </w:r>
    </w:p>
  </w:endnote>
  <w:endnote w:type="continuationSeparator" w:id="0">
    <w:p w14:paraId="1577CEFE" w14:textId="77777777" w:rsidR="00E03331" w:rsidRDefault="00E03331" w:rsidP="0051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100F7" w14:textId="324E45B1" w:rsidR="007D1E81" w:rsidRDefault="007D1E81">
    <w:pPr>
      <w:pStyle w:val="Voettekst"/>
    </w:pPr>
    <w:r>
      <w:t>Project STOER</w:t>
    </w:r>
    <w:r>
      <w:tab/>
    </w:r>
    <w:r>
      <w:fldChar w:fldCharType="begin"/>
    </w:r>
    <w:r>
      <w:instrText>PAGE   \* MERGEFORMAT</w:instrText>
    </w:r>
    <w:r>
      <w:fldChar w:fldCharType="separate"/>
    </w:r>
    <w:r w:rsidR="00834BF0">
      <w:rPr>
        <w:noProof/>
      </w:rPr>
      <w:t>3</w:t>
    </w:r>
    <w:r>
      <w:fldChar w:fldCharType="end"/>
    </w:r>
    <w:r>
      <w:tab/>
      <w:t>Toolbox ouderbetrokkenheid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21BEB8" w14:textId="77777777" w:rsidR="00E03331" w:rsidRDefault="00E03331" w:rsidP="00515D0D">
      <w:r>
        <w:separator/>
      </w:r>
    </w:p>
  </w:footnote>
  <w:footnote w:type="continuationSeparator" w:id="0">
    <w:p w14:paraId="375B7208" w14:textId="77777777" w:rsidR="00E03331" w:rsidRDefault="00E03331" w:rsidP="00515D0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F798F"/>
    <w:multiLevelType w:val="hybridMultilevel"/>
    <w:tmpl w:val="3C02A520"/>
    <w:lvl w:ilvl="0" w:tplc="D340B5F6">
      <w:start w:val="2"/>
      <w:numFmt w:val="bullet"/>
      <w:lvlText w:val="-"/>
      <w:lvlJc w:val="left"/>
      <w:pPr>
        <w:ind w:left="720" w:hanging="360"/>
      </w:pPr>
      <w:rPr>
        <w:rFonts w:ascii="Calibri" w:eastAsia="Times New Roman" w:hAnsi="Calibri" w:cs="Times New Roman" w:hint="default"/>
        <w:b/>
        <w:u w:val="singl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324506"/>
    <w:multiLevelType w:val="hybridMultilevel"/>
    <w:tmpl w:val="BBFAF456"/>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C9A4E59"/>
    <w:multiLevelType w:val="hybridMultilevel"/>
    <w:tmpl w:val="F7E467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ED31EFA"/>
    <w:multiLevelType w:val="hybridMultilevel"/>
    <w:tmpl w:val="17A6A89E"/>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906357E"/>
    <w:multiLevelType w:val="multilevel"/>
    <w:tmpl w:val="CD1891B8"/>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nsid w:val="56176672"/>
    <w:multiLevelType w:val="hybridMultilevel"/>
    <w:tmpl w:val="F28CA164"/>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BC70EB4"/>
    <w:multiLevelType w:val="hybridMultilevel"/>
    <w:tmpl w:val="BFAA52A8"/>
    <w:lvl w:ilvl="0" w:tplc="F1E2004C">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4"/>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0CB"/>
    <w:rsid w:val="000A1F95"/>
    <w:rsid w:val="000B0B60"/>
    <w:rsid w:val="00166568"/>
    <w:rsid w:val="001764EF"/>
    <w:rsid w:val="001D5DA2"/>
    <w:rsid w:val="001E43AE"/>
    <w:rsid w:val="00322A80"/>
    <w:rsid w:val="00397847"/>
    <w:rsid w:val="003B357A"/>
    <w:rsid w:val="003C684A"/>
    <w:rsid w:val="00407CA4"/>
    <w:rsid w:val="00421292"/>
    <w:rsid w:val="00434067"/>
    <w:rsid w:val="004410C0"/>
    <w:rsid w:val="00452680"/>
    <w:rsid w:val="00490C9C"/>
    <w:rsid w:val="004C183F"/>
    <w:rsid w:val="004F75A2"/>
    <w:rsid w:val="00515D0D"/>
    <w:rsid w:val="0055711E"/>
    <w:rsid w:val="0057623A"/>
    <w:rsid w:val="00577738"/>
    <w:rsid w:val="005C0D49"/>
    <w:rsid w:val="00620300"/>
    <w:rsid w:val="0063073D"/>
    <w:rsid w:val="00655BFE"/>
    <w:rsid w:val="006651A8"/>
    <w:rsid w:val="006D6762"/>
    <w:rsid w:val="006F1E0C"/>
    <w:rsid w:val="007A4BA7"/>
    <w:rsid w:val="007C0DD0"/>
    <w:rsid w:val="007D1E81"/>
    <w:rsid w:val="00826AF1"/>
    <w:rsid w:val="00834BF0"/>
    <w:rsid w:val="00897453"/>
    <w:rsid w:val="008C4386"/>
    <w:rsid w:val="008F5A30"/>
    <w:rsid w:val="009773AA"/>
    <w:rsid w:val="009A4F86"/>
    <w:rsid w:val="00AF7DA5"/>
    <w:rsid w:val="00B330B0"/>
    <w:rsid w:val="00BA33E1"/>
    <w:rsid w:val="00C2165F"/>
    <w:rsid w:val="00C230CB"/>
    <w:rsid w:val="00C6731F"/>
    <w:rsid w:val="00CB301A"/>
    <w:rsid w:val="00CF7F5A"/>
    <w:rsid w:val="00D95FD7"/>
    <w:rsid w:val="00E03331"/>
    <w:rsid w:val="00E97005"/>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DD1EC"/>
  <w15:chartTrackingRefBased/>
  <w15:docId w15:val="{510B6DCC-8870-4410-BBE9-C922601E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490C9C"/>
    <w:pPr>
      <w:spacing w:after="0" w:line="240" w:lineRule="auto"/>
    </w:pPr>
    <w:rPr>
      <w:rFonts w:eastAsia="Times New Roman" w:cs="Times New Roman"/>
      <w:sz w:val="24"/>
      <w:szCs w:val="20"/>
      <w:lang w:eastAsia="nl-NL"/>
    </w:rPr>
  </w:style>
  <w:style w:type="paragraph" w:styleId="Kop1">
    <w:name w:val="heading 1"/>
    <w:basedOn w:val="Standaard"/>
    <w:next w:val="Standaard"/>
    <w:link w:val="Kop1Teken"/>
    <w:uiPriority w:val="9"/>
    <w:qFormat/>
    <w:rsid w:val="00E97005"/>
    <w:pPr>
      <w:keepNext/>
      <w:keepLines/>
      <w:spacing w:before="240"/>
      <w:outlineLvl w:val="0"/>
    </w:pPr>
    <w:rPr>
      <w:rFonts w:eastAsiaTheme="majorEastAsia" w:cstheme="majorBidi"/>
      <w:color w:val="2E74B5" w:themeColor="accent1" w:themeShade="BF"/>
      <w:sz w:val="32"/>
      <w:szCs w:val="32"/>
    </w:rPr>
  </w:style>
  <w:style w:type="paragraph" w:styleId="Kop2">
    <w:name w:val="heading 2"/>
    <w:basedOn w:val="Standaard"/>
    <w:next w:val="Standaard"/>
    <w:link w:val="Kop2Teken"/>
    <w:uiPriority w:val="9"/>
    <w:unhideWhenUsed/>
    <w:qFormat/>
    <w:rsid w:val="00C230CB"/>
    <w:pPr>
      <w:keepNext/>
      <w:keepLines/>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Kop3">
    <w:name w:val="heading 3"/>
    <w:basedOn w:val="Standaard"/>
    <w:next w:val="Standaard"/>
    <w:link w:val="Kop3Teken"/>
    <w:uiPriority w:val="9"/>
    <w:unhideWhenUsed/>
    <w:qFormat/>
    <w:rsid w:val="00C230CB"/>
    <w:pPr>
      <w:keepNext/>
      <w:keepLines/>
      <w:spacing w:before="40" w:line="259" w:lineRule="auto"/>
      <w:outlineLvl w:val="2"/>
    </w:pPr>
    <w:rPr>
      <w:rFonts w:asciiTheme="majorHAnsi" w:eastAsiaTheme="majorEastAsia" w:hAnsiTheme="majorHAnsi" w:cstheme="majorBidi"/>
      <w:color w:val="1F4D78" w:themeColor="accent1" w:themeShade="7F"/>
      <w:szCs w:val="24"/>
      <w:lang w:eastAsia="en-US"/>
    </w:rPr>
  </w:style>
  <w:style w:type="paragraph" w:styleId="Kop4">
    <w:name w:val="heading 4"/>
    <w:basedOn w:val="Standaard"/>
    <w:next w:val="Standaard"/>
    <w:link w:val="Kop4Teken"/>
    <w:uiPriority w:val="9"/>
    <w:unhideWhenUsed/>
    <w:qFormat/>
    <w:rsid w:val="00490C9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E97005"/>
    <w:rPr>
      <w:rFonts w:eastAsiaTheme="majorEastAsia" w:cstheme="majorBidi"/>
      <w:color w:val="2E74B5" w:themeColor="accent1" w:themeShade="BF"/>
      <w:sz w:val="32"/>
      <w:szCs w:val="32"/>
      <w:lang w:eastAsia="nl-NL"/>
    </w:rPr>
  </w:style>
  <w:style w:type="character" w:customStyle="1" w:styleId="Kop2Teken">
    <w:name w:val="Kop 2 Teken"/>
    <w:basedOn w:val="Standaardalinea-lettertype"/>
    <w:link w:val="Kop2"/>
    <w:uiPriority w:val="9"/>
    <w:rsid w:val="00C230CB"/>
    <w:rPr>
      <w:rFonts w:asciiTheme="majorHAnsi" w:eastAsiaTheme="majorEastAsia" w:hAnsiTheme="majorHAnsi" w:cstheme="majorBidi"/>
      <w:color w:val="2E74B5" w:themeColor="accent1" w:themeShade="BF"/>
      <w:sz w:val="26"/>
      <w:szCs w:val="26"/>
    </w:rPr>
  </w:style>
  <w:style w:type="character" w:customStyle="1" w:styleId="Kop3Teken">
    <w:name w:val="Kop 3 Teken"/>
    <w:basedOn w:val="Standaardalinea-lettertype"/>
    <w:link w:val="Kop3"/>
    <w:uiPriority w:val="9"/>
    <w:rsid w:val="00C230CB"/>
    <w:rPr>
      <w:rFonts w:asciiTheme="majorHAnsi" w:eastAsiaTheme="majorEastAsia" w:hAnsiTheme="majorHAnsi" w:cstheme="majorBidi"/>
      <w:color w:val="1F4D78" w:themeColor="accent1" w:themeShade="7F"/>
      <w:sz w:val="24"/>
      <w:szCs w:val="24"/>
    </w:rPr>
  </w:style>
  <w:style w:type="character" w:customStyle="1" w:styleId="Kop4Teken">
    <w:name w:val="Kop 4 Teken"/>
    <w:basedOn w:val="Standaardalinea-lettertype"/>
    <w:link w:val="Kop4"/>
    <w:uiPriority w:val="9"/>
    <w:rsid w:val="00490C9C"/>
    <w:rPr>
      <w:rFonts w:asciiTheme="majorHAnsi" w:eastAsiaTheme="majorEastAsia" w:hAnsiTheme="majorHAnsi" w:cstheme="majorBidi"/>
      <w:i/>
      <w:iCs/>
      <w:color w:val="2E74B5" w:themeColor="accent1" w:themeShade="BF"/>
      <w:sz w:val="20"/>
      <w:szCs w:val="20"/>
      <w:lang w:eastAsia="nl-NL"/>
    </w:rPr>
  </w:style>
  <w:style w:type="paragraph" w:styleId="Lijstalinea">
    <w:name w:val="List Paragraph"/>
    <w:basedOn w:val="Standaard"/>
    <w:qFormat/>
    <w:rsid w:val="00C230CB"/>
    <w:pPr>
      <w:ind w:left="720"/>
      <w:contextualSpacing/>
    </w:pPr>
    <w:rPr>
      <w:rFonts w:eastAsiaTheme="minorHAnsi"/>
      <w:szCs w:val="24"/>
    </w:rPr>
  </w:style>
  <w:style w:type="paragraph" w:styleId="Ondertitel">
    <w:name w:val="Subtitle"/>
    <w:basedOn w:val="Standaard"/>
    <w:next w:val="Standaard"/>
    <w:link w:val="OndertitelTeken"/>
    <w:qFormat/>
    <w:rsid w:val="00C230CB"/>
    <w:pPr>
      <w:numPr>
        <w:ilvl w:val="1"/>
      </w:numPr>
    </w:pPr>
    <w:rPr>
      <w:rFonts w:asciiTheme="majorHAnsi" w:eastAsiaTheme="majorEastAsia" w:hAnsiTheme="majorHAnsi" w:cstheme="majorBidi"/>
      <w:i/>
      <w:iCs/>
      <w:color w:val="5B9BD5" w:themeColor="accent1"/>
      <w:spacing w:val="15"/>
      <w:szCs w:val="24"/>
    </w:rPr>
  </w:style>
  <w:style w:type="character" w:customStyle="1" w:styleId="OndertitelTeken">
    <w:name w:val="Ondertitel Teken"/>
    <w:basedOn w:val="Standaardalinea-lettertype"/>
    <w:link w:val="Ondertitel"/>
    <w:rsid w:val="00C230CB"/>
    <w:rPr>
      <w:rFonts w:asciiTheme="majorHAnsi" w:eastAsiaTheme="majorEastAsia" w:hAnsiTheme="majorHAnsi" w:cstheme="majorBidi"/>
      <w:i/>
      <w:iCs/>
      <w:color w:val="5B9BD5" w:themeColor="accent1"/>
      <w:spacing w:val="15"/>
      <w:sz w:val="24"/>
      <w:szCs w:val="24"/>
      <w:lang w:eastAsia="nl-NL"/>
    </w:rPr>
  </w:style>
  <w:style w:type="character" w:styleId="Hyperlink">
    <w:name w:val="Hyperlink"/>
    <w:basedOn w:val="Standaardalinea-lettertype"/>
    <w:uiPriority w:val="99"/>
    <w:unhideWhenUsed/>
    <w:rsid w:val="00C230CB"/>
    <w:rPr>
      <w:color w:val="0563C1" w:themeColor="hyperlink"/>
      <w:u w:val="single"/>
    </w:rPr>
  </w:style>
  <w:style w:type="paragraph" w:styleId="Bijschrift">
    <w:name w:val="caption"/>
    <w:basedOn w:val="Standaard"/>
    <w:next w:val="Standaard"/>
    <w:uiPriority w:val="35"/>
    <w:unhideWhenUsed/>
    <w:qFormat/>
    <w:rsid w:val="00C6731F"/>
    <w:pPr>
      <w:spacing w:after="200"/>
    </w:pPr>
    <w:rPr>
      <w:i/>
      <w:iCs/>
      <w:color w:val="44546A" w:themeColor="text2"/>
      <w:sz w:val="18"/>
      <w:szCs w:val="18"/>
    </w:rPr>
  </w:style>
  <w:style w:type="paragraph" w:styleId="Koptekst">
    <w:name w:val="header"/>
    <w:basedOn w:val="Standaard"/>
    <w:link w:val="KoptekstTeken"/>
    <w:uiPriority w:val="99"/>
    <w:unhideWhenUsed/>
    <w:rsid w:val="00515D0D"/>
    <w:pPr>
      <w:tabs>
        <w:tab w:val="center" w:pos="4536"/>
        <w:tab w:val="right" w:pos="9072"/>
      </w:tabs>
    </w:pPr>
  </w:style>
  <w:style w:type="character" w:customStyle="1" w:styleId="KoptekstTeken">
    <w:name w:val="Koptekst Teken"/>
    <w:basedOn w:val="Standaardalinea-lettertype"/>
    <w:link w:val="Koptekst"/>
    <w:uiPriority w:val="99"/>
    <w:rsid w:val="00515D0D"/>
    <w:rPr>
      <w:rFonts w:eastAsia="Times New Roman" w:cs="Times New Roman"/>
      <w:sz w:val="24"/>
      <w:szCs w:val="20"/>
      <w:lang w:eastAsia="nl-NL"/>
    </w:rPr>
  </w:style>
  <w:style w:type="paragraph" w:styleId="Voettekst">
    <w:name w:val="footer"/>
    <w:basedOn w:val="Standaard"/>
    <w:link w:val="VoettekstTeken"/>
    <w:uiPriority w:val="99"/>
    <w:unhideWhenUsed/>
    <w:rsid w:val="00515D0D"/>
    <w:pPr>
      <w:tabs>
        <w:tab w:val="center" w:pos="4536"/>
        <w:tab w:val="right" w:pos="9072"/>
      </w:tabs>
    </w:pPr>
  </w:style>
  <w:style w:type="character" w:customStyle="1" w:styleId="VoettekstTeken">
    <w:name w:val="Voettekst Teken"/>
    <w:basedOn w:val="Standaardalinea-lettertype"/>
    <w:link w:val="Voettekst"/>
    <w:uiPriority w:val="99"/>
    <w:rsid w:val="00515D0D"/>
    <w:rPr>
      <w:rFonts w:eastAsia="Times New Roman" w:cs="Times New Roman"/>
      <w:sz w:val="24"/>
      <w:szCs w:val="20"/>
      <w:lang w:eastAsia="nl-NL"/>
    </w:rPr>
  </w:style>
  <w:style w:type="table" w:styleId="Tabelraster">
    <w:name w:val="Table Grid"/>
    <w:basedOn w:val="Standaardtabel"/>
    <w:uiPriority w:val="39"/>
    <w:rsid w:val="00E970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223344">
      <w:bodyDiv w:val="1"/>
      <w:marLeft w:val="0"/>
      <w:marRight w:val="0"/>
      <w:marTop w:val="0"/>
      <w:marBottom w:val="0"/>
      <w:divBdr>
        <w:top w:val="none" w:sz="0" w:space="0" w:color="auto"/>
        <w:left w:val="none" w:sz="0" w:space="0" w:color="auto"/>
        <w:bottom w:val="none" w:sz="0" w:space="0" w:color="auto"/>
        <w:right w:val="none" w:sz="0" w:space="0" w:color="auto"/>
      </w:divBdr>
    </w:div>
    <w:div w:id="819688394">
      <w:bodyDiv w:val="1"/>
      <w:marLeft w:val="0"/>
      <w:marRight w:val="0"/>
      <w:marTop w:val="0"/>
      <w:marBottom w:val="0"/>
      <w:divBdr>
        <w:top w:val="none" w:sz="0" w:space="0" w:color="auto"/>
        <w:left w:val="none" w:sz="0" w:space="0" w:color="auto"/>
        <w:bottom w:val="none" w:sz="0" w:space="0" w:color="auto"/>
        <w:right w:val="none" w:sz="0" w:space="0" w:color="auto"/>
      </w:divBdr>
    </w:div>
    <w:div w:id="1292517048">
      <w:bodyDiv w:val="1"/>
      <w:marLeft w:val="0"/>
      <w:marRight w:val="0"/>
      <w:marTop w:val="0"/>
      <w:marBottom w:val="0"/>
      <w:divBdr>
        <w:top w:val="none" w:sz="0" w:space="0" w:color="auto"/>
        <w:left w:val="none" w:sz="0" w:space="0" w:color="auto"/>
        <w:bottom w:val="none" w:sz="0" w:space="0" w:color="auto"/>
        <w:right w:val="none" w:sz="0" w:space="0" w:color="auto"/>
      </w:divBdr>
    </w:div>
    <w:div w:id="205530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theme" Target="theme/theme1.xml"/><Relationship Id="rId10" Type="http://schemas.openxmlformats.org/officeDocument/2006/relationships/image" Target="media/image3.tiff"/><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png"/><Relationship Id="rId14" Type="http://schemas.openxmlformats.org/officeDocument/2006/relationships/hyperlink" Target="http://www.coutinho.nl/winkel/samen-werken-aan-schoolsucces-boek-website-b-984.html?action=downloads&amp;zenid=fgb4en6kjii9hm1o32d86tjk64" TargetMode="External"/><Relationship Id="rId15" Type="http://schemas.openxmlformats.org/officeDocument/2006/relationships/hyperlink" Target="http://www.cps.nl/ouderbetrokkenheid3.0" TargetMode="External"/><Relationship Id="rId16" Type="http://schemas.openxmlformats.org/officeDocument/2006/relationships/image" Target="media/image7.png"/><Relationship Id="rId17" Type="http://schemas.openxmlformats.org/officeDocument/2006/relationships/hyperlink" Target="http://www.cps.nl" TargetMode="Externa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180E4-2772-E54D-A93F-A4E01E88D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1666</Words>
  <Characters>9166</Characters>
  <Application>Microsoft Macintosh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Bouwens</dc:creator>
  <cp:keywords/>
  <dc:description/>
  <cp:lastModifiedBy>Sanne Gevers</cp:lastModifiedBy>
  <cp:revision>4</cp:revision>
  <dcterms:created xsi:type="dcterms:W3CDTF">2016-11-16T15:27:00Z</dcterms:created>
  <dcterms:modified xsi:type="dcterms:W3CDTF">2017-01-18T15:45:00Z</dcterms:modified>
</cp:coreProperties>
</file>